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0D441" w14:textId="317F0248" w:rsidR="00B02C85" w:rsidRPr="00E261A9" w:rsidRDefault="00B02C85" w:rsidP="00F54006">
      <w:pPr>
        <w:jc w:val="both"/>
        <w:rPr>
          <w:b/>
          <w:bCs/>
        </w:rPr>
      </w:pPr>
      <w:r w:rsidRPr="00E261A9">
        <w:rPr>
          <w:b/>
          <w:bCs/>
        </w:rPr>
        <w:t>Comunicato Stampa</w:t>
      </w:r>
    </w:p>
    <w:p w14:paraId="55FB6BCC" w14:textId="00A045D3" w:rsidR="00B02C85" w:rsidRPr="00F54006" w:rsidRDefault="00B02C85" w:rsidP="00F54006">
      <w:pPr>
        <w:jc w:val="both"/>
        <w:rPr>
          <w:b/>
          <w:bCs/>
        </w:rPr>
      </w:pPr>
      <w:r w:rsidRPr="00F54006">
        <w:rPr>
          <w:b/>
          <w:bCs/>
        </w:rPr>
        <w:t>MAWDY Italia e ConTe.it siglano una partnership pluriennale per i servizi di assistenza stradale: innovazione, qualità e centralità del cliente</w:t>
      </w:r>
      <w:r w:rsidR="00637CA4" w:rsidRPr="00F54006">
        <w:rPr>
          <w:b/>
          <w:bCs/>
        </w:rPr>
        <w:t xml:space="preserve"> </w:t>
      </w:r>
    </w:p>
    <w:p w14:paraId="29635511" w14:textId="01ACCBC9" w:rsidR="00B02C85" w:rsidRDefault="00B02C85" w:rsidP="00F54006">
      <w:pPr>
        <w:jc w:val="both"/>
      </w:pPr>
      <w:r w:rsidRPr="005D76A8">
        <w:rPr>
          <w:b/>
          <w:bCs/>
        </w:rPr>
        <w:t>Verrone</w:t>
      </w:r>
      <w:r w:rsidR="005D76A8" w:rsidRPr="005D76A8">
        <w:rPr>
          <w:b/>
          <w:bCs/>
        </w:rPr>
        <w:t xml:space="preserve"> (Biella)</w:t>
      </w:r>
      <w:r w:rsidRPr="005D76A8">
        <w:rPr>
          <w:b/>
          <w:bCs/>
        </w:rPr>
        <w:t xml:space="preserve">/Milano, </w:t>
      </w:r>
      <w:r w:rsidR="005D76A8" w:rsidRPr="005D76A8">
        <w:rPr>
          <w:b/>
          <w:bCs/>
        </w:rPr>
        <w:t>21 luglio</w:t>
      </w:r>
      <w:r w:rsidR="005D76A8">
        <w:t xml:space="preserve"> 2026</w:t>
      </w:r>
      <w:r>
        <w:t xml:space="preserve"> – MAWDY, multinazionale assicurativa del Gruppo Mapfre, realtà di riferimento in Italia e nel mondo nel settore dell’assistenza e dei servizi per la mobilità, e ConTe.it, tra i principali operatori italiani nel mercato assicurativo diretto online, </w:t>
      </w:r>
      <w:r w:rsidR="00F54006">
        <w:t xml:space="preserve">parte del Gruppo Admiral, </w:t>
      </w:r>
      <w:r>
        <w:t>annunciano l’avvio di una partnership pluriennale per la gestione dei servizi di assistenza stradale</w:t>
      </w:r>
      <w:r w:rsidR="00F54006">
        <w:t xml:space="preserve"> per auto e moto</w:t>
      </w:r>
      <w:r>
        <w:t>, dando vita a una collaborazione strategica orientata all’eccellenza del servizio e all’innovazione dell’esperienza per i clienti.</w:t>
      </w:r>
    </w:p>
    <w:p w14:paraId="62C32C7D" w14:textId="79DD3310" w:rsidR="00B02C85" w:rsidRDefault="00B02C85" w:rsidP="00F54006">
      <w:pPr>
        <w:jc w:val="both"/>
      </w:pPr>
      <w:r>
        <w:t>L’accordo rappresenta l’inizio di un percorso condiviso fondato su valori comuni: qualità del servizio, innovazione e attenzione costante alle esigenze degli assicurati</w:t>
      </w:r>
      <w:r w:rsidR="00F54006">
        <w:t xml:space="preserve"> ConTe.it</w:t>
      </w:r>
      <w:r>
        <w:t xml:space="preserve">. L’obiettivo della partnership è offrire loro assistenza stradale sempre più efficace, trasparente e orientata </w:t>
      </w:r>
      <w:r w:rsidR="00563522">
        <w:t>garantire la massima</w:t>
      </w:r>
      <w:r>
        <w:t xml:space="preserve"> soddisfazione</w:t>
      </w:r>
      <w:r w:rsidR="00563522">
        <w:t xml:space="preserve"> del cliente,</w:t>
      </w:r>
      <w:r>
        <w:t xml:space="preserve"> attraverso processi evoluti, tecnologie avanzate e una gestione efficiente degli interventi.</w:t>
      </w:r>
    </w:p>
    <w:p w14:paraId="748EA3E7" w14:textId="400FA760" w:rsidR="00B02C85" w:rsidRDefault="00B02C85" w:rsidP="00F54006">
      <w:pPr>
        <w:jc w:val="both"/>
      </w:pPr>
      <w:r>
        <w:t xml:space="preserve">Grazie ai sistemi di tracciamento e aggiornamento in tempo reale sviluppati da MAWDY, </w:t>
      </w:r>
      <w:r w:rsidR="00F54006">
        <w:t xml:space="preserve">l’assicurato </w:t>
      </w:r>
      <w:r>
        <w:t xml:space="preserve">ConTe.it potrà seguire costantemente l’avanzamento della propria richiesta di assistenza </w:t>
      </w:r>
      <w:r w:rsidR="000A4BF3">
        <w:t xml:space="preserve">al veicolo </w:t>
      </w:r>
      <w:r w:rsidR="00563522">
        <w:t>o</w:t>
      </w:r>
      <w:r w:rsidR="000A4BF3">
        <w:t xml:space="preserve"> al motoveicolo </w:t>
      </w:r>
      <w:r>
        <w:t>e monitorare l’arrivo del mezzo di soccorso. Una soluzione che garantisce maggiore tranquillità, controllo e consapevolezza durante tutte le fasi dell’intervento, migliorando significativamente l’esperienza complessiva</w:t>
      </w:r>
      <w:r w:rsidR="00637CA4">
        <w:t>.</w:t>
      </w:r>
    </w:p>
    <w:p w14:paraId="1F32D5B9" w14:textId="4ADFBD69" w:rsidR="00B02C85" w:rsidRDefault="00B02C85" w:rsidP="00F54006">
      <w:pPr>
        <w:jc w:val="both"/>
      </w:pPr>
      <w:r>
        <w:t>La centralità del</w:t>
      </w:r>
      <w:r w:rsidR="000A4BF3">
        <w:t xml:space="preserve">l’esperienza del </w:t>
      </w:r>
      <w:r>
        <w:t xml:space="preserve">cliente rappresenta </w:t>
      </w:r>
      <w:r w:rsidR="00637CA4">
        <w:t xml:space="preserve">infatti </w:t>
      </w:r>
      <w:r>
        <w:t xml:space="preserve">uno dei pilastri della collaborazione tra le due aziende. In quest’ottica, MAWDY adotta un approccio basato sul monitoraggio continuo della customer </w:t>
      </w:r>
      <w:proofErr w:type="spellStart"/>
      <w:r>
        <w:t>experience</w:t>
      </w:r>
      <w:proofErr w:type="spellEnd"/>
      <w:r>
        <w:t>, attraverso strumenti di ascolto e misurazione delle performance che consentono di raccogliere feedback tempestivi e individuare opportunità di miglioramento lungo tutt</w:t>
      </w:r>
      <w:r w:rsidR="000A4BF3">
        <w:t xml:space="preserve">a la </w:t>
      </w:r>
      <w:r>
        <w:t xml:space="preserve">customer </w:t>
      </w:r>
      <w:proofErr w:type="spellStart"/>
      <w:r>
        <w:t>journey</w:t>
      </w:r>
      <w:proofErr w:type="spellEnd"/>
      <w:r>
        <w:t>.</w:t>
      </w:r>
    </w:p>
    <w:p w14:paraId="604C90FA" w14:textId="261E95EA" w:rsidR="00B02C85" w:rsidRDefault="00B02C85" w:rsidP="00F54006">
      <w:pPr>
        <w:jc w:val="both"/>
      </w:pPr>
      <w:r>
        <w:t>"</w:t>
      </w:r>
      <w:r w:rsidRPr="00FC6995">
        <w:rPr>
          <w:i/>
          <w:iCs/>
        </w:rPr>
        <w:t>Siamo particolarmente orgogliosi dell’accordo raggiunto con ConTe.it, una realtà che condivide la nostra visione orientata all’innovazione e alla centralità del cliente. Questa partnership rappresenta molto più di una collaborazione commerciale: è l’inizio di un percorso costruito su fiducia reciproca, qualità e volontà di generare valore concreto per gli assicurati. La scelta di ConTe.it di affidarsi a MAWDY conferma la solidità del nostro modello di servizio, la capacità di innovare e l’affidabilità che da sempre contraddistingue il nostro operato. Mett</w:t>
      </w:r>
      <w:r w:rsidR="000A4BF3" w:rsidRPr="00FC6995">
        <w:rPr>
          <w:i/>
          <w:iCs/>
        </w:rPr>
        <w:t xml:space="preserve">iamo </w:t>
      </w:r>
      <w:r w:rsidRPr="00FC6995">
        <w:rPr>
          <w:i/>
          <w:iCs/>
        </w:rPr>
        <w:t>a disposizione competenze, tecnologia e una rete di assistenza altamente qualificata per garantire un’esperienza trasparente ed efficace, con l’obiettivo di elevare continuamente gli standard di servizio e soddisfazione del cliente</w:t>
      </w:r>
      <w:r>
        <w:t>"</w:t>
      </w:r>
      <w:r w:rsidR="00812B2A">
        <w:t>.</w:t>
      </w:r>
      <w:r w:rsidR="00F54006">
        <w:t xml:space="preserve"> </w:t>
      </w:r>
      <w:r w:rsidR="00812B2A">
        <w:t>A</w:t>
      </w:r>
      <w:r w:rsidR="000A4BF3">
        <w:t>fferma Gian Paolo Aliani Soderi,</w:t>
      </w:r>
      <w:r>
        <w:t xml:space="preserve"> Direttore Generale di MAWDY e MAWDY Services</w:t>
      </w:r>
      <w:r w:rsidR="000A4BF3">
        <w:t xml:space="preserve"> Italia</w:t>
      </w:r>
      <w:r w:rsidR="00FC6995">
        <w:t>.</w:t>
      </w:r>
    </w:p>
    <w:p w14:paraId="24E4A8DF" w14:textId="77777777" w:rsidR="000A4BF3" w:rsidRDefault="000A4BF3" w:rsidP="00F54006">
      <w:pPr>
        <w:jc w:val="both"/>
      </w:pPr>
    </w:p>
    <w:p w14:paraId="684C5B55" w14:textId="5B6CCCB8" w:rsidR="00FC6995" w:rsidRPr="007D4C8D" w:rsidRDefault="00FC6995" w:rsidP="00F54006">
      <w:pPr>
        <w:jc w:val="both"/>
        <w:rPr>
          <w:i/>
          <w:iCs/>
        </w:rPr>
      </w:pPr>
      <w:r w:rsidRPr="00FC6995">
        <w:rPr>
          <w:i/>
          <w:iCs/>
        </w:rPr>
        <w:lastRenderedPageBreak/>
        <w:t>"La partnership con MAWDY</w:t>
      </w:r>
      <w:r w:rsidR="00563522">
        <w:rPr>
          <w:i/>
          <w:iCs/>
        </w:rPr>
        <w:t xml:space="preserve"> </w:t>
      </w:r>
      <w:r w:rsidR="00563522" w:rsidRPr="00563522">
        <w:t>– ha dichiarato Antonio Bagetta CEO di ConTe.it</w:t>
      </w:r>
      <w:r w:rsidR="00563522">
        <w:t xml:space="preserve"> </w:t>
      </w:r>
      <w:r w:rsidR="00563522" w:rsidRPr="00563522">
        <w:t>– </w:t>
      </w:r>
      <w:r w:rsidRPr="00FC6995">
        <w:rPr>
          <w:i/>
          <w:iCs/>
        </w:rPr>
        <w:t xml:space="preserve"> rispecchia perfettamente la nostra visione di un'assistenza stradale all'avanguardia, dove la tecnologia e l'innovazione si traducono in valore concreto, trasparenza e tranquillità per i nostri clienti. Condividiamo con </w:t>
      </w:r>
      <w:proofErr w:type="gramStart"/>
      <w:r w:rsidRPr="00FC6995">
        <w:rPr>
          <w:i/>
          <w:iCs/>
        </w:rPr>
        <w:t>il team</w:t>
      </w:r>
      <w:proofErr w:type="gramEnd"/>
      <w:r w:rsidRPr="00FC6995">
        <w:rPr>
          <w:i/>
          <w:iCs/>
        </w:rPr>
        <w:t xml:space="preserve"> di MAWDY una profonda cultura orientata alla centralità dell'assicurato; grazie a questo percorso comune, uniamo le nostre competenze per elevare ulteriormente gli standard di servizio, garantendo risposte tempestive, un monitoraggio in tempo reale degli interventi e un’esperienza d'acquisto e di assistenza sempre più eccellente e vicina alle persone"</w:t>
      </w:r>
      <w:r w:rsidR="00812B2A">
        <w:rPr>
          <w:i/>
          <w:iCs/>
        </w:rPr>
        <w:t>.</w:t>
      </w:r>
    </w:p>
    <w:p w14:paraId="07F956B7" w14:textId="75CA6C9C" w:rsidR="00B02C85" w:rsidRDefault="00B02C85" w:rsidP="00F54006">
      <w:pPr>
        <w:jc w:val="both"/>
      </w:pPr>
      <w:r>
        <w:t>Con questa partnership, MAWDY</w:t>
      </w:r>
      <w:r w:rsidR="000A4BF3">
        <w:t xml:space="preserve"> Italia</w:t>
      </w:r>
      <w:r>
        <w:t xml:space="preserve"> e ConTe.it rafforzano il proprio impegno verso un modello di assistenza sempre più evoluto, capace di coniugare </w:t>
      </w:r>
      <w:r w:rsidR="00637CA4">
        <w:t xml:space="preserve">innovazione, </w:t>
      </w:r>
      <w:r>
        <w:t>tecnologia, prossimità e attenzione alle persone, mettendo il cliente al centro di ogni decisione e di ogni processo.</w:t>
      </w:r>
    </w:p>
    <w:p w14:paraId="0DAD350D" w14:textId="34C93ED8" w:rsidR="00637CA4" w:rsidRPr="00FC6995" w:rsidRDefault="00B02C85" w:rsidP="00F54006">
      <w:pPr>
        <w:jc w:val="both"/>
        <w:rPr>
          <w:i/>
          <w:iCs/>
          <w:u w:val="single"/>
        </w:rPr>
      </w:pPr>
      <w:r w:rsidRPr="00FC6995">
        <w:rPr>
          <w:i/>
          <w:iCs/>
          <w:u w:val="single"/>
        </w:rPr>
        <w:t>Ab</w:t>
      </w:r>
      <w:r w:rsidR="00637CA4" w:rsidRPr="00FC6995">
        <w:rPr>
          <w:i/>
          <w:iCs/>
          <w:u w:val="single"/>
        </w:rPr>
        <w:t>out MAWDY</w:t>
      </w:r>
    </w:p>
    <w:p w14:paraId="03806082" w14:textId="7215E6CC" w:rsidR="00B02C85" w:rsidRPr="00637CA4" w:rsidRDefault="00637CA4" w:rsidP="00F54006">
      <w:pPr>
        <w:jc w:val="both"/>
        <w:rPr>
          <w:i/>
          <w:iCs/>
        </w:rPr>
      </w:pPr>
      <w:r w:rsidRPr="00637CA4">
        <w:rPr>
          <w:i/>
          <w:iCs/>
        </w:rPr>
        <w:t xml:space="preserve">MAWDY - Mapfre Worldwide Digital Assistance </w:t>
      </w:r>
      <w:r w:rsidR="004668A7" w:rsidRPr="00637CA4">
        <w:rPr>
          <w:i/>
          <w:iCs/>
        </w:rPr>
        <w:t>è</w:t>
      </w:r>
      <w:r w:rsidR="004668A7">
        <w:rPr>
          <w:i/>
          <w:iCs/>
        </w:rPr>
        <w:t xml:space="preserve"> l’unità</w:t>
      </w:r>
      <w:r w:rsidRPr="00637CA4">
        <w:rPr>
          <w:i/>
          <w:iCs/>
        </w:rPr>
        <w:t xml:space="preserve"> di assistenza del Gruppo Mapfre. Conosciuta fino al 2023 come Mapfre </w:t>
      </w:r>
      <w:proofErr w:type="spellStart"/>
      <w:r w:rsidRPr="00637CA4">
        <w:rPr>
          <w:i/>
          <w:iCs/>
        </w:rPr>
        <w:t>Asistencia</w:t>
      </w:r>
      <w:proofErr w:type="spellEnd"/>
      <w:r w:rsidRPr="00637CA4">
        <w:rPr>
          <w:i/>
          <w:iCs/>
        </w:rPr>
        <w:t xml:space="preserve">, MAWDY è il </w:t>
      </w:r>
      <w:proofErr w:type="gramStart"/>
      <w:r w:rsidRPr="00637CA4">
        <w:rPr>
          <w:i/>
          <w:iCs/>
        </w:rPr>
        <w:t>brand</w:t>
      </w:r>
      <w:proofErr w:type="gramEnd"/>
      <w:r w:rsidRPr="00637CA4">
        <w:rPr>
          <w:i/>
          <w:iCs/>
        </w:rPr>
        <w:t xml:space="preserve"> commerciale globale che opera in 23 Paesi, con una presenza principalmente in America Latina e in Europa, e conta +2.500 dipendenti. MAWDY è specializzata in modelli di distribuzione digitale con partner e aziende di vari settori, ai quali fornisce servizi e soluzioni che vanno oltre l'assicurazione e completano l'offerta dei suoi partner commerciali. In Italia </w:t>
      </w:r>
      <w:proofErr w:type="spellStart"/>
      <w:r w:rsidRPr="00637CA4">
        <w:rPr>
          <w:i/>
          <w:iCs/>
        </w:rPr>
        <w:t>Mawdy</w:t>
      </w:r>
      <w:proofErr w:type="spellEnd"/>
      <w:r w:rsidRPr="00637CA4">
        <w:rPr>
          <w:i/>
          <w:iCs/>
        </w:rPr>
        <w:t xml:space="preserve"> è presente dal 2003. </w:t>
      </w:r>
    </w:p>
    <w:p w14:paraId="63214385" w14:textId="77777777" w:rsidR="00B02C85" w:rsidRPr="00FC6995" w:rsidRDefault="00B02C85" w:rsidP="00F54006">
      <w:pPr>
        <w:jc w:val="both"/>
        <w:rPr>
          <w:i/>
          <w:iCs/>
          <w:u w:val="single"/>
        </w:rPr>
      </w:pPr>
      <w:r w:rsidRPr="00FC6995">
        <w:rPr>
          <w:i/>
          <w:iCs/>
          <w:u w:val="single"/>
        </w:rPr>
        <w:t>About ConTe.it</w:t>
      </w:r>
    </w:p>
    <w:p w14:paraId="2BDAEA28" w14:textId="5608DF82" w:rsidR="007D4C8D" w:rsidRPr="007D4C8D" w:rsidRDefault="007D4C8D" w:rsidP="007D4C8D">
      <w:pPr>
        <w:spacing w:after="0"/>
        <w:jc w:val="both"/>
        <w:rPr>
          <w:i/>
          <w:iCs/>
        </w:rPr>
      </w:pPr>
      <w:r w:rsidRPr="007D4C8D">
        <w:rPr>
          <w:i/>
          <w:iCs/>
        </w:rPr>
        <w:t>ConTe.it è il marchio italiano del Gruppo Admiral, attivo in Italia dal 2008. Oggi l'azienda conta quasi 1 milione di clienti e oltre 500 dipendenti, posizionandosi come un’insurtech di successo grazie a un modello organizzativo agile, all'uso avanzato dei dati e a un’offerta competitiva di polizze auto e moto</w:t>
      </w:r>
      <w:r w:rsidR="00CC0032">
        <w:rPr>
          <w:i/>
          <w:iCs/>
        </w:rPr>
        <w:t xml:space="preserve"> e in</w:t>
      </w:r>
      <w:r w:rsidRPr="007D4C8D">
        <w:rPr>
          <w:i/>
          <w:iCs/>
        </w:rPr>
        <w:t xml:space="preserve"> un'ottica di evoluzione e multicanalità, ConTe.it ha ampliato la propria offerta attraverso </w:t>
      </w:r>
      <w:r w:rsidR="00CC0032">
        <w:rPr>
          <w:i/>
          <w:iCs/>
        </w:rPr>
        <w:t xml:space="preserve">l’apertura del canale fisico delle agenzie partner sul territorio (Canale Intermediari), il prodotto </w:t>
      </w:r>
      <w:proofErr w:type="spellStart"/>
      <w:r w:rsidR="00CC0032">
        <w:rPr>
          <w:i/>
          <w:iCs/>
        </w:rPr>
        <w:t>ConTe</w:t>
      </w:r>
      <w:proofErr w:type="spellEnd"/>
      <w:r w:rsidR="00CC0032">
        <w:rPr>
          <w:i/>
          <w:iCs/>
        </w:rPr>
        <w:t xml:space="preserve"> Cane e Gatto e il lancio di </w:t>
      </w:r>
      <w:proofErr w:type="spellStart"/>
      <w:r w:rsidR="00CC0032">
        <w:rPr>
          <w:i/>
          <w:iCs/>
        </w:rPr>
        <w:t>ConTe</w:t>
      </w:r>
      <w:proofErr w:type="spellEnd"/>
      <w:r w:rsidR="00CC0032">
        <w:rPr>
          <w:i/>
          <w:iCs/>
        </w:rPr>
        <w:t xml:space="preserve"> Prestiti.</w:t>
      </w:r>
    </w:p>
    <w:p w14:paraId="6C76F69B" w14:textId="77777777" w:rsidR="007D4C8D" w:rsidRPr="007D4C8D" w:rsidRDefault="007D4C8D" w:rsidP="007D4C8D">
      <w:pPr>
        <w:spacing w:after="0"/>
        <w:jc w:val="both"/>
        <w:rPr>
          <w:i/>
          <w:iCs/>
        </w:rPr>
      </w:pPr>
      <w:r w:rsidRPr="007D4C8D">
        <w:rPr>
          <w:i/>
          <w:iCs/>
        </w:rPr>
        <w:t xml:space="preserve">Riconosciuta costantemente tra i Best </w:t>
      </w:r>
      <w:proofErr w:type="spellStart"/>
      <w:r w:rsidRPr="007D4C8D">
        <w:rPr>
          <w:i/>
          <w:iCs/>
        </w:rPr>
        <w:t>Workplaces</w:t>
      </w:r>
      <w:proofErr w:type="spellEnd"/>
      <w:r w:rsidRPr="007D4C8D">
        <w:rPr>
          <w:i/>
          <w:iCs/>
        </w:rPr>
        <w:t>™ per il benessere aziendale e il clima interno, ConTe.it mette al centro la cura delle persone, offrendo un servizio d'assistenza eccellente sia per i propri collaboratori che per i clienti.</w:t>
      </w:r>
    </w:p>
    <w:p w14:paraId="2ADF857B" w14:textId="77777777" w:rsidR="007D4C8D" w:rsidRPr="007D4C8D" w:rsidRDefault="007D4C8D" w:rsidP="007D4C8D">
      <w:pPr>
        <w:spacing w:after="0"/>
        <w:jc w:val="both"/>
        <w:rPr>
          <w:i/>
          <w:iCs/>
        </w:rPr>
      </w:pPr>
      <w:r w:rsidRPr="007D4C8D">
        <w:rPr>
          <w:i/>
          <w:iCs/>
        </w:rPr>
        <w:t xml:space="preserve">Sito web: </w:t>
      </w:r>
      <w:hyperlink r:id="rId7" w:tgtFrame="_blank" w:history="1">
        <w:r w:rsidRPr="007D4C8D">
          <w:t>www.conte.it</w:t>
        </w:r>
      </w:hyperlink>
    </w:p>
    <w:p w14:paraId="00276689" w14:textId="77777777" w:rsidR="007D4C8D" w:rsidRPr="00637CA4" w:rsidRDefault="007D4C8D" w:rsidP="00F54006">
      <w:pPr>
        <w:jc w:val="both"/>
        <w:rPr>
          <w:i/>
          <w:iCs/>
        </w:rPr>
      </w:pPr>
    </w:p>
    <w:p w14:paraId="3C40E580" w14:textId="77777777" w:rsidR="00637CA4" w:rsidRPr="009B751D" w:rsidRDefault="00637CA4" w:rsidP="00F54006">
      <w:pPr>
        <w:spacing w:line="240" w:lineRule="auto"/>
        <w:jc w:val="both"/>
        <w:rPr>
          <w:b/>
          <w:bCs/>
          <w:sz w:val="22"/>
          <w:szCs w:val="22"/>
        </w:rPr>
      </w:pPr>
      <w:r w:rsidRPr="009B751D">
        <w:rPr>
          <w:b/>
          <w:bCs/>
          <w:sz w:val="22"/>
          <w:szCs w:val="22"/>
        </w:rPr>
        <w:t>Ufficio Stampa MAWDY e MAWDY SERVICES Italia</w:t>
      </w:r>
    </w:p>
    <w:p w14:paraId="531AE70E" w14:textId="0BC6910C" w:rsidR="00637CA4" w:rsidRPr="009B751D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9B751D">
        <w:rPr>
          <w:sz w:val="22"/>
          <w:szCs w:val="22"/>
        </w:rPr>
        <w:t>Anice s.r.l.</w:t>
      </w:r>
      <w:r w:rsidR="009B751D">
        <w:rPr>
          <w:sz w:val="22"/>
          <w:szCs w:val="22"/>
        </w:rPr>
        <w:t xml:space="preserve"> </w:t>
      </w:r>
      <w:r w:rsidRPr="009B751D">
        <w:rPr>
          <w:sz w:val="22"/>
          <w:szCs w:val="22"/>
        </w:rPr>
        <w:t>Via Torre Pellice 17 – 10156 Torino</w:t>
      </w:r>
    </w:p>
    <w:p w14:paraId="20341C3E" w14:textId="77777777" w:rsidR="00637CA4" w:rsidRPr="009B751D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9B751D">
        <w:rPr>
          <w:sz w:val="22"/>
          <w:szCs w:val="22"/>
        </w:rPr>
        <w:t>Tel. +39 011 0161111</w:t>
      </w:r>
    </w:p>
    <w:p w14:paraId="5D175F5E" w14:textId="77777777" w:rsidR="00637CA4" w:rsidRPr="009B751D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9B751D">
        <w:rPr>
          <w:sz w:val="22"/>
          <w:szCs w:val="22"/>
        </w:rPr>
        <w:t>mawdy@anicecommunication.com</w:t>
      </w:r>
    </w:p>
    <w:p w14:paraId="29CDDF51" w14:textId="77777777" w:rsidR="00637CA4" w:rsidRPr="009B751D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9B751D">
        <w:rPr>
          <w:sz w:val="22"/>
          <w:szCs w:val="22"/>
        </w:rPr>
        <w:t>Roberto Beltramolli |+39 335 6068559</w:t>
      </w:r>
    </w:p>
    <w:p w14:paraId="5922AC55" w14:textId="77777777" w:rsidR="00637CA4" w:rsidRPr="009B751D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9B751D">
        <w:rPr>
          <w:sz w:val="22"/>
          <w:szCs w:val="22"/>
        </w:rPr>
        <w:t>Patrizia Tontini | +39 335 6068557</w:t>
      </w:r>
    </w:p>
    <w:p w14:paraId="598B0F7B" w14:textId="4A35F37D" w:rsidR="009B751D" w:rsidRPr="009B751D" w:rsidRDefault="009B751D" w:rsidP="00F54006">
      <w:pPr>
        <w:spacing w:line="240" w:lineRule="auto"/>
        <w:jc w:val="both"/>
        <w:rPr>
          <w:sz w:val="22"/>
          <w:szCs w:val="22"/>
        </w:rPr>
      </w:pPr>
    </w:p>
    <w:p w14:paraId="41120BC7" w14:textId="34267E36" w:rsidR="00637CA4" w:rsidRPr="009B751D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9B751D">
        <w:rPr>
          <w:sz w:val="22"/>
          <w:szCs w:val="22"/>
        </w:rPr>
        <w:t>Elisabetta Pozzi</w:t>
      </w:r>
      <w:r w:rsidR="009B751D" w:rsidRPr="009B751D">
        <w:rPr>
          <w:sz w:val="22"/>
          <w:szCs w:val="22"/>
        </w:rPr>
        <w:t xml:space="preserve"> - </w:t>
      </w:r>
      <w:r w:rsidRPr="009B751D">
        <w:rPr>
          <w:sz w:val="22"/>
          <w:szCs w:val="22"/>
        </w:rPr>
        <w:t>Responsabile Marketing</w:t>
      </w:r>
    </w:p>
    <w:p w14:paraId="6AEBA579" w14:textId="77777777" w:rsidR="00637CA4" w:rsidRPr="009B751D" w:rsidRDefault="00637CA4" w:rsidP="007D4C8D">
      <w:pPr>
        <w:spacing w:after="0" w:line="240" w:lineRule="auto"/>
        <w:jc w:val="both"/>
        <w:rPr>
          <w:sz w:val="22"/>
          <w:szCs w:val="22"/>
          <w:lang w:val="en-US"/>
        </w:rPr>
      </w:pPr>
      <w:r w:rsidRPr="009B751D">
        <w:rPr>
          <w:sz w:val="22"/>
          <w:szCs w:val="22"/>
          <w:lang w:val="en-US"/>
        </w:rPr>
        <w:t>MAWDY – Mapfre Worldwide Digital Assistance Italia</w:t>
      </w:r>
    </w:p>
    <w:p w14:paraId="191BF679" w14:textId="77777777" w:rsidR="00637CA4" w:rsidRPr="007D4C8D" w:rsidRDefault="00637CA4" w:rsidP="007D4C8D">
      <w:pPr>
        <w:spacing w:after="0" w:line="240" w:lineRule="auto"/>
        <w:jc w:val="both"/>
        <w:rPr>
          <w:sz w:val="22"/>
          <w:szCs w:val="22"/>
          <w:lang w:val="es-ES"/>
        </w:rPr>
      </w:pPr>
      <w:r w:rsidRPr="007D4C8D">
        <w:rPr>
          <w:sz w:val="22"/>
          <w:szCs w:val="22"/>
          <w:lang w:val="es-ES"/>
        </w:rPr>
        <w:t>Mapfre Asistencia S.A. | MAWDY SERVICES S.p.A.</w:t>
      </w:r>
    </w:p>
    <w:p w14:paraId="7315C63A" w14:textId="77777777" w:rsidR="00637CA4" w:rsidRPr="00FC6995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FC6995">
        <w:rPr>
          <w:sz w:val="22"/>
          <w:szCs w:val="22"/>
        </w:rPr>
        <w:t>Tel. +39 334 6815045</w:t>
      </w:r>
    </w:p>
    <w:p w14:paraId="7891DB6D" w14:textId="5470C792" w:rsidR="000A4BF3" w:rsidRPr="00FC6995" w:rsidRDefault="00637CA4" w:rsidP="007D4C8D">
      <w:pPr>
        <w:spacing w:after="0" w:line="240" w:lineRule="auto"/>
        <w:jc w:val="both"/>
        <w:rPr>
          <w:sz w:val="22"/>
          <w:szCs w:val="22"/>
        </w:rPr>
      </w:pPr>
      <w:r w:rsidRPr="00FC6995">
        <w:rPr>
          <w:sz w:val="22"/>
          <w:szCs w:val="22"/>
        </w:rPr>
        <w:t>elisabetta.pozzi@mawdy.com</w:t>
      </w:r>
    </w:p>
    <w:p w14:paraId="1BE6EEF0" w14:textId="77777777" w:rsidR="009B751D" w:rsidRPr="00FC6995" w:rsidRDefault="009B751D" w:rsidP="00F54006">
      <w:pPr>
        <w:jc w:val="both"/>
        <w:rPr>
          <w:sz w:val="22"/>
          <w:szCs w:val="22"/>
        </w:rPr>
      </w:pPr>
    </w:p>
    <w:p w14:paraId="4B2B90A0" w14:textId="77777777" w:rsidR="00BC3BD0" w:rsidRDefault="009B751D" w:rsidP="007D4C8D">
      <w:pPr>
        <w:spacing w:after="0"/>
        <w:jc w:val="both"/>
        <w:rPr>
          <w:sz w:val="22"/>
          <w:szCs w:val="22"/>
        </w:rPr>
      </w:pPr>
      <w:r w:rsidRPr="007D4C8D">
        <w:rPr>
          <w:sz w:val="22"/>
          <w:szCs w:val="22"/>
        </w:rPr>
        <w:t>Luciano Chicarella</w:t>
      </w:r>
    </w:p>
    <w:p w14:paraId="51DE5A06" w14:textId="2E6A9D91" w:rsidR="009B751D" w:rsidRPr="007D4C8D" w:rsidRDefault="009B751D" w:rsidP="007D4C8D">
      <w:pPr>
        <w:spacing w:after="0"/>
        <w:jc w:val="both"/>
        <w:rPr>
          <w:sz w:val="22"/>
          <w:szCs w:val="22"/>
        </w:rPr>
      </w:pPr>
      <w:r w:rsidRPr="007D4C8D">
        <w:rPr>
          <w:sz w:val="22"/>
          <w:szCs w:val="22"/>
        </w:rPr>
        <w:t>Brand</w:t>
      </w:r>
      <w:r w:rsidR="007D4C8D" w:rsidRPr="007D4C8D">
        <w:rPr>
          <w:sz w:val="22"/>
          <w:szCs w:val="22"/>
        </w:rPr>
        <w:t xml:space="preserve"> &amp;</w:t>
      </w:r>
      <w:r w:rsidRPr="007D4C8D">
        <w:rPr>
          <w:sz w:val="22"/>
          <w:szCs w:val="22"/>
        </w:rPr>
        <w:t xml:space="preserve"> </w:t>
      </w:r>
      <w:proofErr w:type="spellStart"/>
      <w:r w:rsidRPr="007D4C8D">
        <w:rPr>
          <w:sz w:val="22"/>
          <w:szCs w:val="22"/>
        </w:rPr>
        <w:t>Communication</w:t>
      </w:r>
      <w:proofErr w:type="spellEnd"/>
      <w:r w:rsidR="007D4C8D" w:rsidRPr="007D4C8D">
        <w:rPr>
          <w:sz w:val="22"/>
          <w:szCs w:val="22"/>
        </w:rPr>
        <w:t xml:space="preserve"> </w:t>
      </w:r>
      <w:r w:rsidRPr="007D4C8D">
        <w:rPr>
          <w:sz w:val="22"/>
          <w:szCs w:val="22"/>
        </w:rPr>
        <w:t xml:space="preserve">Manager </w:t>
      </w:r>
    </w:p>
    <w:p w14:paraId="3F78D3E3" w14:textId="19876F1B" w:rsidR="007D4C8D" w:rsidRPr="007D4C8D" w:rsidRDefault="007D4C8D" w:rsidP="007D4C8D">
      <w:pPr>
        <w:spacing w:after="0"/>
        <w:jc w:val="both"/>
        <w:rPr>
          <w:sz w:val="22"/>
          <w:szCs w:val="22"/>
        </w:rPr>
      </w:pPr>
      <w:r w:rsidRPr="007D4C8D">
        <w:rPr>
          <w:sz w:val="22"/>
          <w:szCs w:val="22"/>
        </w:rPr>
        <w:t xml:space="preserve">ConTe.it Assicurazioni </w:t>
      </w:r>
    </w:p>
    <w:p w14:paraId="5FCAC178" w14:textId="618421C9" w:rsidR="007D4C8D" w:rsidRPr="007D4C8D" w:rsidRDefault="009B751D" w:rsidP="007D4C8D">
      <w:pPr>
        <w:spacing w:after="0"/>
        <w:jc w:val="both"/>
        <w:rPr>
          <w:sz w:val="22"/>
          <w:szCs w:val="22"/>
        </w:rPr>
      </w:pPr>
      <w:r w:rsidRPr="007D4C8D">
        <w:rPr>
          <w:sz w:val="22"/>
          <w:szCs w:val="22"/>
        </w:rPr>
        <w:t>Tel.</w:t>
      </w:r>
      <w:r w:rsidR="007D4C8D" w:rsidRPr="007D4C8D">
        <w:rPr>
          <w:sz w:val="22"/>
          <w:szCs w:val="22"/>
        </w:rPr>
        <w:t>+39 338</w:t>
      </w:r>
      <w:r w:rsidR="00C12FA7">
        <w:rPr>
          <w:sz w:val="22"/>
          <w:szCs w:val="22"/>
        </w:rPr>
        <w:t xml:space="preserve"> </w:t>
      </w:r>
      <w:r w:rsidR="007D4C8D" w:rsidRPr="007D4C8D">
        <w:rPr>
          <w:sz w:val="22"/>
          <w:szCs w:val="22"/>
        </w:rPr>
        <w:t>4385831</w:t>
      </w:r>
    </w:p>
    <w:p w14:paraId="0D1B646E" w14:textId="557EFAF1" w:rsidR="000A4BF3" w:rsidRPr="009B751D" w:rsidRDefault="009B751D" w:rsidP="007D4C8D">
      <w:pPr>
        <w:spacing w:after="0"/>
        <w:jc w:val="both"/>
        <w:rPr>
          <w:sz w:val="22"/>
          <w:szCs w:val="22"/>
        </w:rPr>
      </w:pPr>
      <w:r w:rsidRPr="007D4C8D">
        <w:rPr>
          <w:sz w:val="22"/>
          <w:szCs w:val="22"/>
        </w:rPr>
        <w:t>luciano.chicarella@conte.it</w:t>
      </w:r>
    </w:p>
    <w:sectPr w:rsidR="000A4BF3" w:rsidRPr="009B751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C438D" w14:textId="77777777" w:rsidR="004A4CCB" w:rsidRDefault="004A4CCB" w:rsidP="001152B3">
      <w:pPr>
        <w:spacing w:after="0" w:line="240" w:lineRule="auto"/>
      </w:pPr>
      <w:r>
        <w:separator/>
      </w:r>
    </w:p>
  </w:endnote>
  <w:endnote w:type="continuationSeparator" w:id="0">
    <w:p w14:paraId="5478D82D" w14:textId="77777777" w:rsidR="004A4CCB" w:rsidRDefault="004A4CCB" w:rsidP="00115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9D4F" w14:textId="77777777" w:rsidR="004A4CCB" w:rsidRDefault="004A4CCB" w:rsidP="001152B3">
      <w:pPr>
        <w:spacing w:after="0" w:line="240" w:lineRule="auto"/>
      </w:pPr>
      <w:r>
        <w:separator/>
      </w:r>
    </w:p>
  </w:footnote>
  <w:footnote w:type="continuationSeparator" w:id="0">
    <w:p w14:paraId="0B264E28" w14:textId="77777777" w:rsidR="004A4CCB" w:rsidRDefault="004A4CCB" w:rsidP="00115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C621" w14:textId="6938BF38" w:rsidR="001152B3" w:rsidRDefault="001152B3" w:rsidP="001152B3">
    <w:pPr>
      <w:pStyle w:val="Intestazione"/>
      <w:jc w:val="both"/>
    </w:pPr>
    <w:r>
      <w:rPr>
        <w:noProof/>
      </w:rPr>
      <w:drawing>
        <wp:inline distT="0" distB="0" distL="0" distR="0" wp14:anchorId="20E58353" wp14:editId="680C8193">
          <wp:extent cx="1845275" cy="928903"/>
          <wp:effectExtent l="0" t="0" r="3175" b="5080"/>
          <wp:docPr id="17467356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0822" cy="9417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100FF4E7" wp14:editId="70027E1E">
          <wp:extent cx="1804928" cy="1089007"/>
          <wp:effectExtent l="0" t="0" r="0" b="0"/>
          <wp:docPr id="3" name="Immagine 2" descr="ConTe.It nuovo logo nel segno del digitale e della customer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Te.It nuovo logo nel segno del digitale e della customer ..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4004" cy="11005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839C5"/>
    <w:multiLevelType w:val="hybridMultilevel"/>
    <w:tmpl w:val="1066649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3F40CF"/>
    <w:multiLevelType w:val="multilevel"/>
    <w:tmpl w:val="24ECFB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2038002656">
    <w:abstractNumId w:val="0"/>
  </w:num>
  <w:num w:numId="2" w16cid:durableId="164477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C85"/>
    <w:rsid w:val="000A4BF3"/>
    <w:rsid w:val="001152B3"/>
    <w:rsid w:val="001831CD"/>
    <w:rsid w:val="001D2482"/>
    <w:rsid w:val="001F5298"/>
    <w:rsid w:val="002146BE"/>
    <w:rsid w:val="0026786B"/>
    <w:rsid w:val="00344556"/>
    <w:rsid w:val="0038799D"/>
    <w:rsid w:val="00390B29"/>
    <w:rsid w:val="004668A7"/>
    <w:rsid w:val="004A4CCB"/>
    <w:rsid w:val="004D56BD"/>
    <w:rsid w:val="004F43F6"/>
    <w:rsid w:val="004F6F53"/>
    <w:rsid w:val="00563522"/>
    <w:rsid w:val="005D76A8"/>
    <w:rsid w:val="00637CA4"/>
    <w:rsid w:val="00642536"/>
    <w:rsid w:val="007256CC"/>
    <w:rsid w:val="007D4C8D"/>
    <w:rsid w:val="007E22D2"/>
    <w:rsid w:val="00812B2A"/>
    <w:rsid w:val="008B02E6"/>
    <w:rsid w:val="008D66E3"/>
    <w:rsid w:val="00982D5B"/>
    <w:rsid w:val="00994B50"/>
    <w:rsid w:val="009B751D"/>
    <w:rsid w:val="00A016D7"/>
    <w:rsid w:val="00AB4461"/>
    <w:rsid w:val="00B02C85"/>
    <w:rsid w:val="00BC3BD0"/>
    <w:rsid w:val="00C12FA7"/>
    <w:rsid w:val="00C4542C"/>
    <w:rsid w:val="00CC0032"/>
    <w:rsid w:val="00D41D81"/>
    <w:rsid w:val="00DD3789"/>
    <w:rsid w:val="00DD6252"/>
    <w:rsid w:val="00E0012B"/>
    <w:rsid w:val="00E261A9"/>
    <w:rsid w:val="00EE15BD"/>
    <w:rsid w:val="00F03F31"/>
    <w:rsid w:val="00F11463"/>
    <w:rsid w:val="00F54006"/>
    <w:rsid w:val="00FC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067BA"/>
  <w15:chartTrackingRefBased/>
  <w15:docId w15:val="{AFFB6703-62F7-4D31-92A0-9109578F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02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2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2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2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2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2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2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2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2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2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2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2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2C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2C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2C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2C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2C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2C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2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2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2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2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2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2C8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2C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2C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2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2C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2C8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152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52B3"/>
  </w:style>
  <w:style w:type="paragraph" w:styleId="Pidipagina">
    <w:name w:val="footer"/>
    <w:basedOn w:val="Normale"/>
    <w:link w:val="PidipaginaCarattere"/>
    <w:uiPriority w:val="99"/>
    <w:unhideWhenUsed/>
    <w:rsid w:val="001152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52B3"/>
  </w:style>
  <w:style w:type="character" w:styleId="Collegamentoipertestuale">
    <w:name w:val="Hyperlink"/>
    <w:basedOn w:val="Carpredefinitoparagrafo"/>
    <w:uiPriority w:val="99"/>
    <w:unhideWhenUsed/>
    <w:rsid w:val="007D4C8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7D4C8D"/>
  </w:style>
  <w:style w:type="character" w:styleId="Menzionenonrisolta">
    <w:name w:val="Unresolved Mention"/>
    <w:basedOn w:val="Carpredefinitoparagrafo"/>
    <w:uiPriority w:val="99"/>
    <w:semiHidden/>
    <w:unhideWhenUsed/>
    <w:rsid w:val="007D4C8D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635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t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Pozzi, Elisabetta Maria</dc:creator>
  <cp:keywords/>
  <dc:description/>
  <cp:lastModifiedBy>Patrizia Tontini</cp:lastModifiedBy>
  <cp:revision>14</cp:revision>
  <dcterms:created xsi:type="dcterms:W3CDTF">2026-07-13T10:08:00Z</dcterms:created>
  <dcterms:modified xsi:type="dcterms:W3CDTF">2026-07-21T09:36:00Z</dcterms:modified>
</cp:coreProperties>
</file>