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83037" w14:textId="47F4F1F1" w:rsidR="001E3D2C" w:rsidRPr="0000059E" w:rsidRDefault="001F302F" w:rsidP="001E3D2C">
      <w:pPr>
        <w:spacing w:before="240" w:after="240" w:line="240" w:lineRule="auto"/>
        <w:jc w:val="center"/>
        <w:rPr>
          <w:rFonts w:ascii="Neo Sans" w:eastAsia="Times New Roman" w:hAnsi="Neo Sans" w:cs="Arial"/>
          <w:b/>
          <w:bCs/>
          <w:color w:val="000000"/>
          <w:sz w:val="28"/>
          <w:szCs w:val="28"/>
          <w:lang w:eastAsia="it-IT"/>
        </w:rPr>
      </w:pPr>
      <w:r w:rsidRPr="0000059E">
        <w:rPr>
          <w:rFonts w:ascii="Neo Sans" w:eastAsia="Times New Roman" w:hAnsi="Neo Sans" w:cs="Arial"/>
          <w:b/>
          <w:bCs/>
          <w:color w:val="000000"/>
          <w:sz w:val="28"/>
          <w:szCs w:val="28"/>
          <w:lang w:eastAsia="it-IT"/>
        </w:rPr>
        <w:t>S</w:t>
      </w:r>
      <w:r w:rsidR="003C2574" w:rsidRPr="0000059E">
        <w:rPr>
          <w:rFonts w:ascii="Neo Sans" w:eastAsia="Times New Roman" w:hAnsi="Neo Sans" w:cs="Arial"/>
          <w:b/>
          <w:bCs/>
          <w:color w:val="000000"/>
          <w:sz w:val="28"/>
          <w:szCs w:val="28"/>
          <w:lang w:eastAsia="it-IT"/>
        </w:rPr>
        <w:t>ERES</w:t>
      </w:r>
      <w:r w:rsidR="00364519" w:rsidRPr="0000059E">
        <w:rPr>
          <w:rFonts w:ascii="Neo Sans" w:eastAsia="Times New Roman" w:hAnsi="Neo Sans" w:cs="Arial"/>
          <w:b/>
          <w:bCs/>
          <w:color w:val="000000"/>
          <w:sz w:val="28"/>
          <w:szCs w:val="28"/>
          <w:lang w:eastAsia="it-IT"/>
        </w:rPr>
        <w:t xml:space="preserve"> 3:</w:t>
      </w:r>
      <w:r w:rsidR="00AB275C" w:rsidRPr="0000059E">
        <w:rPr>
          <w:rFonts w:ascii="Neo Sans" w:eastAsia="Times New Roman" w:hAnsi="Neo Sans" w:cs="Arial"/>
          <w:b/>
          <w:bCs/>
          <w:color w:val="000000"/>
          <w:sz w:val="28"/>
          <w:szCs w:val="28"/>
          <w:lang w:eastAsia="it-IT"/>
        </w:rPr>
        <w:t xml:space="preserve"> </w:t>
      </w:r>
      <w:r w:rsidRPr="0000059E">
        <w:rPr>
          <w:rFonts w:ascii="Neo Sans" w:eastAsia="Times New Roman" w:hAnsi="Neo Sans" w:cs="Arial"/>
          <w:b/>
          <w:bCs/>
          <w:color w:val="000000"/>
          <w:sz w:val="28"/>
          <w:szCs w:val="28"/>
          <w:lang w:eastAsia="it-IT"/>
        </w:rPr>
        <w:t>connessione e protezione firmat</w:t>
      </w:r>
      <w:r w:rsidR="00783EF8">
        <w:rPr>
          <w:rFonts w:ascii="Neo Sans" w:eastAsia="Times New Roman" w:hAnsi="Neo Sans" w:cs="Arial"/>
          <w:b/>
          <w:bCs/>
          <w:color w:val="000000"/>
          <w:sz w:val="28"/>
          <w:szCs w:val="28"/>
          <w:lang w:eastAsia="it-IT"/>
        </w:rPr>
        <w:t>e</w:t>
      </w:r>
      <w:r w:rsidRPr="0000059E">
        <w:rPr>
          <w:rFonts w:ascii="Neo Sans" w:eastAsia="Times New Roman" w:hAnsi="Neo Sans" w:cs="Arial"/>
          <w:b/>
          <w:bCs/>
          <w:color w:val="000000"/>
          <w:sz w:val="28"/>
          <w:szCs w:val="28"/>
          <w:lang w:eastAsia="it-IT"/>
        </w:rPr>
        <w:t xml:space="preserve"> </w:t>
      </w:r>
      <w:r w:rsidR="003C53A6" w:rsidRPr="0000059E">
        <w:rPr>
          <w:rFonts w:ascii="Neo Sans" w:eastAsia="Times New Roman" w:hAnsi="Neo Sans" w:cs="Arial"/>
          <w:b/>
          <w:bCs/>
          <w:color w:val="000000"/>
          <w:sz w:val="28"/>
          <w:szCs w:val="28"/>
          <w:lang w:eastAsia="it-IT"/>
        </w:rPr>
        <w:t>LoJack®</w:t>
      </w:r>
      <w:r w:rsidRPr="0000059E">
        <w:rPr>
          <w:rFonts w:ascii="Neo Sans" w:eastAsia="Times New Roman" w:hAnsi="Neo Sans" w:cs="Arial"/>
          <w:b/>
          <w:bCs/>
          <w:color w:val="000000"/>
          <w:sz w:val="28"/>
          <w:szCs w:val="28"/>
          <w:lang w:eastAsia="it-IT"/>
        </w:rPr>
        <w:t xml:space="preserve"> </w:t>
      </w:r>
    </w:p>
    <w:p w14:paraId="559E74A3" w14:textId="77777777" w:rsidR="00AB275C" w:rsidRPr="0000059E" w:rsidRDefault="00AB275C" w:rsidP="00AB275C">
      <w:pPr>
        <w:pStyle w:val="Paragrafoelenco"/>
        <w:numPr>
          <w:ilvl w:val="0"/>
          <w:numId w:val="1"/>
        </w:numPr>
        <w:jc w:val="both"/>
        <w:rPr>
          <w:rFonts w:ascii="Neo Sans" w:eastAsia="Times New Roman" w:hAnsi="Neo Sans" w:cs="Arial"/>
          <w:i/>
          <w:iCs/>
          <w:color w:val="000000"/>
          <w:lang w:eastAsia="it-IT"/>
        </w:rPr>
      </w:pPr>
      <w:r w:rsidRPr="0000059E">
        <w:rPr>
          <w:rFonts w:ascii="Neo Sans" w:eastAsia="Times New Roman" w:hAnsi="Neo Sans" w:cs="Arial"/>
          <w:i/>
          <w:iCs/>
          <w:color w:val="000000"/>
          <w:lang w:eastAsia="it-IT"/>
        </w:rPr>
        <w:t xml:space="preserve">SERES 3, il C-SUV </w:t>
      </w:r>
      <w:r w:rsidR="004A38F0" w:rsidRPr="0000059E">
        <w:rPr>
          <w:rFonts w:ascii="Neo Sans" w:eastAsia="Times New Roman" w:hAnsi="Neo Sans" w:cs="Arial"/>
          <w:i/>
          <w:iCs/>
          <w:color w:val="000000"/>
          <w:lang w:eastAsia="it-IT"/>
        </w:rPr>
        <w:t xml:space="preserve">nativo elettrico </w:t>
      </w:r>
      <w:r w:rsidRPr="0000059E">
        <w:rPr>
          <w:rFonts w:ascii="Neo Sans" w:eastAsia="Times New Roman" w:hAnsi="Neo Sans" w:cs="Arial"/>
          <w:i/>
          <w:iCs/>
          <w:color w:val="000000"/>
          <w:lang w:eastAsia="it-IT"/>
        </w:rPr>
        <w:t xml:space="preserve">distribuito in Italia dal Gruppo Koelliker, </w:t>
      </w:r>
      <w:r w:rsidR="004A38F0" w:rsidRPr="0000059E">
        <w:rPr>
          <w:rFonts w:ascii="Neo Sans" w:eastAsia="Times New Roman" w:hAnsi="Neo Sans" w:cs="Arial"/>
          <w:i/>
          <w:iCs/>
          <w:color w:val="000000"/>
          <w:lang w:eastAsia="it-IT"/>
        </w:rPr>
        <w:t>dispone dell</w:t>
      </w:r>
      <w:r w:rsidR="00A735D2" w:rsidRPr="0000059E">
        <w:rPr>
          <w:rFonts w:ascii="Neo Sans" w:eastAsia="Times New Roman" w:hAnsi="Neo Sans" w:cs="Arial"/>
          <w:i/>
          <w:iCs/>
          <w:color w:val="000000"/>
          <w:lang w:eastAsia="it-IT"/>
        </w:rPr>
        <w:t xml:space="preserve">a telematica </w:t>
      </w:r>
      <w:r w:rsidR="004A38F0" w:rsidRPr="0000059E">
        <w:rPr>
          <w:rFonts w:ascii="Neo Sans" w:eastAsia="Times New Roman" w:hAnsi="Neo Sans" w:cs="Arial"/>
          <w:i/>
          <w:iCs/>
          <w:color w:val="000000"/>
          <w:lang w:eastAsia="it-IT"/>
        </w:rPr>
        <w:t xml:space="preserve">di mobilità connessa </w:t>
      </w:r>
      <w:r w:rsidRPr="0000059E">
        <w:rPr>
          <w:rFonts w:ascii="Neo Sans" w:eastAsia="Times New Roman" w:hAnsi="Neo Sans" w:cs="Arial"/>
          <w:i/>
          <w:iCs/>
          <w:color w:val="000000"/>
          <w:lang w:eastAsia="it-IT"/>
        </w:rPr>
        <w:t xml:space="preserve">LoJack® </w:t>
      </w:r>
    </w:p>
    <w:p w14:paraId="3AED7612" w14:textId="77777777" w:rsidR="004A38F0" w:rsidRPr="0000059E" w:rsidRDefault="004A38F0" w:rsidP="00AB275C">
      <w:pPr>
        <w:pStyle w:val="Paragrafoelenco"/>
        <w:numPr>
          <w:ilvl w:val="0"/>
          <w:numId w:val="1"/>
        </w:numPr>
        <w:jc w:val="both"/>
        <w:rPr>
          <w:rFonts w:ascii="Neo Sans" w:hAnsi="Neo Sans" w:cs="Arial"/>
          <w:i/>
          <w:iCs/>
          <w:color w:val="000000" w:themeColor="text1"/>
        </w:rPr>
      </w:pPr>
      <w:r w:rsidRPr="0000059E">
        <w:rPr>
          <w:rFonts w:ascii="Neo Sans" w:hAnsi="Neo Sans" w:cs="Arial"/>
          <w:i/>
          <w:iCs/>
          <w:color w:val="000000"/>
        </w:rPr>
        <w:t xml:space="preserve">L’APP LoJack® Connect </w:t>
      </w:r>
      <w:r w:rsidR="00624BAE" w:rsidRPr="0000059E">
        <w:rPr>
          <w:rFonts w:ascii="Neo Sans" w:hAnsi="Neo Sans" w:cs="Arial"/>
          <w:i/>
          <w:iCs/>
          <w:color w:val="000000"/>
        </w:rPr>
        <w:t xml:space="preserve">garantisce </w:t>
      </w:r>
      <w:r w:rsidRPr="0000059E">
        <w:rPr>
          <w:rFonts w:ascii="Neo Sans" w:eastAsia="Times New Roman" w:hAnsi="Neo Sans" w:cs="Arial"/>
          <w:i/>
          <w:iCs/>
          <w:color w:val="000000"/>
          <w:lang w:eastAsia="it-IT"/>
        </w:rPr>
        <w:t xml:space="preserve">un’assistenza </w:t>
      </w:r>
      <w:r w:rsidR="00405D86" w:rsidRPr="0000059E">
        <w:rPr>
          <w:rFonts w:ascii="Neo Sans" w:eastAsia="Times New Roman" w:hAnsi="Neo Sans" w:cs="Arial"/>
          <w:i/>
          <w:iCs/>
          <w:color w:val="000000"/>
          <w:lang w:eastAsia="it-IT"/>
        </w:rPr>
        <w:t xml:space="preserve">in </w:t>
      </w:r>
      <w:r w:rsidRPr="0000059E">
        <w:rPr>
          <w:rFonts w:ascii="Neo Sans" w:eastAsia="Times New Roman" w:hAnsi="Neo Sans" w:cs="Arial"/>
          <w:i/>
          <w:iCs/>
          <w:color w:val="000000"/>
          <w:lang w:eastAsia="it-IT"/>
        </w:rPr>
        <w:t>real time a portata di smartphone</w:t>
      </w:r>
    </w:p>
    <w:p w14:paraId="42D756BF" w14:textId="77777777" w:rsidR="002A4F98" w:rsidRPr="0000059E" w:rsidRDefault="004A38F0" w:rsidP="00AB275C">
      <w:pPr>
        <w:pStyle w:val="Paragrafoelenco"/>
        <w:numPr>
          <w:ilvl w:val="0"/>
          <w:numId w:val="1"/>
        </w:numPr>
        <w:jc w:val="both"/>
        <w:rPr>
          <w:rFonts w:ascii="Neo Sans" w:hAnsi="Neo Sans" w:cs="Arial"/>
          <w:i/>
          <w:iCs/>
          <w:color w:val="000000" w:themeColor="text1"/>
        </w:rPr>
      </w:pPr>
      <w:r w:rsidRPr="0000059E">
        <w:rPr>
          <w:rFonts w:ascii="Neo Sans" w:eastAsia="Times New Roman" w:hAnsi="Neo Sans" w:cs="Arial"/>
          <w:i/>
          <w:iCs/>
          <w:color w:val="000000"/>
          <w:lang w:eastAsia="it-IT"/>
        </w:rPr>
        <w:t>Su SERES</w:t>
      </w:r>
      <w:r w:rsidR="00747656" w:rsidRPr="0000059E">
        <w:rPr>
          <w:rFonts w:ascii="Neo Sans" w:eastAsia="Times New Roman" w:hAnsi="Neo Sans" w:cs="Arial"/>
          <w:i/>
          <w:iCs/>
          <w:color w:val="000000"/>
          <w:lang w:eastAsia="it-IT"/>
        </w:rPr>
        <w:t xml:space="preserve"> atti</w:t>
      </w:r>
      <w:r w:rsidR="00624BAE" w:rsidRPr="0000059E">
        <w:rPr>
          <w:rFonts w:ascii="Neo Sans" w:eastAsia="Times New Roman" w:hAnsi="Neo Sans" w:cs="Arial"/>
          <w:i/>
          <w:iCs/>
          <w:color w:val="000000"/>
          <w:lang w:eastAsia="it-IT"/>
        </w:rPr>
        <w:t>vi</w:t>
      </w:r>
      <w:r w:rsidR="00747656" w:rsidRPr="0000059E">
        <w:rPr>
          <w:rFonts w:ascii="Neo Sans" w:eastAsia="Times New Roman" w:hAnsi="Neo Sans" w:cs="Arial"/>
          <w:i/>
          <w:iCs/>
          <w:color w:val="000000"/>
          <w:lang w:eastAsia="it-IT"/>
        </w:rPr>
        <w:t xml:space="preserve"> </w:t>
      </w:r>
      <w:r w:rsidR="00405D86" w:rsidRPr="0000059E">
        <w:rPr>
          <w:rFonts w:ascii="Neo Sans" w:eastAsia="Times New Roman" w:hAnsi="Neo Sans" w:cs="Arial"/>
          <w:i/>
          <w:iCs/>
          <w:color w:val="000000"/>
          <w:lang w:eastAsia="it-IT"/>
        </w:rPr>
        <w:t xml:space="preserve">anche </w:t>
      </w:r>
      <w:r w:rsidR="00747656" w:rsidRPr="0000059E">
        <w:rPr>
          <w:rFonts w:ascii="Neo Sans" w:eastAsia="Times New Roman" w:hAnsi="Neo Sans" w:cs="Arial"/>
          <w:i/>
          <w:iCs/>
          <w:color w:val="000000"/>
          <w:lang w:eastAsia="it-IT"/>
        </w:rPr>
        <w:t xml:space="preserve">il </w:t>
      </w:r>
      <w:r w:rsidRPr="0000059E">
        <w:rPr>
          <w:rFonts w:ascii="Neo Sans" w:hAnsi="Neo Sans" w:cs="Arial"/>
          <w:i/>
          <w:iCs/>
          <w:color w:val="000000"/>
        </w:rPr>
        <w:t xml:space="preserve">sistema di </w:t>
      </w:r>
      <w:r w:rsidR="00450565">
        <w:rPr>
          <w:rFonts w:ascii="Neo Sans" w:hAnsi="Neo Sans" w:cs="Arial"/>
          <w:i/>
          <w:iCs/>
          <w:color w:val="000000"/>
        </w:rPr>
        <w:t>‘</w:t>
      </w:r>
      <w:r w:rsidRPr="0000059E">
        <w:rPr>
          <w:rFonts w:ascii="Neo Sans" w:hAnsi="Neo Sans" w:cs="Arial"/>
          <w:i/>
          <w:iCs/>
          <w:color w:val="000000"/>
        </w:rPr>
        <w:t>driving behaviour</w:t>
      </w:r>
      <w:r w:rsidR="00405D86" w:rsidRPr="0000059E">
        <w:rPr>
          <w:rFonts w:ascii="Neo Sans" w:hAnsi="Neo Sans" w:cs="Arial"/>
          <w:i/>
          <w:iCs/>
          <w:color w:val="000000"/>
        </w:rPr>
        <w:t>’,</w:t>
      </w:r>
      <w:r w:rsidRPr="0000059E">
        <w:rPr>
          <w:rFonts w:ascii="Neo Sans" w:hAnsi="Neo Sans" w:cs="Arial"/>
          <w:i/>
          <w:iCs/>
          <w:color w:val="000000"/>
        </w:rPr>
        <w:t xml:space="preserve"> </w:t>
      </w:r>
      <w:r w:rsidR="002A4F98" w:rsidRPr="0000059E">
        <w:rPr>
          <w:rFonts w:ascii="Neo Sans" w:hAnsi="Neo Sans" w:cs="Arial"/>
          <w:i/>
          <w:iCs/>
          <w:color w:val="000000"/>
        </w:rPr>
        <w:t>per una guida migliore e più sostenibile</w:t>
      </w:r>
      <w:r w:rsidR="00405D86" w:rsidRPr="0000059E">
        <w:rPr>
          <w:rFonts w:ascii="Neo Sans" w:hAnsi="Neo Sans" w:cs="Arial"/>
          <w:i/>
          <w:iCs/>
          <w:color w:val="000000"/>
        </w:rPr>
        <w:t>,</w:t>
      </w:r>
      <w:r w:rsidR="002A4F98" w:rsidRPr="0000059E">
        <w:rPr>
          <w:rFonts w:ascii="Neo Sans" w:hAnsi="Neo Sans" w:cs="Arial"/>
          <w:i/>
          <w:iCs/>
          <w:color w:val="000000"/>
        </w:rPr>
        <w:t xml:space="preserve"> </w:t>
      </w:r>
      <w:r w:rsidR="004F3987" w:rsidRPr="0000059E">
        <w:rPr>
          <w:rFonts w:ascii="Neo Sans" w:hAnsi="Neo Sans" w:cs="Arial"/>
          <w:i/>
          <w:iCs/>
          <w:color w:val="000000"/>
        </w:rPr>
        <w:t>e le i</w:t>
      </w:r>
      <w:r w:rsidR="00450565">
        <w:rPr>
          <w:rFonts w:ascii="Neo Sans" w:hAnsi="Neo Sans" w:cs="Arial"/>
          <w:i/>
          <w:iCs/>
          <w:color w:val="000000"/>
        </w:rPr>
        <w:t>nnovative funzioni ‘Family mode’ e ‘</w:t>
      </w:r>
      <w:r w:rsidR="004F3987" w:rsidRPr="0000059E">
        <w:rPr>
          <w:rFonts w:ascii="Neo Sans" w:hAnsi="Neo Sans" w:cs="Arial"/>
          <w:i/>
          <w:iCs/>
          <w:color w:val="000000"/>
        </w:rPr>
        <w:t>Protezione veicolo</w:t>
      </w:r>
      <w:r w:rsidR="00450565">
        <w:rPr>
          <w:rFonts w:ascii="Neo Sans" w:hAnsi="Neo Sans" w:cs="Arial"/>
          <w:i/>
          <w:iCs/>
          <w:color w:val="000000"/>
        </w:rPr>
        <w:t>’</w:t>
      </w:r>
    </w:p>
    <w:p w14:paraId="5A27BECB" w14:textId="77777777" w:rsidR="004F3987" w:rsidRPr="0000059E" w:rsidRDefault="004F3987" w:rsidP="004F3987">
      <w:pPr>
        <w:pStyle w:val="Paragrafoelenco"/>
        <w:numPr>
          <w:ilvl w:val="0"/>
          <w:numId w:val="1"/>
        </w:numPr>
        <w:jc w:val="both"/>
        <w:rPr>
          <w:rFonts w:ascii="Neo Sans" w:hAnsi="Neo Sans" w:cs="Arial"/>
          <w:i/>
          <w:iCs/>
          <w:color w:val="000000"/>
        </w:rPr>
      </w:pPr>
      <w:r w:rsidRPr="0000059E">
        <w:rPr>
          <w:rFonts w:ascii="Neo Sans" w:hAnsi="Neo Sans" w:cs="Arial"/>
          <w:i/>
          <w:iCs/>
          <w:color w:val="000000"/>
        </w:rPr>
        <w:t xml:space="preserve">Per i concessionari, </w:t>
      </w:r>
      <w:r w:rsidR="00851D5A" w:rsidRPr="0000059E">
        <w:rPr>
          <w:rFonts w:ascii="Neo Sans" w:hAnsi="Neo Sans" w:cs="Arial"/>
          <w:i/>
          <w:iCs/>
          <w:color w:val="000000"/>
        </w:rPr>
        <w:t xml:space="preserve">il portale dedicato SmartDealer </w:t>
      </w:r>
      <w:r w:rsidR="00371067" w:rsidRPr="0000059E">
        <w:rPr>
          <w:rFonts w:ascii="Neo Sans" w:hAnsi="Neo Sans" w:cs="Arial"/>
          <w:i/>
          <w:iCs/>
          <w:color w:val="000000"/>
        </w:rPr>
        <w:t>con</w:t>
      </w:r>
      <w:r w:rsidR="00E73EC1" w:rsidRPr="0000059E">
        <w:rPr>
          <w:rFonts w:ascii="Neo Sans" w:hAnsi="Neo Sans" w:cs="Arial"/>
          <w:i/>
          <w:iCs/>
          <w:color w:val="000000"/>
        </w:rPr>
        <w:t xml:space="preserve"> aggiornamenti su allarmi e criticità dei veicoli circolanti</w:t>
      </w:r>
    </w:p>
    <w:p w14:paraId="41CF50AE" w14:textId="77777777" w:rsidR="00851D5A" w:rsidRPr="0000059E" w:rsidRDefault="00851D5A" w:rsidP="00851D5A">
      <w:pPr>
        <w:pStyle w:val="Paragrafoelenco"/>
        <w:jc w:val="both"/>
        <w:rPr>
          <w:rFonts w:ascii="Neo Sans" w:eastAsia="Times New Roman" w:hAnsi="Neo Sans" w:cs="Arial"/>
          <w:color w:val="000000"/>
          <w:lang w:eastAsia="it-IT"/>
        </w:rPr>
      </w:pPr>
    </w:p>
    <w:p w14:paraId="4957025F" w14:textId="635A8EE2" w:rsidR="00807A4F" w:rsidRPr="0000059E" w:rsidRDefault="00851D5A" w:rsidP="00DB0A70">
      <w:pPr>
        <w:spacing w:after="0" w:line="240" w:lineRule="auto"/>
        <w:jc w:val="both"/>
        <w:rPr>
          <w:rFonts w:ascii="Neo Sans" w:hAnsi="Neo Sans" w:cs="Arial"/>
          <w:b/>
          <w:bCs/>
          <w:color w:val="000000"/>
        </w:rPr>
      </w:pPr>
      <w:r w:rsidRPr="0000059E">
        <w:rPr>
          <w:rFonts w:ascii="Neo Sans" w:eastAsia="Times New Roman" w:hAnsi="Neo Sans" w:cs="Arial"/>
          <w:b/>
          <w:bCs/>
          <w:color w:val="000000"/>
          <w:lang w:eastAsia="it-IT"/>
        </w:rPr>
        <w:t>M</w:t>
      </w:r>
      <w:r w:rsidR="006F3507">
        <w:rPr>
          <w:rFonts w:ascii="Neo Sans" w:eastAsia="Times New Roman" w:hAnsi="Neo Sans" w:cs="Arial"/>
          <w:b/>
          <w:bCs/>
          <w:color w:val="000000"/>
          <w:lang w:eastAsia="it-IT"/>
        </w:rPr>
        <w:t>ilano</w:t>
      </w:r>
      <w:r w:rsidR="00BB3213">
        <w:rPr>
          <w:rFonts w:ascii="Neo Sans" w:eastAsia="Times New Roman" w:hAnsi="Neo Sans" w:cs="Arial"/>
          <w:b/>
          <w:bCs/>
          <w:color w:val="000000"/>
          <w:lang w:eastAsia="it-IT"/>
        </w:rPr>
        <w:t xml:space="preserve"> – </w:t>
      </w:r>
      <w:r w:rsidR="006F3507">
        <w:rPr>
          <w:rFonts w:ascii="Neo Sans" w:eastAsia="Times New Roman" w:hAnsi="Neo Sans" w:cs="Arial"/>
          <w:b/>
          <w:bCs/>
          <w:color w:val="000000"/>
          <w:lang w:eastAsia="it-IT"/>
        </w:rPr>
        <w:t xml:space="preserve">Irvine, California, </w:t>
      </w:r>
      <w:r w:rsidR="005A7544">
        <w:rPr>
          <w:rFonts w:ascii="Neo Sans" w:eastAsia="Times New Roman" w:hAnsi="Neo Sans" w:cs="Arial"/>
          <w:b/>
          <w:bCs/>
          <w:color w:val="000000"/>
          <w:lang w:eastAsia="it-IT"/>
        </w:rPr>
        <w:t>21</w:t>
      </w:r>
      <w:r w:rsidR="00AB51E5" w:rsidRPr="0009607A">
        <w:rPr>
          <w:rFonts w:ascii="Neo Sans" w:eastAsia="Times New Roman" w:hAnsi="Neo Sans" w:cs="Arial"/>
          <w:b/>
          <w:bCs/>
          <w:color w:val="000000"/>
          <w:lang w:eastAsia="it-IT"/>
        </w:rPr>
        <w:t xml:space="preserve"> giugno</w:t>
      </w:r>
      <w:r w:rsidR="00AB51E5" w:rsidRPr="0000059E">
        <w:rPr>
          <w:rFonts w:ascii="Neo Sans" w:eastAsia="Times New Roman" w:hAnsi="Neo Sans" w:cs="Arial"/>
          <w:b/>
          <w:bCs/>
          <w:color w:val="000000"/>
          <w:lang w:eastAsia="it-IT"/>
        </w:rPr>
        <w:t xml:space="preserve"> 2021 </w:t>
      </w:r>
      <w:r w:rsidR="00AB51E5" w:rsidRPr="0000059E">
        <w:rPr>
          <w:rFonts w:ascii="Neo Sans" w:eastAsia="Times New Roman" w:hAnsi="Neo Sans" w:cs="Arial"/>
          <w:color w:val="000000"/>
          <w:lang w:eastAsia="it-IT"/>
        </w:rPr>
        <w:t xml:space="preserve">– </w:t>
      </w:r>
      <w:r w:rsidR="000E0341" w:rsidRPr="0000059E">
        <w:rPr>
          <w:rFonts w:ascii="Neo Sans" w:hAnsi="Neo Sans" w:cs="Arial"/>
          <w:color w:val="000000"/>
        </w:rPr>
        <w:t>Eccellenza tecnologica e servizi di connettività all’avanguardia in tema di sicurezza, controllo e protezione del veicolo</w:t>
      </w:r>
      <w:r w:rsidR="00807A4F" w:rsidRPr="0000059E">
        <w:rPr>
          <w:rFonts w:ascii="Neo Sans" w:hAnsi="Neo Sans" w:cs="Arial"/>
          <w:color w:val="000000"/>
        </w:rPr>
        <w:t xml:space="preserve"> per</w:t>
      </w:r>
      <w:r w:rsidR="000E0341" w:rsidRPr="0000059E">
        <w:rPr>
          <w:rFonts w:ascii="Neo Sans" w:hAnsi="Neo Sans" w:cs="Arial"/>
          <w:color w:val="000000"/>
        </w:rPr>
        <w:t xml:space="preserve"> </w:t>
      </w:r>
      <w:r w:rsidR="00364519" w:rsidRPr="0000059E">
        <w:rPr>
          <w:rFonts w:ascii="Neo Sans" w:hAnsi="Neo Sans" w:cs="Arial"/>
          <w:b/>
          <w:bCs/>
          <w:color w:val="000000"/>
        </w:rPr>
        <w:t>SERES 3</w:t>
      </w:r>
      <w:r w:rsidR="00A778AA" w:rsidRPr="00A778AA">
        <w:rPr>
          <w:rFonts w:ascii="Neo Sans" w:hAnsi="Neo Sans" w:cs="Arial"/>
          <w:color w:val="000000"/>
        </w:rPr>
        <w:t xml:space="preserve"> (</w:t>
      </w:r>
      <w:hyperlink r:id="rId7" w:history="1">
        <w:r w:rsidR="00A778AA">
          <w:rPr>
            <w:rStyle w:val="Collegamentoipertestuale"/>
          </w:rPr>
          <w:t>Seres - Koelliker</w:t>
        </w:r>
      </w:hyperlink>
      <w:r w:rsidR="00A778AA">
        <w:t>)</w:t>
      </w:r>
      <w:r w:rsidR="00364519" w:rsidRPr="0000059E">
        <w:rPr>
          <w:rFonts w:ascii="Neo Sans" w:hAnsi="Neo Sans" w:cs="Arial"/>
          <w:color w:val="000000"/>
        </w:rPr>
        <w:t xml:space="preserve">, il </w:t>
      </w:r>
      <w:r w:rsidR="00E2628D" w:rsidRPr="0000059E">
        <w:rPr>
          <w:rFonts w:ascii="Neo Sans" w:hAnsi="Neo Sans" w:cs="Arial"/>
          <w:color w:val="000000"/>
        </w:rPr>
        <w:t xml:space="preserve">nuovo C-SUV </w:t>
      </w:r>
      <w:r w:rsidR="008F0305" w:rsidRPr="0000059E">
        <w:rPr>
          <w:rFonts w:ascii="Neo Sans" w:hAnsi="Neo Sans" w:cs="Arial"/>
          <w:color w:val="000000"/>
        </w:rPr>
        <w:t>nativo elettrico</w:t>
      </w:r>
      <w:r w:rsidR="00364519" w:rsidRPr="0000059E">
        <w:rPr>
          <w:rFonts w:ascii="Neo Sans" w:hAnsi="Neo Sans" w:cs="Arial"/>
          <w:color w:val="000000"/>
        </w:rPr>
        <w:t xml:space="preserve"> </w:t>
      </w:r>
      <w:r w:rsidR="00E2628D" w:rsidRPr="0000059E">
        <w:rPr>
          <w:rFonts w:ascii="Neo Sans" w:hAnsi="Neo Sans" w:cs="Arial"/>
          <w:color w:val="000000"/>
        </w:rPr>
        <w:t>appena sbarcato sul mercato italiano e distribuito</w:t>
      </w:r>
      <w:r w:rsidR="00364519" w:rsidRPr="0000059E">
        <w:rPr>
          <w:rFonts w:ascii="Neo Sans" w:hAnsi="Neo Sans" w:cs="Arial"/>
          <w:color w:val="000000"/>
        </w:rPr>
        <w:t xml:space="preserve"> dal </w:t>
      </w:r>
      <w:r w:rsidR="00364519" w:rsidRPr="0000059E">
        <w:rPr>
          <w:rFonts w:ascii="Neo Sans" w:hAnsi="Neo Sans" w:cs="Arial"/>
          <w:b/>
          <w:bCs/>
          <w:color w:val="000000"/>
        </w:rPr>
        <w:t>Gruppo Koelliker</w:t>
      </w:r>
      <w:r w:rsidR="001764A1">
        <w:rPr>
          <w:rFonts w:ascii="Neo Sans" w:hAnsi="Neo Sans" w:cs="Arial"/>
          <w:b/>
          <w:bCs/>
          <w:color w:val="000000"/>
        </w:rPr>
        <w:t>.</w:t>
      </w:r>
      <w:r w:rsidR="00A778AA">
        <w:rPr>
          <w:rFonts w:ascii="Neo Sans" w:hAnsi="Neo Sans" w:cs="Arial"/>
          <w:b/>
          <w:bCs/>
          <w:color w:val="000000"/>
        </w:rPr>
        <w:t xml:space="preserve"> </w:t>
      </w:r>
    </w:p>
    <w:p w14:paraId="2A02C437" w14:textId="77777777" w:rsidR="00DB0A70" w:rsidRPr="0000059E" w:rsidRDefault="00DB0A70" w:rsidP="00DB0A70">
      <w:pPr>
        <w:spacing w:after="0" w:line="240" w:lineRule="auto"/>
        <w:jc w:val="both"/>
        <w:rPr>
          <w:rFonts w:ascii="Neo Sans" w:hAnsi="Neo Sans" w:cs="Arial"/>
          <w:b/>
          <w:bCs/>
          <w:color w:val="000000"/>
        </w:rPr>
      </w:pPr>
    </w:p>
    <w:p w14:paraId="472E3351" w14:textId="77777777" w:rsidR="00CF557D" w:rsidRPr="0000059E" w:rsidRDefault="003C53A6" w:rsidP="00DB0A70">
      <w:pPr>
        <w:spacing w:after="0" w:line="240" w:lineRule="auto"/>
        <w:jc w:val="both"/>
        <w:rPr>
          <w:rFonts w:ascii="Neo Sans" w:hAnsi="Neo Sans" w:cs="Arial"/>
          <w:color w:val="000000"/>
        </w:rPr>
      </w:pPr>
      <w:r w:rsidRPr="0000059E">
        <w:rPr>
          <w:rFonts w:ascii="Neo Sans" w:hAnsi="Neo Sans" w:cs="Arial"/>
          <w:color w:val="000000"/>
        </w:rPr>
        <w:t>Grazie</w:t>
      </w:r>
      <w:r w:rsidR="00450565">
        <w:rPr>
          <w:rFonts w:ascii="Neo Sans" w:hAnsi="Neo Sans" w:cs="Arial"/>
          <w:color w:val="000000"/>
        </w:rPr>
        <w:t xml:space="preserve"> alle innovative </w:t>
      </w:r>
      <w:r w:rsidR="000E0341" w:rsidRPr="0000059E">
        <w:rPr>
          <w:rFonts w:ascii="Neo Sans" w:hAnsi="Neo Sans" w:cs="Arial"/>
          <w:color w:val="000000"/>
        </w:rPr>
        <w:t>tecnologie targate</w:t>
      </w:r>
      <w:r w:rsidRPr="0000059E">
        <w:rPr>
          <w:rFonts w:ascii="Neo Sans" w:hAnsi="Neo Sans" w:cs="Arial"/>
          <w:color w:val="000000"/>
        </w:rPr>
        <w:t xml:space="preserve"> </w:t>
      </w:r>
      <w:hyperlink r:id="rId8" w:history="1">
        <w:r w:rsidRPr="002748AF">
          <w:rPr>
            <w:rStyle w:val="Collegamentoipertestuale"/>
            <w:rFonts w:ascii="Neo Sans" w:hAnsi="Neo Sans" w:cs="Arial"/>
            <w:b/>
            <w:bCs/>
          </w:rPr>
          <w:t>LoJack</w:t>
        </w:r>
      </w:hyperlink>
      <w:r w:rsidRPr="0000059E">
        <w:rPr>
          <w:rFonts w:ascii="Neo Sans" w:hAnsi="Neo Sans" w:cs="Arial"/>
          <w:color w:val="000000"/>
        </w:rPr>
        <w:t xml:space="preserve">, </w:t>
      </w:r>
      <w:r w:rsidR="008F0305" w:rsidRPr="0000059E">
        <w:rPr>
          <w:rFonts w:ascii="Neo Sans" w:hAnsi="Neo Sans" w:cs="Arial"/>
          <w:color w:val="000000"/>
        </w:rPr>
        <w:t xml:space="preserve">società del Gruppo </w:t>
      </w:r>
      <w:hyperlink r:id="rId9" w:history="1">
        <w:r w:rsidR="008F0305" w:rsidRPr="002748AF">
          <w:rPr>
            <w:rStyle w:val="Collegamentoipertestuale"/>
            <w:rFonts w:ascii="Neo Sans" w:hAnsi="Neo Sans" w:cs="Arial"/>
            <w:b/>
            <w:bCs/>
          </w:rPr>
          <w:t>CalAmp</w:t>
        </w:r>
      </w:hyperlink>
      <w:r w:rsidR="008F0305" w:rsidRPr="0000059E">
        <w:rPr>
          <w:rFonts w:ascii="Neo Sans" w:hAnsi="Neo Sans" w:cs="Arial"/>
          <w:color w:val="000000"/>
        </w:rPr>
        <w:t xml:space="preserve"> </w:t>
      </w:r>
      <w:r w:rsidR="00D5313F">
        <w:rPr>
          <w:rFonts w:ascii="Neo Sans" w:hAnsi="Neo Sans" w:cs="Arial"/>
          <w:color w:val="000000"/>
        </w:rPr>
        <w:t xml:space="preserve">(NASDAQ: CAMP) </w:t>
      </w:r>
      <w:r w:rsidR="008F0305" w:rsidRPr="0000059E">
        <w:rPr>
          <w:rFonts w:ascii="Neo Sans" w:hAnsi="Neo Sans" w:cs="Arial"/>
          <w:color w:val="000000"/>
        </w:rPr>
        <w:t>leader nelle soluzioni telematiche per l’</w:t>
      </w:r>
      <w:r w:rsidR="00CF557D" w:rsidRPr="0000059E">
        <w:rPr>
          <w:rFonts w:ascii="Neo Sans" w:hAnsi="Neo Sans" w:cs="Arial"/>
          <w:color w:val="000000"/>
        </w:rPr>
        <w:t>a</w:t>
      </w:r>
      <w:r w:rsidR="008F0305" w:rsidRPr="0000059E">
        <w:rPr>
          <w:rFonts w:ascii="Neo Sans" w:hAnsi="Neo Sans" w:cs="Arial"/>
          <w:color w:val="000000"/>
        </w:rPr>
        <w:t>utomotive e nel recupero dei veicoli rubati</w:t>
      </w:r>
      <w:r w:rsidRPr="0000059E">
        <w:rPr>
          <w:rFonts w:ascii="Neo Sans" w:hAnsi="Neo Sans" w:cs="Arial"/>
          <w:color w:val="000000"/>
        </w:rPr>
        <w:t xml:space="preserve">, </w:t>
      </w:r>
      <w:r w:rsidR="000E0341" w:rsidRPr="0000059E">
        <w:rPr>
          <w:rFonts w:ascii="Neo Sans" w:hAnsi="Neo Sans" w:cs="Arial"/>
          <w:color w:val="000000"/>
        </w:rPr>
        <w:t xml:space="preserve">chi sceglie </w:t>
      </w:r>
      <w:r w:rsidR="000E0341" w:rsidRPr="0000059E">
        <w:rPr>
          <w:rFonts w:ascii="Neo Sans" w:hAnsi="Neo Sans" w:cs="Arial"/>
          <w:b/>
          <w:bCs/>
          <w:color w:val="000000"/>
        </w:rPr>
        <w:t>SERES 3</w:t>
      </w:r>
      <w:r w:rsidR="000E0341" w:rsidRPr="0000059E">
        <w:rPr>
          <w:rFonts w:ascii="Neo Sans" w:hAnsi="Neo Sans" w:cs="Arial"/>
          <w:color w:val="000000"/>
        </w:rPr>
        <w:t xml:space="preserve"> </w:t>
      </w:r>
      <w:r w:rsidR="00CF557D" w:rsidRPr="0000059E">
        <w:rPr>
          <w:rFonts w:ascii="Neo Sans" w:hAnsi="Neo Sans" w:cs="Arial"/>
          <w:color w:val="000000"/>
        </w:rPr>
        <w:t>può contare su</w:t>
      </w:r>
      <w:r w:rsidR="000E0341" w:rsidRPr="0000059E">
        <w:rPr>
          <w:rFonts w:ascii="Neo Sans" w:hAnsi="Neo Sans" w:cs="Arial"/>
          <w:color w:val="000000"/>
        </w:rPr>
        <w:t xml:space="preserve"> un assistente virtuale, consultabile </w:t>
      </w:r>
      <w:r w:rsidR="00CF557D" w:rsidRPr="0000059E">
        <w:rPr>
          <w:rFonts w:ascii="Neo Sans" w:hAnsi="Neo Sans" w:cs="Arial"/>
          <w:color w:val="000000"/>
        </w:rPr>
        <w:t xml:space="preserve">in ogni momento e </w:t>
      </w:r>
      <w:r w:rsidR="000E0341" w:rsidRPr="0000059E">
        <w:rPr>
          <w:rFonts w:ascii="Neo Sans" w:hAnsi="Neo Sans" w:cs="Arial"/>
          <w:color w:val="000000"/>
        </w:rPr>
        <w:t xml:space="preserve">in grado di </w:t>
      </w:r>
      <w:r w:rsidR="00CF557D" w:rsidRPr="0000059E">
        <w:rPr>
          <w:rFonts w:ascii="Neo Sans" w:hAnsi="Neo Sans" w:cs="Arial"/>
          <w:color w:val="000000"/>
        </w:rPr>
        <w:t xml:space="preserve">fornire </w:t>
      </w:r>
      <w:r w:rsidR="000E0341" w:rsidRPr="0000059E">
        <w:rPr>
          <w:rFonts w:ascii="Neo Sans" w:hAnsi="Neo Sans" w:cs="Arial"/>
          <w:color w:val="000000"/>
        </w:rPr>
        <w:t>supporto in caso di bisogno</w:t>
      </w:r>
      <w:r w:rsidR="00CF557D" w:rsidRPr="0000059E">
        <w:rPr>
          <w:rFonts w:ascii="Neo Sans" w:hAnsi="Neo Sans" w:cs="Arial"/>
          <w:color w:val="000000"/>
        </w:rPr>
        <w:t>.</w:t>
      </w:r>
    </w:p>
    <w:p w14:paraId="52739340" w14:textId="77777777" w:rsidR="00CF557D" w:rsidRPr="0000059E" w:rsidRDefault="00CF557D" w:rsidP="00CF557D">
      <w:pPr>
        <w:spacing w:after="0" w:line="240" w:lineRule="auto"/>
        <w:jc w:val="both"/>
        <w:rPr>
          <w:rFonts w:ascii="Neo Sans" w:eastAsia="Times New Roman" w:hAnsi="Neo Sans" w:cs="Arial"/>
          <w:color w:val="000000"/>
          <w:lang w:eastAsia="it-IT"/>
        </w:rPr>
      </w:pPr>
    </w:p>
    <w:p w14:paraId="36E4DC83" w14:textId="77777777" w:rsidR="00CF557D" w:rsidRPr="0000059E" w:rsidRDefault="00CF557D" w:rsidP="00CF557D">
      <w:pPr>
        <w:spacing w:after="0" w:line="240" w:lineRule="auto"/>
        <w:jc w:val="both"/>
        <w:rPr>
          <w:rFonts w:ascii="Neo Sans" w:eastAsia="Times New Roman" w:hAnsi="Neo Sans" w:cs="Arial"/>
          <w:color w:val="000000"/>
          <w:lang w:eastAsia="it-IT"/>
        </w:rPr>
      </w:pPr>
      <w:r w:rsidRPr="0000059E">
        <w:rPr>
          <w:rFonts w:ascii="Neo Sans" w:eastAsia="Times New Roman" w:hAnsi="Neo Sans" w:cs="Arial"/>
          <w:color w:val="000000"/>
          <w:lang w:eastAsia="it-IT"/>
        </w:rPr>
        <w:t>Con</w:t>
      </w:r>
      <w:r w:rsidRPr="0000059E">
        <w:rPr>
          <w:rFonts w:ascii="Neo Sans" w:hAnsi="Neo Sans" w:cs="Arial"/>
          <w:color w:val="000000"/>
        </w:rPr>
        <w:t xml:space="preserve"> </w:t>
      </w:r>
      <w:hyperlink r:id="rId10" w:history="1">
        <w:r w:rsidRPr="00EA5767">
          <w:rPr>
            <w:rStyle w:val="Collegamentoipertestuale"/>
            <w:rFonts w:ascii="Neo Sans" w:hAnsi="Neo Sans" w:cs="Arial"/>
            <w:b/>
            <w:bCs/>
          </w:rPr>
          <w:t>l’</w:t>
        </w:r>
        <w:r w:rsidR="003F2FB0" w:rsidRPr="00EA5767">
          <w:rPr>
            <w:rStyle w:val="Collegamentoipertestuale"/>
            <w:rFonts w:ascii="Neo Sans" w:hAnsi="Neo Sans" w:cs="Arial"/>
            <w:b/>
            <w:bCs/>
          </w:rPr>
          <w:t>APP</w:t>
        </w:r>
        <w:r w:rsidRPr="00EA5767">
          <w:rPr>
            <w:rStyle w:val="Collegamentoipertestuale"/>
            <w:rFonts w:ascii="Neo Sans" w:hAnsi="Neo Sans" w:cs="Arial"/>
            <w:b/>
            <w:bCs/>
          </w:rPr>
          <w:t xml:space="preserve"> LoJack® Connect</w:t>
        </w:r>
      </w:hyperlink>
      <w:r w:rsidRPr="0000059E">
        <w:rPr>
          <w:rFonts w:ascii="Neo Sans" w:hAnsi="Neo Sans" w:cs="Arial"/>
          <w:color w:val="000000"/>
        </w:rPr>
        <w:t xml:space="preserve"> </w:t>
      </w:r>
      <w:r w:rsidR="004C510D" w:rsidRPr="0000059E">
        <w:rPr>
          <w:rFonts w:ascii="Neo Sans" w:hAnsi="Neo Sans" w:cs="Arial"/>
          <w:color w:val="000000"/>
        </w:rPr>
        <w:t>è</w:t>
      </w:r>
      <w:r w:rsidRPr="0000059E">
        <w:rPr>
          <w:rFonts w:ascii="Neo Sans" w:hAnsi="Neo Sans" w:cs="Arial"/>
          <w:color w:val="000000"/>
        </w:rPr>
        <w:t xml:space="preserve"> possibile gestire l’auto in modo ancora più semplice, con una serie di preziose info</w:t>
      </w:r>
      <w:r w:rsidR="00405D86" w:rsidRPr="0000059E">
        <w:rPr>
          <w:rFonts w:ascii="Neo Sans" w:hAnsi="Neo Sans" w:cs="Arial"/>
          <w:color w:val="000000"/>
        </w:rPr>
        <w:t>rmazioni</w:t>
      </w:r>
      <w:r w:rsidRPr="0000059E">
        <w:rPr>
          <w:rFonts w:ascii="Neo Sans" w:hAnsi="Neo Sans" w:cs="Arial"/>
          <w:color w:val="000000"/>
        </w:rPr>
        <w:t xml:space="preserve"> e funzionalità a portata di smartphone</w:t>
      </w:r>
      <w:r w:rsidR="00405D86" w:rsidRPr="0000059E">
        <w:rPr>
          <w:rFonts w:ascii="Neo Sans" w:hAnsi="Neo Sans" w:cs="Arial"/>
          <w:color w:val="000000"/>
        </w:rPr>
        <w:t>, utili a semplificare</w:t>
      </w:r>
      <w:r w:rsidRPr="0000059E">
        <w:rPr>
          <w:rFonts w:ascii="Neo Sans" w:hAnsi="Neo Sans" w:cs="Arial"/>
          <w:color w:val="000000"/>
        </w:rPr>
        <w:t xml:space="preserve"> la vita </w:t>
      </w:r>
      <w:r w:rsidR="00405D86" w:rsidRPr="0000059E">
        <w:rPr>
          <w:rFonts w:ascii="Neo Sans" w:hAnsi="Neo Sans" w:cs="Arial"/>
          <w:color w:val="000000"/>
        </w:rPr>
        <w:t xml:space="preserve">quotidiana </w:t>
      </w:r>
      <w:r w:rsidRPr="0000059E">
        <w:rPr>
          <w:rFonts w:ascii="Neo Sans" w:hAnsi="Neo Sans" w:cs="Arial"/>
          <w:color w:val="000000"/>
        </w:rPr>
        <w:t xml:space="preserve">e un’assistenza </w:t>
      </w:r>
      <w:r w:rsidR="00405D86" w:rsidRPr="0000059E">
        <w:rPr>
          <w:rFonts w:ascii="Neo Sans" w:hAnsi="Neo Sans" w:cs="Arial"/>
          <w:color w:val="000000"/>
        </w:rPr>
        <w:t xml:space="preserve">in </w:t>
      </w:r>
      <w:r w:rsidRPr="0000059E">
        <w:rPr>
          <w:rFonts w:ascii="Neo Sans" w:hAnsi="Neo Sans" w:cs="Arial"/>
          <w:color w:val="000000"/>
        </w:rPr>
        <w:t>real time nei momenti più critici</w:t>
      </w:r>
      <w:r w:rsidR="00FD3183" w:rsidRPr="0000059E">
        <w:rPr>
          <w:rFonts w:ascii="Neo Sans" w:hAnsi="Neo Sans" w:cs="Arial"/>
          <w:color w:val="000000"/>
        </w:rPr>
        <w:t xml:space="preserve">, come </w:t>
      </w:r>
      <w:r w:rsidR="00FA29B3" w:rsidRPr="0000059E">
        <w:rPr>
          <w:rFonts w:ascii="Neo Sans" w:hAnsi="Neo Sans" w:cs="Arial"/>
          <w:color w:val="000000"/>
        </w:rPr>
        <w:t xml:space="preserve">nell’eventualità di </w:t>
      </w:r>
      <w:r w:rsidRPr="0000059E">
        <w:rPr>
          <w:rFonts w:ascii="Neo Sans" w:hAnsi="Neo Sans" w:cs="Arial"/>
          <w:color w:val="000000"/>
        </w:rPr>
        <w:t xml:space="preserve">incidenti </w:t>
      </w:r>
      <w:r w:rsidR="00FD3183" w:rsidRPr="0000059E">
        <w:rPr>
          <w:rFonts w:ascii="Neo Sans" w:hAnsi="Neo Sans" w:cs="Arial"/>
          <w:color w:val="000000"/>
        </w:rPr>
        <w:t>o</w:t>
      </w:r>
      <w:r w:rsidRPr="0000059E">
        <w:rPr>
          <w:rFonts w:ascii="Neo Sans" w:hAnsi="Neo Sans" w:cs="Arial"/>
          <w:color w:val="000000"/>
        </w:rPr>
        <w:t xml:space="preserve"> furto. </w:t>
      </w:r>
    </w:p>
    <w:p w14:paraId="04EC5467" w14:textId="77777777" w:rsidR="00CF557D" w:rsidRPr="0000059E" w:rsidRDefault="00CF557D" w:rsidP="00CF557D">
      <w:pPr>
        <w:pStyle w:val="paragraph"/>
        <w:jc w:val="both"/>
        <w:textAlignment w:val="baseline"/>
        <w:rPr>
          <w:rFonts w:ascii="Neo Sans" w:hAnsi="Neo Sans" w:cs="Arial"/>
          <w:color w:val="000000"/>
          <w:sz w:val="22"/>
          <w:szCs w:val="22"/>
        </w:rPr>
      </w:pPr>
      <w:r w:rsidRPr="0000059E">
        <w:rPr>
          <w:rFonts w:ascii="Neo Sans" w:hAnsi="Neo Sans" w:cs="Arial"/>
          <w:b/>
          <w:bCs/>
          <w:color w:val="000000"/>
          <w:sz w:val="22"/>
          <w:szCs w:val="22"/>
        </w:rPr>
        <w:t xml:space="preserve">In caso di </w:t>
      </w:r>
      <w:r w:rsidR="00405D86" w:rsidRPr="0000059E">
        <w:rPr>
          <w:rFonts w:ascii="Neo Sans" w:hAnsi="Neo Sans" w:cs="Arial"/>
          <w:b/>
          <w:bCs/>
          <w:color w:val="000000"/>
          <w:sz w:val="22"/>
          <w:szCs w:val="22"/>
        </w:rPr>
        <w:t>collisione</w:t>
      </w:r>
      <w:r w:rsidRPr="0000059E">
        <w:rPr>
          <w:rFonts w:ascii="Neo Sans" w:hAnsi="Neo Sans" w:cs="Arial"/>
          <w:color w:val="000000"/>
          <w:sz w:val="22"/>
          <w:szCs w:val="22"/>
        </w:rPr>
        <w:t xml:space="preserve">, infatti, grazie alla tecnologia avanzata </w:t>
      </w:r>
      <w:hyperlink r:id="rId11" w:history="1">
        <w:r w:rsidRPr="002748AF">
          <w:rPr>
            <w:rStyle w:val="Collegamentoipertestuale"/>
            <w:rFonts w:ascii="Neo Sans" w:hAnsi="Neo Sans" w:cs="Arial"/>
            <w:sz w:val="22"/>
            <w:szCs w:val="22"/>
          </w:rPr>
          <w:t>CrashBoxx™</w:t>
        </w:r>
      </w:hyperlink>
      <w:r w:rsidRPr="0000059E">
        <w:rPr>
          <w:rFonts w:ascii="Neo Sans" w:hAnsi="Neo Sans" w:cs="Arial"/>
          <w:color w:val="000000"/>
          <w:sz w:val="22"/>
          <w:szCs w:val="22"/>
        </w:rPr>
        <w:t xml:space="preserve">, l’automobilista riceverà </w:t>
      </w:r>
      <w:r w:rsidRPr="0000059E">
        <w:rPr>
          <w:rFonts w:ascii="Neo Sans" w:hAnsi="Neo Sans" w:cs="Arial"/>
          <w:b/>
          <w:bCs/>
          <w:color w:val="000000"/>
          <w:sz w:val="22"/>
          <w:szCs w:val="22"/>
        </w:rPr>
        <w:t>l’assistenza immediata</w:t>
      </w:r>
      <w:r w:rsidRPr="0000059E">
        <w:rPr>
          <w:rFonts w:ascii="Neo Sans" w:hAnsi="Neo Sans" w:cs="Arial"/>
          <w:color w:val="000000"/>
          <w:sz w:val="22"/>
          <w:szCs w:val="22"/>
        </w:rPr>
        <w:t xml:space="preserve"> dalla Centrale Operativa</w:t>
      </w:r>
      <w:r w:rsidR="00405D86" w:rsidRPr="0000059E">
        <w:rPr>
          <w:rFonts w:ascii="Neo Sans" w:hAnsi="Neo Sans" w:cs="Arial"/>
          <w:color w:val="000000"/>
          <w:sz w:val="22"/>
          <w:szCs w:val="22"/>
        </w:rPr>
        <w:t>, attiva</w:t>
      </w:r>
      <w:r w:rsidRPr="0000059E">
        <w:rPr>
          <w:rFonts w:ascii="Neo Sans" w:hAnsi="Neo Sans" w:cs="Arial"/>
          <w:color w:val="000000"/>
          <w:sz w:val="22"/>
          <w:szCs w:val="22"/>
        </w:rPr>
        <w:t xml:space="preserve"> 24/7</w:t>
      </w:r>
      <w:r w:rsidR="00405D86" w:rsidRPr="0000059E">
        <w:rPr>
          <w:rFonts w:ascii="Neo Sans" w:hAnsi="Neo Sans" w:cs="Arial"/>
          <w:color w:val="000000"/>
          <w:sz w:val="22"/>
          <w:szCs w:val="22"/>
        </w:rPr>
        <w:t>,</w:t>
      </w:r>
      <w:r w:rsidRPr="0000059E">
        <w:rPr>
          <w:rFonts w:ascii="Neo Sans" w:hAnsi="Neo Sans" w:cs="Arial"/>
          <w:color w:val="000000"/>
          <w:sz w:val="22"/>
          <w:szCs w:val="22"/>
        </w:rPr>
        <w:t xml:space="preserve"> </w:t>
      </w:r>
      <w:r w:rsidR="00405D86" w:rsidRPr="0000059E">
        <w:rPr>
          <w:rFonts w:ascii="Neo Sans" w:hAnsi="Neo Sans" w:cs="Arial"/>
          <w:color w:val="000000"/>
          <w:sz w:val="22"/>
          <w:szCs w:val="22"/>
        </w:rPr>
        <w:t>sia per l’aspetto</w:t>
      </w:r>
      <w:r w:rsidRPr="0000059E">
        <w:rPr>
          <w:rFonts w:ascii="Neo Sans" w:hAnsi="Neo Sans" w:cs="Arial"/>
          <w:color w:val="000000"/>
          <w:sz w:val="22"/>
          <w:szCs w:val="22"/>
        </w:rPr>
        <w:t xml:space="preserve"> meccanico (con l’invio di un mezzo per il trasporto), </w:t>
      </w:r>
      <w:r w:rsidR="00405D86" w:rsidRPr="0000059E">
        <w:rPr>
          <w:rFonts w:ascii="Neo Sans" w:hAnsi="Neo Sans" w:cs="Arial"/>
          <w:color w:val="000000"/>
          <w:sz w:val="22"/>
          <w:szCs w:val="22"/>
        </w:rPr>
        <w:t xml:space="preserve">sia per quelli </w:t>
      </w:r>
      <w:r w:rsidRPr="0000059E">
        <w:rPr>
          <w:rFonts w:ascii="Neo Sans" w:hAnsi="Neo Sans" w:cs="Arial"/>
          <w:color w:val="000000"/>
          <w:sz w:val="22"/>
          <w:szCs w:val="22"/>
        </w:rPr>
        <w:t xml:space="preserve">sanitario (con attivazione di eventuali soccorsi) e operativo (ad esempio per la compilazione </w:t>
      </w:r>
      <w:r w:rsidR="00405D86" w:rsidRPr="0000059E">
        <w:rPr>
          <w:rFonts w:ascii="Neo Sans" w:hAnsi="Neo Sans" w:cs="Arial"/>
          <w:color w:val="000000"/>
          <w:sz w:val="22"/>
          <w:szCs w:val="22"/>
        </w:rPr>
        <w:t>del modulo di Constatazione Amichevole</w:t>
      </w:r>
      <w:r w:rsidRPr="0000059E">
        <w:rPr>
          <w:rFonts w:ascii="Neo Sans" w:hAnsi="Neo Sans" w:cs="Arial"/>
          <w:color w:val="000000"/>
          <w:sz w:val="22"/>
          <w:szCs w:val="22"/>
        </w:rPr>
        <w:t xml:space="preserve"> o l’acquisizione </w:t>
      </w:r>
      <w:r w:rsidR="00405D86" w:rsidRPr="0000059E">
        <w:rPr>
          <w:rFonts w:ascii="Neo Sans" w:hAnsi="Neo Sans" w:cs="Arial"/>
          <w:color w:val="000000"/>
          <w:sz w:val="22"/>
          <w:szCs w:val="22"/>
        </w:rPr>
        <w:t>di fotografie</w:t>
      </w:r>
      <w:r w:rsidRPr="0000059E">
        <w:rPr>
          <w:rFonts w:ascii="Neo Sans" w:hAnsi="Neo Sans" w:cs="Arial"/>
          <w:color w:val="000000"/>
          <w:sz w:val="22"/>
          <w:szCs w:val="22"/>
        </w:rPr>
        <w:t xml:space="preserve"> del sinistro). Sempre in tema di sicurezza, </w:t>
      </w:r>
      <w:r w:rsidRPr="0000059E">
        <w:rPr>
          <w:rFonts w:ascii="Neo Sans" w:hAnsi="Neo Sans" w:cs="Arial"/>
          <w:b/>
          <w:bCs/>
          <w:color w:val="000000"/>
          <w:sz w:val="22"/>
          <w:szCs w:val="22"/>
        </w:rPr>
        <w:t>LoJack® Connect fornisce un’efficace soluzione di manutenzione predittiva,</w:t>
      </w:r>
      <w:r w:rsidRPr="0000059E">
        <w:rPr>
          <w:rFonts w:ascii="Neo Sans" w:hAnsi="Neo Sans" w:cs="Arial"/>
          <w:color w:val="000000"/>
          <w:sz w:val="22"/>
          <w:szCs w:val="22"/>
        </w:rPr>
        <w:t xml:space="preserve"> con diagnosi dei potenziali guasti, invio dei segnali di allarme, promemoria delle scadenze di manutenzione e del cambio degli pneumatici. </w:t>
      </w:r>
      <w:r w:rsidR="00D42204" w:rsidRPr="0000059E">
        <w:rPr>
          <w:rFonts w:ascii="Neo Sans" w:hAnsi="Neo Sans" w:cs="Arial"/>
          <w:color w:val="000000"/>
          <w:sz w:val="22"/>
          <w:szCs w:val="22"/>
        </w:rPr>
        <w:t>Una proattività che</w:t>
      </w:r>
      <w:r w:rsidRPr="0000059E">
        <w:rPr>
          <w:rFonts w:ascii="Neo Sans" w:hAnsi="Neo Sans" w:cs="Arial"/>
          <w:color w:val="000000"/>
          <w:sz w:val="22"/>
          <w:szCs w:val="22"/>
        </w:rPr>
        <w:t xml:space="preserve"> consente di mantenere i veicoli in condizioni ottimali, </w:t>
      </w:r>
      <w:r w:rsidR="00D42204" w:rsidRPr="0000059E">
        <w:rPr>
          <w:rFonts w:ascii="Neo Sans" w:hAnsi="Neo Sans" w:cs="Arial"/>
          <w:color w:val="000000"/>
          <w:sz w:val="22"/>
          <w:szCs w:val="22"/>
        </w:rPr>
        <w:t>aiutando a prevenire</w:t>
      </w:r>
      <w:r w:rsidRPr="0000059E">
        <w:rPr>
          <w:rFonts w:ascii="Neo Sans" w:hAnsi="Neo Sans" w:cs="Arial"/>
          <w:color w:val="000000"/>
          <w:sz w:val="22"/>
          <w:szCs w:val="22"/>
        </w:rPr>
        <w:t xml:space="preserve"> guasti</w:t>
      </w:r>
      <w:r w:rsidR="00D42204" w:rsidRPr="0000059E">
        <w:rPr>
          <w:rFonts w:ascii="Neo Sans" w:hAnsi="Neo Sans" w:cs="Arial"/>
          <w:color w:val="000000"/>
          <w:sz w:val="22"/>
          <w:szCs w:val="22"/>
        </w:rPr>
        <w:t xml:space="preserve"> che possono rivelarsi</w:t>
      </w:r>
      <w:r w:rsidRPr="0000059E">
        <w:rPr>
          <w:rFonts w:ascii="Neo Sans" w:hAnsi="Neo Sans" w:cs="Arial"/>
          <w:color w:val="000000"/>
          <w:sz w:val="22"/>
          <w:szCs w:val="22"/>
        </w:rPr>
        <w:t xml:space="preserve"> costosi e garantendo veicoli più sicuri. </w:t>
      </w:r>
    </w:p>
    <w:p w14:paraId="796E997A" w14:textId="77777777" w:rsidR="00CF557D" w:rsidRPr="0000059E" w:rsidRDefault="00CF557D" w:rsidP="00CF557D">
      <w:pPr>
        <w:pStyle w:val="paragraph"/>
        <w:jc w:val="both"/>
        <w:textAlignment w:val="baseline"/>
        <w:rPr>
          <w:rFonts w:ascii="Neo Sans" w:hAnsi="Neo Sans" w:cs="Arial"/>
          <w:color w:val="000000"/>
          <w:sz w:val="22"/>
          <w:szCs w:val="22"/>
        </w:rPr>
      </w:pPr>
      <w:r w:rsidRPr="0000059E">
        <w:rPr>
          <w:rFonts w:ascii="Neo Sans" w:hAnsi="Neo Sans" w:cs="Arial"/>
          <w:color w:val="000000"/>
          <w:sz w:val="22"/>
          <w:szCs w:val="22"/>
        </w:rPr>
        <w:t>A rendere più sostenibile l’esperienza a bordo d</w:t>
      </w:r>
      <w:r w:rsidR="000534B0" w:rsidRPr="0000059E">
        <w:rPr>
          <w:rFonts w:ascii="Neo Sans" w:hAnsi="Neo Sans" w:cs="Arial"/>
          <w:color w:val="000000"/>
          <w:sz w:val="22"/>
          <w:szCs w:val="22"/>
        </w:rPr>
        <w:t xml:space="preserve">i </w:t>
      </w:r>
      <w:r w:rsidR="000534B0" w:rsidRPr="0000059E">
        <w:rPr>
          <w:rFonts w:ascii="Neo Sans" w:hAnsi="Neo Sans" w:cs="Arial"/>
          <w:b/>
          <w:bCs/>
          <w:color w:val="000000"/>
          <w:sz w:val="22"/>
          <w:szCs w:val="22"/>
        </w:rPr>
        <w:t>SERES</w:t>
      </w:r>
      <w:r w:rsidR="00AD2AA8" w:rsidRPr="0000059E">
        <w:rPr>
          <w:rFonts w:ascii="Neo Sans" w:hAnsi="Neo Sans" w:cs="Arial"/>
          <w:b/>
          <w:bCs/>
          <w:color w:val="000000"/>
          <w:sz w:val="22"/>
          <w:szCs w:val="22"/>
        </w:rPr>
        <w:t xml:space="preserve"> 3</w:t>
      </w:r>
      <w:r w:rsidRPr="0000059E">
        <w:rPr>
          <w:rFonts w:ascii="Neo Sans" w:hAnsi="Neo Sans" w:cs="Arial"/>
          <w:color w:val="000000"/>
          <w:sz w:val="22"/>
          <w:szCs w:val="22"/>
        </w:rPr>
        <w:t xml:space="preserve"> contribu</w:t>
      </w:r>
      <w:r w:rsidR="006108A8" w:rsidRPr="0000059E">
        <w:rPr>
          <w:rFonts w:ascii="Neo Sans" w:hAnsi="Neo Sans" w:cs="Arial"/>
          <w:color w:val="000000"/>
          <w:sz w:val="22"/>
          <w:szCs w:val="22"/>
        </w:rPr>
        <w:t>isce</w:t>
      </w:r>
      <w:r w:rsidRPr="0000059E">
        <w:rPr>
          <w:rFonts w:ascii="Neo Sans" w:hAnsi="Neo Sans" w:cs="Arial"/>
          <w:color w:val="000000"/>
          <w:sz w:val="22"/>
          <w:szCs w:val="22"/>
        </w:rPr>
        <w:t xml:space="preserve"> anche il </w:t>
      </w:r>
      <w:r w:rsidRPr="0000059E">
        <w:rPr>
          <w:rFonts w:ascii="Neo Sans" w:hAnsi="Neo Sans" w:cs="Arial"/>
          <w:b/>
          <w:bCs/>
          <w:color w:val="000000"/>
          <w:sz w:val="22"/>
          <w:szCs w:val="22"/>
        </w:rPr>
        <w:t xml:space="preserve">sistema </w:t>
      </w:r>
      <w:r w:rsidR="00D42204" w:rsidRPr="0000059E">
        <w:rPr>
          <w:rFonts w:ascii="Neo Sans" w:hAnsi="Neo Sans" w:cs="Arial"/>
          <w:b/>
          <w:bCs/>
          <w:color w:val="000000"/>
          <w:sz w:val="22"/>
          <w:szCs w:val="22"/>
        </w:rPr>
        <w:t>‘</w:t>
      </w:r>
      <w:r w:rsidRPr="0000059E">
        <w:rPr>
          <w:rFonts w:ascii="Neo Sans" w:hAnsi="Neo Sans" w:cs="Arial"/>
          <w:b/>
          <w:bCs/>
          <w:color w:val="000000"/>
          <w:sz w:val="22"/>
          <w:szCs w:val="22"/>
        </w:rPr>
        <w:t xml:space="preserve">driving </w:t>
      </w:r>
      <w:r w:rsidR="004A38F0" w:rsidRPr="0000059E">
        <w:rPr>
          <w:rFonts w:ascii="Neo Sans" w:hAnsi="Neo Sans" w:cs="Arial"/>
          <w:b/>
          <w:bCs/>
          <w:color w:val="000000"/>
          <w:sz w:val="22"/>
          <w:szCs w:val="22"/>
        </w:rPr>
        <w:t>behaviour</w:t>
      </w:r>
      <w:r w:rsidR="00D42204" w:rsidRPr="0000059E">
        <w:rPr>
          <w:rFonts w:ascii="Neo Sans" w:hAnsi="Neo Sans" w:cs="Arial"/>
          <w:b/>
          <w:bCs/>
          <w:color w:val="000000"/>
          <w:sz w:val="22"/>
          <w:szCs w:val="22"/>
        </w:rPr>
        <w:t>’</w:t>
      </w:r>
      <w:r w:rsidR="004A38F0" w:rsidRPr="0000059E">
        <w:rPr>
          <w:rFonts w:ascii="Neo Sans" w:hAnsi="Neo Sans" w:cs="Arial"/>
          <w:b/>
          <w:bCs/>
          <w:color w:val="000000"/>
          <w:sz w:val="22"/>
          <w:szCs w:val="22"/>
        </w:rPr>
        <w:t xml:space="preserve"> </w:t>
      </w:r>
      <w:r w:rsidR="00D42204" w:rsidRPr="0000059E">
        <w:rPr>
          <w:rFonts w:ascii="Neo Sans" w:hAnsi="Neo Sans" w:cs="Arial"/>
          <w:color w:val="000000"/>
          <w:sz w:val="22"/>
          <w:szCs w:val="22"/>
        </w:rPr>
        <w:t xml:space="preserve">di </w:t>
      </w:r>
      <w:r w:rsidRPr="006F0940">
        <w:rPr>
          <w:rFonts w:ascii="Neo Sans" w:hAnsi="Neo Sans" w:cs="Arial"/>
          <w:b/>
          <w:bCs/>
          <w:color w:val="000000"/>
          <w:sz w:val="22"/>
          <w:szCs w:val="22"/>
        </w:rPr>
        <w:t>L</w:t>
      </w:r>
      <w:r w:rsidRPr="0000059E">
        <w:rPr>
          <w:rFonts w:ascii="Neo Sans" w:hAnsi="Neo Sans" w:cs="Arial"/>
          <w:b/>
          <w:bCs/>
          <w:color w:val="000000"/>
          <w:sz w:val="22"/>
          <w:szCs w:val="22"/>
        </w:rPr>
        <w:t>oJack</w:t>
      </w:r>
      <w:r w:rsidRPr="0000059E">
        <w:rPr>
          <w:rFonts w:ascii="Neo Sans" w:hAnsi="Neo Sans" w:cs="Arial"/>
          <w:color w:val="000000"/>
          <w:sz w:val="22"/>
          <w:szCs w:val="22"/>
        </w:rPr>
        <w:t xml:space="preserve"> che aiut</w:t>
      </w:r>
      <w:r w:rsidR="006108A8" w:rsidRPr="0000059E">
        <w:rPr>
          <w:rFonts w:ascii="Neo Sans" w:hAnsi="Neo Sans" w:cs="Arial"/>
          <w:color w:val="000000"/>
          <w:sz w:val="22"/>
          <w:szCs w:val="22"/>
        </w:rPr>
        <w:t xml:space="preserve">a </w:t>
      </w:r>
      <w:r w:rsidRPr="0000059E">
        <w:rPr>
          <w:rFonts w:ascii="Neo Sans" w:hAnsi="Neo Sans" w:cs="Arial"/>
          <w:color w:val="000000"/>
          <w:sz w:val="22"/>
          <w:szCs w:val="22"/>
        </w:rPr>
        <w:t xml:space="preserve">il </w:t>
      </w:r>
      <w:r w:rsidR="00D42204" w:rsidRPr="0000059E">
        <w:rPr>
          <w:rFonts w:ascii="Neo Sans" w:hAnsi="Neo Sans" w:cs="Arial"/>
          <w:color w:val="000000"/>
          <w:sz w:val="22"/>
          <w:szCs w:val="22"/>
        </w:rPr>
        <w:t>guidatore</w:t>
      </w:r>
      <w:r w:rsidRPr="0000059E">
        <w:rPr>
          <w:rFonts w:ascii="Neo Sans" w:hAnsi="Neo Sans" w:cs="Arial"/>
          <w:color w:val="000000"/>
          <w:sz w:val="22"/>
          <w:szCs w:val="22"/>
        </w:rPr>
        <w:t xml:space="preserve"> a </w:t>
      </w:r>
      <w:r w:rsidR="00D42204" w:rsidRPr="0000059E">
        <w:rPr>
          <w:rFonts w:ascii="Neo Sans" w:hAnsi="Neo Sans" w:cs="Arial"/>
          <w:color w:val="000000"/>
          <w:sz w:val="22"/>
          <w:szCs w:val="22"/>
        </w:rPr>
        <w:t>impostare</w:t>
      </w:r>
      <w:r w:rsidRPr="0000059E">
        <w:rPr>
          <w:rFonts w:ascii="Neo Sans" w:hAnsi="Neo Sans" w:cs="Arial"/>
          <w:color w:val="000000"/>
          <w:sz w:val="22"/>
          <w:szCs w:val="22"/>
        </w:rPr>
        <w:t xml:space="preserve"> la modalità di guida più corretta e </w:t>
      </w:r>
      <w:r w:rsidR="00D42204" w:rsidRPr="0000059E">
        <w:rPr>
          <w:rFonts w:ascii="Neo Sans" w:hAnsi="Neo Sans" w:cs="Arial"/>
          <w:color w:val="000000"/>
          <w:sz w:val="22"/>
          <w:szCs w:val="22"/>
        </w:rPr>
        <w:t>consente minori consumi</w:t>
      </w:r>
      <w:r w:rsidRPr="0000059E">
        <w:rPr>
          <w:rFonts w:ascii="Neo Sans" w:hAnsi="Neo Sans" w:cs="Arial"/>
          <w:color w:val="000000"/>
          <w:sz w:val="22"/>
          <w:szCs w:val="22"/>
        </w:rPr>
        <w:t xml:space="preserve">, fornendo un ulteriore contributo alla sicurezza su strada e </w:t>
      </w:r>
      <w:r w:rsidR="00D42204" w:rsidRPr="0000059E">
        <w:rPr>
          <w:rFonts w:ascii="Neo Sans" w:hAnsi="Neo Sans" w:cs="Arial"/>
          <w:color w:val="000000"/>
          <w:sz w:val="22"/>
          <w:szCs w:val="22"/>
        </w:rPr>
        <w:t>una riduzione dell’impatto ambientale.</w:t>
      </w:r>
      <w:r w:rsidRPr="0000059E">
        <w:rPr>
          <w:rFonts w:ascii="Neo Sans" w:hAnsi="Neo Sans" w:cs="Arial"/>
          <w:color w:val="000000"/>
          <w:sz w:val="22"/>
          <w:szCs w:val="22"/>
        </w:rPr>
        <w:t> </w:t>
      </w:r>
    </w:p>
    <w:p w14:paraId="2302E804" w14:textId="77777777" w:rsidR="00CF557D" w:rsidRPr="0000059E" w:rsidRDefault="00CF557D" w:rsidP="00CF557D">
      <w:pPr>
        <w:pStyle w:val="paragraph"/>
        <w:jc w:val="both"/>
        <w:textAlignment w:val="baseline"/>
        <w:rPr>
          <w:rFonts w:ascii="Neo Sans" w:hAnsi="Neo Sans" w:cs="Arial"/>
          <w:color w:val="000000"/>
          <w:sz w:val="22"/>
          <w:szCs w:val="22"/>
        </w:rPr>
      </w:pPr>
      <w:r w:rsidRPr="0000059E">
        <w:rPr>
          <w:rFonts w:ascii="Neo Sans" w:hAnsi="Neo Sans" w:cs="Arial"/>
          <w:color w:val="000000"/>
          <w:sz w:val="22"/>
          <w:szCs w:val="22"/>
        </w:rPr>
        <w:t>A</w:t>
      </w:r>
      <w:r w:rsidR="004268E6" w:rsidRPr="0000059E">
        <w:rPr>
          <w:rFonts w:ascii="Neo Sans" w:hAnsi="Neo Sans" w:cs="Arial"/>
          <w:color w:val="000000"/>
          <w:sz w:val="22"/>
          <w:szCs w:val="22"/>
        </w:rPr>
        <w:t>lle</w:t>
      </w:r>
      <w:r w:rsidRPr="0000059E">
        <w:rPr>
          <w:rFonts w:ascii="Neo Sans" w:hAnsi="Neo Sans" w:cs="Arial"/>
          <w:color w:val="000000"/>
          <w:sz w:val="22"/>
          <w:szCs w:val="22"/>
        </w:rPr>
        <w:t xml:space="preserve"> funzioni </w:t>
      </w:r>
      <w:r w:rsidR="004268E6" w:rsidRPr="0000059E">
        <w:rPr>
          <w:rFonts w:ascii="Neo Sans" w:hAnsi="Neo Sans" w:cs="Arial"/>
          <w:color w:val="000000"/>
          <w:sz w:val="22"/>
          <w:szCs w:val="22"/>
        </w:rPr>
        <w:t>più</w:t>
      </w:r>
      <w:r w:rsidRPr="0000059E">
        <w:rPr>
          <w:rFonts w:ascii="Neo Sans" w:hAnsi="Neo Sans" w:cs="Arial"/>
          <w:color w:val="000000"/>
          <w:sz w:val="22"/>
          <w:szCs w:val="22"/>
        </w:rPr>
        <w:t xml:space="preserve"> tradizionali</w:t>
      </w:r>
      <w:r w:rsidR="004268E6" w:rsidRPr="0000059E">
        <w:rPr>
          <w:rFonts w:ascii="Neo Sans" w:hAnsi="Neo Sans" w:cs="Arial"/>
          <w:color w:val="000000"/>
          <w:sz w:val="22"/>
          <w:szCs w:val="22"/>
        </w:rPr>
        <w:t>,</w:t>
      </w:r>
      <w:r w:rsidRPr="0000059E">
        <w:rPr>
          <w:rFonts w:ascii="Neo Sans" w:hAnsi="Neo Sans" w:cs="Arial"/>
          <w:color w:val="000000"/>
          <w:sz w:val="22"/>
          <w:szCs w:val="22"/>
        </w:rPr>
        <w:t xml:space="preserve"> quali la localizzazione del veicolo, </w:t>
      </w:r>
      <w:r w:rsidR="00D42204" w:rsidRPr="0000059E">
        <w:rPr>
          <w:rFonts w:ascii="Neo Sans" w:hAnsi="Neo Sans" w:cs="Arial"/>
          <w:color w:val="000000"/>
          <w:sz w:val="22"/>
          <w:szCs w:val="22"/>
        </w:rPr>
        <w:t>l’indicazione</w:t>
      </w:r>
      <w:r w:rsidRPr="0000059E">
        <w:rPr>
          <w:rFonts w:ascii="Neo Sans" w:hAnsi="Neo Sans" w:cs="Arial"/>
          <w:color w:val="000000"/>
          <w:sz w:val="22"/>
          <w:szCs w:val="22"/>
        </w:rPr>
        <w:t xml:space="preserve"> dei chilometri </w:t>
      </w:r>
      <w:r w:rsidR="00D42204" w:rsidRPr="0000059E">
        <w:rPr>
          <w:rFonts w:ascii="Neo Sans" w:hAnsi="Neo Sans" w:cs="Arial"/>
          <w:color w:val="000000"/>
          <w:sz w:val="22"/>
          <w:szCs w:val="22"/>
        </w:rPr>
        <w:t>coperti</w:t>
      </w:r>
      <w:r w:rsidRPr="0000059E">
        <w:rPr>
          <w:rFonts w:ascii="Neo Sans" w:hAnsi="Neo Sans" w:cs="Arial"/>
          <w:color w:val="000000"/>
          <w:sz w:val="22"/>
          <w:szCs w:val="22"/>
        </w:rPr>
        <w:t>, l’archivio dei percorsi compiuti dal veicolo</w:t>
      </w:r>
      <w:r w:rsidR="004268E6" w:rsidRPr="0000059E">
        <w:rPr>
          <w:rFonts w:ascii="Neo Sans" w:hAnsi="Neo Sans" w:cs="Arial"/>
          <w:color w:val="000000"/>
          <w:sz w:val="22"/>
          <w:szCs w:val="22"/>
        </w:rPr>
        <w:t xml:space="preserve">, se ne aggiungono </w:t>
      </w:r>
      <w:r w:rsidR="00450565">
        <w:rPr>
          <w:rFonts w:ascii="Neo Sans" w:hAnsi="Neo Sans" w:cs="Arial"/>
          <w:color w:val="000000"/>
          <w:sz w:val="22"/>
          <w:szCs w:val="22"/>
        </w:rPr>
        <w:t>alcune innovative come il ‘</w:t>
      </w:r>
      <w:r w:rsidR="00450565">
        <w:rPr>
          <w:rFonts w:ascii="Neo Sans" w:hAnsi="Neo Sans" w:cs="Arial"/>
          <w:b/>
          <w:bCs/>
          <w:color w:val="000000"/>
          <w:sz w:val="22"/>
          <w:szCs w:val="22"/>
        </w:rPr>
        <w:t>Family mode’</w:t>
      </w:r>
      <w:r w:rsidRPr="0000059E">
        <w:rPr>
          <w:rFonts w:ascii="Neo Sans" w:hAnsi="Neo Sans" w:cs="Arial"/>
          <w:b/>
          <w:bCs/>
          <w:color w:val="000000"/>
          <w:sz w:val="22"/>
          <w:szCs w:val="22"/>
        </w:rPr>
        <w:t xml:space="preserve"> </w:t>
      </w:r>
      <w:r w:rsidRPr="0000059E">
        <w:rPr>
          <w:rFonts w:ascii="Neo Sans" w:hAnsi="Neo Sans" w:cs="Arial"/>
          <w:color w:val="000000"/>
          <w:sz w:val="22"/>
          <w:szCs w:val="22"/>
        </w:rPr>
        <w:t xml:space="preserve">e </w:t>
      </w:r>
      <w:r w:rsidR="00D42204" w:rsidRPr="0000059E">
        <w:rPr>
          <w:rFonts w:ascii="Neo Sans" w:hAnsi="Neo Sans" w:cs="Arial"/>
          <w:color w:val="000000"/>
          <w:sz w:val="22"/>
          <w:szCs w:val="22"/>
        </w:rPr>
        <w:t>la</w:t>
      </w:r>
      <w:r w:rsidR="00D42204" w:rsidRPr="0000059E">
        <w:rPr>
          <w:rFonts w:ascii="Neo Sans" w:hAnsi="Neo Sans" w:cs="Arial"/>
          <w:b/>
          <w:bCs/>
          <w:color w:val="000000"/>
          <w:sz w:val="22"/>
          <w:szCs w:val="22"/>
        </w:rPr>
        <w:t xml:space="preserve"> </w:t>
      </w:r>
      <w:r w:rsidR="00450565">
        <w:rPr>
          <w:rFonts w:ascii="Neo Sans" w:hAnsi="Neo Sans" w:cs="Arial"/>
          <w:b/>
          <w:bCs/>
          <w:color w:val="000000"/>
          <w:sz w:val="22"/>
          <w:szCs w:val="22"/>
        </w:rPr>
        <w:t>‘</w:t>
      </w:r>
      <w:r w:rsidRPr="0000059E">
        <w:rPr>
          <w:rFonts w:ascii="Neo Sans" w:hAnsi="Neo Sans" w:cs="Arial"/>
          <w:b/>
          <w:bCs/>
          <w:color w:val="000000"/>
          <w:sz w:val="22"/>
          <w:szCs w:val="22"/>
        </w:rPr>
        <w:t>Protezione veicolo</w:t>
      </w:r>
      <w:r w:rsidR="00450565">
        <w:rPr>
          <w:rFonts w:ascii="Neo Sans" w:hAnsi="Neo Sans" w:cs="Arial"/>
          <w:color w:val="000000"/>
          <w:sz w:val="22"/>
          <w:szCs w:val="22"/>
        </w:rPr>
        <w:t>’</w:t>
      </w:r>
      <w:r w:rsidRPr="0000059E">
        <w:rPr>
          <w:rFonts w:ascii="Neo Sans" w:hAnsi="Neo Sans" w:cs="Arial"/>
          <w:color w:val="000000"/>
          <w:sz w:val="22"/>
          <w:szCs w:val="22"/>
        </w:rPr>
        <w:t xml:space="preserve">. Con la prima si ricevono alert quando l’auto con a bordo un proprio familiare entra o esce da una determinata area </w:t>
      </w:r>
      <w:proofErr w:type="gramStart"/>
      <w:r w:rsidRPr="0000059E">
        <w:rPr>
          <w:rFonts w:ascii="Neo Sans" w:hAnsi="Neo Sans" w:cs="Arial"/>
          <w:color w:val="000000"/>
          <w:sz w:val="22"/>
          <w:szCs w:val="22"/>
        </w:rPr>
        <w:t>pre-impostata</w:t>
      </w:r>
      <w:proofErr w:type="gramEnd"/>
      <w:r w:rsidRPr="0000059E">
        <w:rPr>
          <w:rFonts w:ascii="Neo Sans" w:hAnsi="Neo Sans" w:cs="Arial"/>
          <w:color w:val="000000"/>
          <w:sz w:val="22"/>
          <w:szCs w:val="22"/>
        </w:rPr>
        <w:t xml:space="preserve"> (ad esempio il parcheggio sul posto di lavoro o nei pressi della scuola), con la seconda si viene avvertiti quando la propria vettura esce da una zona identificata (ad esempio il parcheggio di un ristorante).</w:t>
      </w:r>
    </w:p>
    <w:p w14:paraId="418B9D52" w14:textId="77777777" w:rsidR="00CF557D" w:rsidRPr="0000059E" w:rsidRDefault="00CF557D" w:rsidP="00CF557D">
      <w:pPr>
        <w:pStyle w:val="paragraph"/>
        <w:jc w:val="both"/>
        <w:textAlignment w:val="baseline"/>
        <w:rPr>
          <w:rFonts w:ascii="Neo Sans" w:hAnsi="Neo Sans" w:cs="Arial"/>
          <w:color w:val="000000"/>
          <w:sz w:val="22"/>
          <w:szCs w:val="22"/>
        </w:rPr>
      </w:pPr>
      <w:r w:rsidRPr="0000059E">
        <w:rPr>
          <w:rFonts w:ascii="Neo Sans" w:hAnsi="Neo Sans" w:cs="Arial"/>
          <w:color w:val="000000"/>
          <w:sz w:val="22"/>
          <w:szCs w:val="22"/>
        </w:rPr>
        <w:t xml:space="preserve">Grazie alla </w:t>
      </w:r>
      <w:r w:rsidRPr="0009607A">
        <w:rPr>
          <w:rFonts w:ascii="Neo Sans" w:hAnsi="Neo Sans" w:cs="Arial"/>
          <w:b/>
          <w:bCs/>
          <w:color w:val="000000"/>
          <w:sz w:val="22"/>
          <w:szCs w:val="22"/>
        </w:rPr>
        <w:t>APP LoJack® Connect</w:t>
      </w:r>
      <w:r w:rsidRPr="0000059E">
        <w:rPr>
          <w:rFonts w:ascii="Neo Sans" w:hAnsi="Neo Sans" w:cs="Arial"/>
          <w:color w:val="000000"/>
          <w:sz w:val="22"/>
          <w:szCs w:val="22"/>
        </w:rPr>
        <w:t xml:space="preserve">, inoltre, il </w:t>
      </w:r>
      <w:r w:rsidRPr="0000059E">
        <w:rPr>
          <w:rFonts w:ascii="Neo Sans" w:hAnsi="Neo Sans" w:cs="Arial"/>
          <w:b/>
          <w:bCs/>
          <w:color w:val="000000"/>
          <w:sz w:val="22"/>
          <w:szCs w:val="22"/>
        </w:rPr>
        <w:t>concessionario</w:t>
      </w:r>
      <w:r w:rsidR="0075731E" w:rsidRPr="0000059E">
        <w:rPr>
          <w:rFonts w:ascii="Neo Sans" w:hAnsi="Neo Sans" w:cs="Arial"/>
          <w:b/>
          <w:bCs/>
          <w:color w:val="000000"/>
          <w:sz w:val="22"/>
          <w:szCs w:val="22"/>
        </w:rPr>
        <w:t>,</w:t>
      </w:r>
      <w:r w:rsidRPr="0000059E">
        <w:rPr>
          <w:rFonts w:ascii="Neo Sans" w:hAnsi="Neo Sans" w:cs="Arial"/>
          <w:b/>
          <w:bCs/>
          <w:color w:val="000000"/>
          <w:sz w:val="22"/>
          <w:szCs w:val="22"/>
        </w:rPr>
        <w:t xml:space="preserve"> </w:t>
      </w:r>
      <w:r w:rsidR="0075731E" w:rsidRPr="0000059E">
        <w:rPr>
          <w:rFonts w:ascii="Neo Sans" w:hAnsi="Neo Sans" w:cs="Arial"/>
          <w:b/>
          <w:bCs/>
          <w:color w:val="000000"/>
          <w:sz w:val="22"/>
          <w:szCs w:val="22"/>
        </w:rPr>
        <w:t xml:space="preserve">attraverso il portale </w:t>
      </w:r>
      <w:hyperlink r:id="rId12" w:history="1">
        <w:r w:rsidR="0075731E" w:rsidRPr="002748AF">
          <w:rPr>
            <w:rStyle w:val="Collegamentoipertestuale"/>
            <w:rFonts w:ascii="Neo Sans" w:hAnsi="Neo Sans" w:cs="Arial"/>
            <w:b/>
            <w:bCs/>
            <w:sz w:val="22"/>
            <w:szCs w:val="22"/>
          </w:rPr>
          <w:t>SmartDealer</w:t>
        </w:r>
      </w:hyperlink>
      <w:r w:rsidR="0075731E" w:rsidRPr="0000059E">
        <w:rPr>
          <w:rFonts w:ascii="Neo Sans" w:hAnsi="Neo Sans" w:cs="Arial"/>
          <w:b/>
          <w:bCs/>
          <w:color w:val="000000"/>
          <w:sz w:val="22"/>
          <w:szCs w:val="22"/>
        </w:rPr>
        <w:t xml:space="preserve"> dedicato, può </w:t>
      </w:r>
      <w:r w:rsidRPr="0000059E">
        <w:rPr>
          <w:rFonts w:ascii="Neo Sans" w:hAnsi="Neo Sans" w:cs="Arial"/>
          <w:b/>
          <w:bCs/>
          <w:color w:val="000000"/>
          <w:sz w:val="22"/>
          <w:szCs w:val="22"/>
        </w:rPr>
        <w:t>visualizz</w:t>
      </w:r>
      <w:r w:rsidR="0075731E" w:rsidRPr="0000059E">
        <w:rPr>
          <w:rFonts w:ascii="Neo Sans" w:hAnsi="Neo Sans" w:cs="Arial"/>
          <w:b/>
          <w:bCs/>
          <w:color w:val="000000"/>
          <w:sz w:val="22"/>
          <w:szCs w:val="22"/>
        </w:rPr>
        <w:t>are</w:t>
      </w:r>
      <w:r w:rsidRPr="0000059E">
        <w:rPr>
          <w:rFonts w:ascii="Neo Sans" w:hAnsi="Neo Sans" w:cs="Arial"/>
          <w:b/>
          <w:bCs/>
          <w:color w:val="000000"/>
          <w:sz w:val="22"/>
          <w:szCs w:val="22"/>
        </w:rPr>
        <w:t xml:space="preserve"> rapidamente</w:t>
      </w:r>
      <w:r w:rsidRPr="0000059E">
        <w:rPr>
          <w:rFonts w:ascii="Neo Sans" w:hAnsi="Neo Sans" w:cs="Arial"/>
          <w:color w:val="000000"/>
          <w:sz w:val="22"/>
          <w:szCs w:val="22"/>
        </w:rPr>
        <w:t xml:space="preserve"> le molteplici informazioni relative agli aggiornamenti su allarmi e criticità dei veicoli circolanti, </w:t>
      </w:r>
      <w:r w:rsidR="00D42204" w:rsidRPr="0000059E">
        <w:rPr>
          <w:rFonts w:ascii="Neo Sans" w:hAnsi="Neo Sans" w:cs="Arial"/>
          <w:color w:val="000000"/>
          <w:sz w:val="22"/>
          <w:szCs w:val="22"/>
        </w:rPr>
        <w:t xml:space="preserve">e in generale tutte le informazioni </w:t>
      </w:r>
      <w:r w:rsidRPr="0000059E">
        <w:rPr>
          <w:rFonts w:ascii="Neo Sans" w:hAnsi="Neo Sans" w:cs="Arial"/>
          <w:color w:val="000000"/>
          <w:sz w:val="22"/>
          <w:szCs w:val="22"/>
        </w:rPr>
        <w:t xml:space="preserve">utili per offrire tempestivamente indicazioni ed eventualmente l’assistenza necessaria ai clienti. Un’assistenza che si rafforza nei momenti critici, in cui il Dealer potrà contattare il proprietario del veicolo </w:t>
      </w:r>
      <w:r w:rsidR="00D42204" w:rsidRPr="0000059E">
        <w:rPr>
          <w:rFonts w:ascii="Neo Sans" w:hAnsi="Neo Sans" w:cs="Arial"/>
          <w:color w:val="000000"/>
          <w:sz w:val="22"/>
          <w:szCs w:val="22"/>
        </w:rPr>
        <w:t>e mettersi a disposizione per risolvere la situazione</w:t>
      </w:r>
      <w:r w:rsidRPr="0000059E">
        <w:rPr>
          <w:rFonts w:ascii="Neo Sans" w:hAnsi="Neo Sans" w:cs="Arial"/>
          <w:color w:val="000000"/>
          <w:sz w:val="22"/>
          <w:szCs w:val="22"/>
        </w:rPr>
        <w:t>. </w:t>
      </w:r>
    </w:p>
    <w:p w14:paraId="241F31A6" w14:textId="77777777" w:rsidR="0014422E" w:rsidRDefault="0014422E" w:rsidP="0014422E">
      <w:pPr>
        <w:pStyle w:val="Titolo4"/>
        <w:shd w:val="clear" w:color="auto" w:fill="FFFFFF"/>
        <w:spacing w:before="0" w:beforeAutospacing="0" w:after="0" w:afterAutospacing="0"/>
        <w:jc w:val="both"/>
        <w:rPr>
          <w:rFonts w:eastAsia="Times New Roman"/>
        </w:rPr>
      </w:pPr>
      <w:r>
        <w:rPr>
          <w:rFonts w:ascii="Neo Sans" w:eastAsia="Times New Roman" w:hAnsi="Neo Sans"/>
          <w:b w:val="0"/>
          <w:bCs w:val="0"/>
          <w:i/>
          <w:iCs/>
          <w:color w:val="000000"/>
          <w:sz w:val="22"/>
          <w:szCs w:val="22"/>
        </w:rPr>
        <w:lastRenderedPageBreak/>
        <w:t>“</w:t>
      </w:r>
      <w:r w:rsidRPr="0014422E">
        <w:rPr>
          <w:rFonts w:ascii="Neo Sans" w:eastAsia="Times New Roman" w:hAnsi="Neo Sans" w:cs="Arial"/>
          <w:b w:val="0"/>
          <w:bCs w:val="0"/>
          <w:i/>
          <w:iCs/>
          <w:color w:val="000000"/>
          <w:sz w:val="22"/>
          <w:szCs w:val="22"/>
        </w:rPr>
        <w:t>La collaborazione con LoJack, azienda dall’ampia e approfondita esperienza nelle soluzioni telematiche e nei servizi innovativi nel mondo automotive, conferma ulteriormente i forti contenuti tecnologici all’avanguardia di cui è dotato il nuovo SUV nativo elettrico, da noi distribuito in Italia. SERES 3 è stata scelta dal Gruppo Koelliker per i valori che rappresenta: pensata per l’utilizzatore e straordinariamente innovativa e affidabile</w:t>
      </w:r>
      <w:r>
        <w:rPr>
          <w:rFonts w:ascii="Neo Sans" w:eastAsia="Times New Roman" w:hAnsi="Neo Sans" w:cs="Arial"/>
          <w:b w:val="0"/>
          <w:bCs w:val="0"/>
          <w:i/>
          <w:iCs/>
          <w:color w:val="000000"/>
          <w:sz w:val="22"/>
          <w:szCs w:val="22"/>
        </w:rPr>
        <w:t>”</w:t>
      </w:r>
      <w:r w:rsidRPr="0014422E">
        <w:rPr>
          <w:rFonts w:ascii="Neo Sans" w:eastAsia="Times New Roman" w:hAnsi="Neo Sans" w:cs="Arial"/>
          <w:b w:val="0"/>
          <w:bCs w:val="0"/>
          <w:i/>
          <w:iCs/>
          <w:color w:val="000000"/>
          <w:sz w:val="22"/>
          <w:szCs w:val="22"/>
        </w:rPr>
        <w:t xml:space="preserve"> </w:t>
      </w:r>
      <w:r w:rsidRPr="0014422E">
        <w:rPr>
          <w:rFonts w:ascii="Neo Sans" w:eastAsia="Times New Roman" w:hAnsi="Neo Sans" w:cs="Arial"/>
          <w:b w:val="0"/>
          <w:bCs w:val="0"/>
          <w:color w:val="000000"/>
          <w:sz w:val="22"/>
          <w:szCs w:val="22"/>
        </w:rPr>
        <w:t xml:space="preserve">afferma </w:t>
      </w:r>
      <w:r w:rsidRPr="0014422E">
        <w:rPr>
          <w:rFonts w:ascii="Neo Sans" w:eastAsia="Times New Roman" w:hAnsi="Neo Sans" w:cs="Arial"/>
          <w:color w:val="000000"/>
          <w:sz w:val="22"/>
          <w:szCs w:val="22"/>
        </w:rPr>
        <w:t>Luca Ronconi, Amministratore Delegato di Koelliker</w:t>
      </w:r>
      <w:r w:rsidRPr="0014422E">
        <w:rPr>
          <w:rFonts w:ascii="Neo Sans" w:eastAsia="Times New Roman" w:hAnsi="Neo Sans" w:cs="Arial"/>
          <w:i/>
          <w:iCs/>
          <w:color w:val="000000"/>
          <w:sz w:val="22"/>
          <w:szCs w:val="22"/>
        </w:rPr>
        <w:t>.</w:t>
      </w:r>
    </w:p>
    <w:p w14:paraId="5BC0857E" w14:textId="77777777" w:rsidR="00AA16DA" w:rsidRDefault="00AA16DA" w:rsidP="00AA16DA">
      <w:pPr>
        <w:shd w:val="clear" w:color="auto" w:fill="FFFFFF"/>
        <w:rPr>
          <w:rFonts w:eastAsia="Times New Roman"/>
          <w:color w:val="000000"/>
        </w:rPr>
      </w:pPr>
    </w:p>
    <w:p w14:paraId="03CE2AF6" w14:textId="77777777" w:rsidR="00AA16DA" w:rsidRDefault="00AA16DA" w:rsidP="00AA16DA">
      <w:pPr>
        <w:shd w:val="clear" w:color="auto" w:fill="FFFFFF"/>
        <w:jc w:val="both"/>
        <w:rPr>
          <w:rFonts w:eastAsia="Times New Roman"/>
          <w:color w:val="000000"/>
        </w:rPr>
      </w:pPr>
      <w:r>
        <w:rPr>
          <w:rFonts w:eastAsia="Times New Roman"/>
          <w:color w:val="000000"/>
        </w:rPr>
        <w:t>“</w:t>
      </w:r>
      <w:r w:rsidRPr="00AA16DA">
        <w:rPr>
          <w:rFonts w:ascii="Neo Sans" w:eastAsia="Times New Roman" w:hAnsi="Neo Sans" w:cs="Arial"/>
          <w:i/>
          <w:iCs/>
          <w:color w:val="000000"/>
          <w:lang w:eastAsia="it-IT"/>
        </w:rPr>
        <w:t xml:space="preserve">Il gruppo Koelliker cha da più di 80 anni è al servizio dell’automobilista italiano ha deciso di avvalersi della tecnologia LoJack, azienda del gruppo CalAmp, nella gestione del SUV tutto elettrico del costruttore cinese Seres. Con l’installazione della telematica su ogni veicolo, Koelliker prende una decisione strategica che consente di arricchire il conduttore dell’auto di una serie di informazioni che aumentano la sicurezza di guida e la protezione del veicolo e del guidatore. In questo modo Koelliker oltre a favorire la transizione energetica, verso emissioni zero, incide anche sullo stile di guida virtuoso che in </w:t>
      </w:r>
      <w:proofErr w:type="gramStart"/>
      <w:r w:rsidRPr="00AA16DA">
        <w:rPr>
          <w:rFonts w:ascii="Neo Sans" w:eastAsia="Times New Roman" w:hAnsi="Neo Sans" w:cs="Arial"/>
          <w:i/>
          <w:iCs/>
          <w:color w:val="000000"/>
          <w:lang w:eastAsia="it-IT"/>
        </w:rPr>
        <w:t>se</w:t>
      </w:r>
      <w:proofErr w:type="gramEnd"/>
      <w:r w:rsidRPr="00AA16DA">
        <w:rPr>
          <w:rFonts w:ascii="Neo Sans" w:eastAsia="Times New Roman" w:hAnsi="Neo Sans" w:cs="Arial"/>
          <w:i/>
          <w:iCs/>
          <w:color w:val="000000"/>
          <w:lang w:eastAsia="it-IT"/>
        </w:rPr>
        <w:t xml:space="preserve"> è un passaggio indispensabile verso la mobilità sostenibile. Meno incident</w:t>
      </w:r>
      <w:r w:rsidR="0020062D">
        <w:rPr>
          <w:rFonts w:ascii="Neo Sans" w:eastAsia="Times New Roman" w:hAnsi="Neo Sans" w:cs="Arial"/>
          <w:i/>
          <w:iCs/>
          <w:color w:val="000000"/>
          <w:lang w:eastAsia="it-IT"/>
        </w:rPr>
        <w:t>i</w:t>
      </w:r>
      <w:r w:rsidRPr="00AA16DA">
        <w:rPr>
          <w:rFonts w:ascii="Neo Sans" w:eastAsia="Times New Roman" w:hAnsi="Neo Sans" w:cs="Arial"/>
          <w:i/>
          <w:iCs/>
          <w:color w:val="000000"/>
          <w:lang w:eastAsia="it-IT"/>
        </w:rPr>
        <w:t>, maggiore cura dell’auto e rispetto per l’ambiente</w:t>
      </w:r>
      <w:r w:rsidRPr="0020062D">
        <w:rPr>
          <w:rFonts w:eastAsia="Times New Roman"/>
          <w:color w:val="000000"/>
        </w:rPr>
        <w:t>”.</w:t>
      </w:r>
      <w:r w:rsidRPr="0020062D">
        <w:rPr>
          <w:rFonts w:ascii="Neo Sans" w:hAnsi="Neo Sans" w:cs="Arial"/>
          <w:bCs/>
          <w:color w:val="000000"/>
        </w:rPr>
        <w:t xml:space="preserve"> Ha commentato</w:t>
      </w:r>
      <w:r w:rsidRPr="0000059E">
        <w:rPr>
          <w:rFonts w:ascii="Neo Sans" w:hAnsi="Neo Sans" w:cs="Arial"/>
          <w:b/>
          <w:bCs/>
          <w:color w:val="000000"/>
        </w:rPr>
        <w:t xml:space="preserve"> Massimo Ghenzer, Presidente LoJack Italia.</w:t>
      </w:r>
    </w:p>
    <w:p w14:paraId="1752E055" w14:textId="77777777" w:rsidR="00AA16DA" w:rsidRPr="0000059E" w:rsidRDefault="00AA16DA" w:rsidP="00CF557D">
      <w:pPr>
        <w:pStyle w:val="paragraph"/>
        <w:jc w:val="both"/>
        <w:textAlignment w:val="baseline"/>
        <w:rPr>
          <w:rFonts w:ascii="Neo Sans" w:hAnsi="Neo Sans" w:cs="Arial"/>
          <w:color w:val="000000"/>
          <w:sz w:val="22"/>
          <w:szCs w:val="22"/>
        </w:rPr>
      </w:pPr>
    </w:p>
    <w:p w14:paraId="6174E2DC" w14:textId="77777777" w:rsidR="001F302F" w:rsidRPr="005A7544" w:rsidRDefault="00630991" w:rsidP="00630991">
      <w:pPr>
        <w:pStyle w:val="paragraph"/>
        <w:shd w:val="clear" w:color="auto" w:fill="FFFFFF"/>
        <w:spacing w:before="120" w:beforeAutospacing="0" w:after="120" w:afterAutospacing="0"/>
        <w:jc w:val="center"/>
        <w:textAlignment w:val="baseline"/>
        <w:rPr>
          <w:rFonts w:ascii="Neo Sans" w:hAnsi="Neo Sans"/>
        </w:rPr>
      </w:pPr>
      <w:r>
        <w:rPr>
          <w:rStyle w:val="normaltextrun"/>
          <w:rFonts w:ascii="Neo Sans" w:hAnsi="Neo Sans" w:cs="Calibri Light"/>
          <w:color w:val="000000"/>
          <w:lang w:val="es-ES"/>
        </w:rPr>
        <w:t>- FINE -</w:t>
      </w:r>
    </w:p>
    <w:p w14:paraId="5C3004C9" w14:textId="77777777" w:rsidR="00B349D1" w:rsidRPr="0000059E" w:rsidRDefault="00B349D1" w:rsidP="00AB51E5">
      <w:pPr>
        <w:pBdr>
          <w:top w:val="single" w:sz="4" w:space="1" w:color="auto"/>
        </w:pBdr>
        <w:shd w:val="clear" w:color="auto" w:fill="FFFFFF"/>
        <w:spacing w:after="0" w:line="240" w:lineRule="auto"/>
        <w:jc w:val="both"/>
        <w:rPr>
          <w:rFonts w:ascii="Neo Sans" w:eastAsia="Times New Roman" w:hAnsi="Neo Sans" w:cs="Arial"/>
          <w:b/>
          <w:bCs/>
          <w:color w:val="222222"/>
          <w:sz w:val="20"/>
          <w:szCs w:val="20"/>
          <w:lang w:eastAsia="it-IT"/>
        </w:rPr>
      </w:pPr>
    </w:p>
    <w:p w14:paraId="39347E51" w14:textId="77777777" w:rsidR="001E3D2C" w:rsidRPr="0000059E" w:rsidRDefault="001E3D2C" w:rsidP="00AB51E5">
      <w:pPr>
        <w:pBdr>
          <w:top w:val="single" w:sz="4" w:space="1" w:color="auto"/>
        </w:pBdr>
        <w:shd w:val="clear" w:color="auto" w:fill="FFFFFF"/>
        <w:spacing w:after="0" w:line="240" w:lineRule="auto"/>
        <w:jc w:val="both"/>
        <w:rPr>
          <w:rFonts w:ascii="Neo Sans" w:eastAsia="Times New Roman" w:hAnsi="Neo Sans" w:cs="Times New Roman"/>
          <w:sz w:val="20"/>
          <w:szCs w:val="20"/>
          <w:lang w:eastAsia="it-IT"/>
        </w:rPr>
      </w:pPr>
      <w:r w:rsidRPr="0000059E">
        <w:rPr>
          <w:rFonts w:ascii="Neo Sans" w:eastAsia="Times New Roman" w:hAnsi="Neo Sans" w:cs="Arial"/>
          <w:b/>
          <w:bCs/>
          <w:color w:val="222222"/>
          <w:sz w:val="20"/>
          <w:szCs w:val="20"/>
          <w:lang w:eastAsia="it-IT"/>
        </w:rPr>
        <w:t>Gruppo Koelliker</w:t>
      </w:r>
    </w:p>
    <w:p w14:paraId="2DDEC776" w14:textId="77777777" w:rsidR="001E3D2C" w:rsidRPr="0000059E" w:rsidRDefault="001E3D2C" w:rsidP="00AB51E5">
      <w:pPr>
        <w:pBdr>
          <w:top w:val="single" w:sz="4" w:space="1" w:color="auto"/>
        </w:pBdr>
        <w:shd w:val="clear" w:color="auto" w:fill="FFFFFF"/>
        <w:spacing w:after="0" w:line="240" w:lineRule="auto"/>
        <w:jc w:val="both"/>
        <w:rPr>
          <w:rFonts w:ascii="Neo Sans" w:eastAsia="Times New Roman" w:hAnsi="Neo Sans" w:cs="Times New Roman"/>
          <w:sz w:val="20"/>
          <w:szCs w:val="20"/>
          <w:lang w:eastAsia="it-IT"/>
        </w:rPr>
      </w:pPr>
      <w:r w:rsidRPr="0000059E">
        <w:rPr>
          <w:rFonts w:ascii="Neo Sans" w:eastAsia="Times New Roman" w:hAnsi="Neo Sans" w:cs="Arial"/>
          <w:color w:val="222222"/>
          <w:sz w:val="20"/>
          <w:szCs w:val="20"/>
          <w:lang w:eastAsia="it-IT"/>
        </w:rPr>
        <w:t>Nato nel 1936, Gruppo Koelliker (</w:t>
      </w:r>
      <w:hyperlink r:id="rId13" w:history="1">
        <w:r w:rsidRPr="0000059E">
          <w:rPr>
            <w:rFonts w:ascii="Neo Sans" w:eastAsia="Times New Roman" w:hAnsi="Neo Sans" w:cs="Arial"/>
            <w:color w:val="1155CC"/>
            <w:sz w:val="20"/>
            <w:szCs w:val="20"/>
            <w:u w:val="single"/>
            <w:lang w:eastAsia="it-IT"/>
          </w:rPr>
          <w:t>www.koelliker.it)</w:t>
        </w:r>
      </w:hyperlink>
      <w:r w:rsidRPr="0000059E">
        <w:rPr>
          <w:rFonts w:ascii="Neo Sans" w:eastAsia="Times New Roman" w:hAnsi="Neo Sans" w:cs="Arial"/>
          <w:color w:val="222222"/>
          <w:sz w:val="20"/>
          <w:szCs w:val="20"/>
          <w:lang w:eastAsia="it-IT"/>
        </w:rPr>
        <w:t xml:space="preserve"> è leader in Italia nell'importazione e vendita di automobili e guida il settore mettendo a disposizione dei marchi automobilistici competenze in grado di introdurli nei mercati e di supportarne lo sviluppo commerciale. Una realtà in continua crescita ed evoluzione che, ispirata dalla filosofia aziendale di misurarsi con sfide sempre nuove e guardare al futuro attraverso innovazione e professionalità, ha commercializzato oltre 2.000.000 veicoli di numerosi </w:t>
      </w:r>
      <w:proofErr w:type="gramStart"/>
      <w:r w:rsidRPr="0000059E">
        <w:rPr>
          <w:rFonts w:ascii="Neo Sans" w:eastAsia="Times New Roman" w:hAnsi="Neo Sans" w:cs="Arial"/>
          <w:color w:val="222222"/>
          <w:sz w:val="20"/>
          <w:szCs w:val="20"/>
          <w:lang w:eastAsia="it-IT"/>
        </w:rPr>
        <w:t>brand</w:t>
      </w:r>
      <w:proofErr w:type="gramEnd"/>
      <w:r w:rsidRPr="0000059E">
        <w:rPr>
          <w:rFonts w:ascii="Neo Sans" w:eastAsia="Times New Roman" w:hAnsi="Neo Sans" w:cs="Arial"/>
          <w:color w:val="222222"/>
          <w:sz w:val="20"/>
          <w:szCs w:val="20"/>
          <w:lang w:eastAsia="it-IT"/>
        </w:rPr>
        <w:t xml:space="preserve"> tra cui la giapponese Mitsubishi - di cui è importatore e distributore unico dal 1979 - e dal 2003 la coreana SsangYong. All’interno del Gruppo è presente, inoltre, la società Autotrade &amp; Logistics, </w:t>
      </w:r>
      <w:proofErr w:type="gramStart"/>
      <w:r w:rsidRPr="0000059E">
        <w:rPr>
          <w:rFonts w:ascii="Neo Sans" w:eastAsia="Times New Roman" w:hAnsi="Neo Sans" w:cs="Arial"/>
          <w:color w:val="222222"/>
          <w:sz w:val="20"/>
          <w:szCs w:val="20"/>
          <w:lang w:eastAsia="it-IT"/>
        </w:rPr>
        <w:t>un team</w:t>
      </w:r>
      <w:proofErr w:type="gramEnd"/>
      <w:r w:rsidRPr="0000059E">
        <w:rPr>
          <w:rFonts w:ascii="Neo Sans" w:eastAsia="Times New Roman" w:hAnsi="Neo Sans" w:cs="Arial"/>
          <w:color w:val="222222"/>
          <w:sz w:val="20"/>
          <w:szCs w:val="20"/>
          <w:lang w:eastAsia="it-IT"/>
        </w:rPr>
        <w:t xml:space="preserve"> di esperti che opera da anni con le maggiori aziende del settore, assicurando un servizio di logistica dei veicoli all’avanguardia, un vero e proprio “Entrance Gate”. Infine, l’esperienza maturata ha permesso di sviluppare la divisione Fleet Sales per la vendita e creazione di allestimenti specifici per Ministeri, Enti pubblici, Aziende e Grandi Gruppi Industriali.</w:t>
      </w:r>
    </w:p>
    <w:p w14:paraId="5696D222" w14:textId="77777777" w:rsidR="002970D9" w:rsidRDefault="002970D9" w:rsidP="00630991">
      <w:pPr>
        <w:pBdr>
          <w:top w:val="single" w:sz="4" w:space="1" w:color="auto"/>
        </w:pBdr>
        <w:shd w:val="clear" w:color="auto" w:fill="FFFFFF"/>
        <w:spacing w:after="0" w:line="240" w:lineRule="auto"/>
        <w:jc w:val="both"/>
        <w:rPr>
          <w:rFonts w:ascii="Neo Sans" w:eastAsia="Times New Roman" w:hAnsi="Neo Sans" w:cs="Arial"/>
          <w:b/>
          <w:bCs/>
          <w:color w:val="222222"/>
          <w:sz w:val="20"/>
          <w:szCs w:val="20"/>
          <w:lang w:eastAsia="it-IT"/>
        </w:rPr>
      </w:pPr>
      <w:r>
        <w:rPr>
          <w:rFonts w:ascii="Neo Sans" w:eastAsia="Times New Roman" w:hAnsi="Neo Sans" w:cs="Arial"/>
          <w:b/>
          <w:bCs/>
          <w:color w:val="222222"/>
          <w:sz w:val="20"/>
          <w:szCs w:val="20"/>
          <w:lang w:eastAsia="it-IT"/>
        </w:rPr>
        <w:br/>
      </w:r>
      <w:r w:rsidR="00E93D6A" w:rsidRPr="006F0940">
        <w:rPr>
          <w:rFonts w:ascii="Neo Sans" w:eastAsia="Times New Roman" w:hAnsi="Neo Sans" w:cs="Arial"/>
          <w:b/>
          <w:bCs/>
          <w:color w:val="222222"/>
          <w:sz w:val="20"/>
          <w:szCs w:val="20"/>
          <w:lang w:eastAsia="it-IT"/>
        </w:rPr>
        <w:t>LoJack Italia </w:t>
      </w:r>
    </w:p>
    <w:p w14:paraId="73083B24" w14:textId="77777777" w:rsidR="00E93D6A" w:rsidRPr="0000059E" w:rsidRDefault="00E93D6A" w:rsidP="00630991">
      <w:pPr>
        <w:pBdr>
          <w:top w:val="single" w:sz="4" w:space="1" w:color="auto"/>
        </w:pBdr>
        <w:shd w:val="clear" w:color="auto" w:fill="FFFFFF"/>
        <w:spacing w:after="0" w:line="240" w:lineRule="auto"/>
        <w:jc w:val="both"/>
        <w:rPr>
          <w:rFonts w:ascii="Neo Sans" w:hAnsi="Neo Sans" w:cs="Arial"/>
          <w:color w:val="222222"/>
          <w:sz w:val="20"/>
          <w:szCs w:val="20"/>
        </w:rPr>
      </w:pPr>
      <w:r w:rsidRPr="0000059E">
        <w:rPr>
          <w:rFonts w:ascii="Neo Sans" w:hAnsi="Neo Sans" w:cs="Arial"/>
          <w:color w:val="222222"/>
          <w:sz w:val="20"/>
          <w:szCs w:val="20"/>
        </w:rPr>
        <w:t xml:space="preserve">LoJack (NASDAQ: </w:t>
      </w:r>
      <w:hyperlink r:id="rId14" w:tgtFrame="_blank" w:history="1">
        <w:r w:rsidRPr="0000059E">
          <w:rPr>
            <w:rFonts w:ascii="Neo Sans" w:hAnsi="Neo Sans" w:cs="Arial"/>
            <w:color w:val="222222"/>
            <w:sz w:val="20"/>
            <w:szCs w:val="20"/>
          </w:rPr>
          <w:t>CAMP</w:t>
        </w:r>
      </w:hyperlink>
      <w:r w:rsidRPr="0000059E">
        <w:rPr>
          <w:rFonts w:ascii="Neo Sans" w:hAnsi="Neo Sans" w:cs="Arial"/>
          <w:color w:val="222222"/>
          <w:sz w:val="20"/>
          <w:szCs w:val="20"/>
        </w:rPr>
        <w:t xml:space="preserve">) è un pioniere della telematica che guida la trasformazione in un'economia globale connessa. Con oltre 40 anni di esperienza nel recupero dei veicoli rubati, si è specializzata nell’offerta di soluzioni telematiche e servizi innovativi applicati al settore Automotive per offrire soluzioni end-to-end e modulabili sulle esigenze di case auto, concessionari, flotte, noleggiatori, assicurazioni e driver. Oggi può contare in Italia sugli oltre 500.000 nuovi clienti raggiunti negli ultimi 5 anni e si avvale della tecnologia telematica e dei servizi software di CalAmp per creare un nuovo livello di valore per i partner del settore Automotive, del mercato assicurativo, società di noleggio, e dei loro clienti finali attraverso soluzioni innovative facilmente fruibili. Generando profitto per i suoi partner attraverso programmi innovativi integrati ai processi di loyalty, vendita, remarketing e service, ha raggiunto oggi 22 milioni di prodotti installati e oltre 1,3 milioni di abbonati a servizi software a livello globale. Per maggiori informazioni, visita </w:t>
      </w:r>
      <w:hyperlink r:id="rId15" w:tgtFrame="_blank" w:history="1">
        <w:r w:rsidRPr="0000059E">
          <w:rPr>
            <w:rFonts w:ascii="Neo Sans" w:hAnsi="Neo Sans" w:cs="Arial"/>
            <w:color w:val="222222"/>
            <w:sz w:val="20"/>
            <w:szCs w:val="20"/>
          </w:rPr>
          <w:t>lojack.it</w:t>
        </w:r>
      </w:hyperlink>
      <w:r w:rsidRPr="0000059E">
        <w:rPr>
          <w:rFonts w:ascii="Neo Sans" w:hAnsi="Neo Sans" w:cs="Arial"/>
          <w:color w:val="222222"/>
          <w:sz w:val="20"/>
          <w:szCs w:val="20"/>
        </w:rPr>
        <w:t xml:space="preserve"> o </w:t>
      </w:r>
      <w:hyperlink r:id="rId16" w:tgtFrame="_blank" w:history="1">
        <w:r w:rsidRPr="0000059E">
          <w:rPr>
            <w:rFonts w:ascii="Neo Sans" w:hAnsi="Neo Sans" w:cs="Arial"/>
            <w:color w:val="222222"/>
            <w:sz w:val="20"/>
            <w:szCs w:val="20"/>
          </w:rPr>
          <w:t>LinkedIn</w:t>
        </w:r>
      </w:hyperlink>
      <w:r w:rsidRPr="0000059E">
        <w:rPr>
          <w:rFonts w:ascii="Neo Sans" w:hAnsi="Neo Sans" w:cs="Arial"/>
          <w:color w:val="222222"/>
          <w:sz w:val="20"/>
          <w:szCs w:val="20"/>
        </w:rPr>
        <w:t xml:space="preserve">, </w:t>
      </w:r>
      <w:hyperlink r:id="rId17" w:tgtFrame="_blank" w:history="1">
        <w:r w:rsidRPr="0000059E">
          <w:rPr>
            <w:rFonts w:ascii="Neo Sans" w:hAnsi="Neo Sans" w:cs="Arial"/>
            <w:color w:val="222222"/>
            <w:sz w:val="20"/>
            <w:szCs w:val="20"/>
          </w:rPr>
          <w:t>Twitter</w:t>
        </w:r>
      </w:hyperlink>
      <w:r w:rsidRPr="0000059E">
        <w:rPr>
          <w:rFonts w:ascii="Neo Sans" w:hAnsi="Neo Sans" w:cs="Arial"/>
          <w:color w:val="222222"/>
          <w:sz w:val="20"/>
          <w:szCs w:val="20"/>
        </w:rPr>
        <w:t xml:space="preserve">, </w:t>
      </w:r>
      <w:hyperlink r:id="rId18" w:tgtFrame="_blank" w:history="1">
        <w:r w:rsidRPr="0000059E">
          <w:rPr>
            <w:rFonts w:ascii="Neo Sans" w:hAnsi="Neo Sans" w:cs="Arial"/>
            <w:color w:val="222222"/>
            <w:sz w:val="20"/>
            <w:szCs w:val="20"/>
          </w:rPr>
          <w:t>Instagram</w:t>
        </w:r>
      </w:hyperlink>
      <w:r w:rsidRPr="0000059E">
        <w:rPr>
          <w:rFonts w:ascii="Neo Sans" w:hAnsi="Neo Sans" w:cs="Arial"/>
          <w:color w:val="222222"/>
          <w:sz w:val="20"/>
          <w:szCs w:val="20"/>
        </w:rPr>
        <w:t xml:space="preserve">, </w:t>
      </w:r>
      <w:hyperlink r:id="rId19" w:tgtFrame="_blank" w:history="1">
        <w:r w:rsidRPr="0000059E">
          <w:rPr>
            <w:rFonts w:ascii="Neo Sans" w:hAnsi="Neo Sans" w:cs="Arial"/>
            <w:color w:val="222222"/>
            <w:sz w:val="20"/>
            <w:szCs w:val="20"/>
          </w:rPr>
          <w:t>Top Recovery</w:t>
        </w:r>
      </w:hyperlink>
      <w:r w:rsidRPr="0000059E">
        <w:rPr>
          <w:rFonts w:ascii="Neo Sans" w:hAnsi="Neo Sans" w:cs="Arial"/>
          <w:color w:val="222222"/>
          <w:sz w:val="20"/>
          <w:szCs w:val="20"/>
        </w:rPr>
        <w:t xml:space="preserve">, </w:t>
      </w:r>
      <w:hyperlink r:id="rId20" w:tgtFrame="_blank" w:history="1">
        <w:r w:rsidRPr="0000059E">
          <w:rPr>
            <w:rFonts w:ascii="Neo Sans" w:hAnsi="Neo Sans" w:cs="Arial"/>
            <w:color w:val="222222"/>
            <w:sz w:val="20"/>
            <w:szCs w:val="20"/>
          </w:rPr>
          <w:t>YouTube</w:t>
        </w:r>
      </w:hyperlink>
      <w:r w:rsidRPr="0000059E">
        <w:rPr>
          <w:rFonts w:ascii="Neo Sans" w:hAnsi="Neo Sans" w:cs="Arial"/>
          <w:color w:val="222222"/>
          <w:sz w:val="20"/>
          <w:szCs w:val="20"/>
        </w:rPr>
        <w:t xml:space="preserve">, </w:t>
      </w:r>
      <w:hyperlink r:id="rId21" w:tgtFrame="_blank" w:history="1">
        <w:r w:rsidRPr="0000059E">
          <w:rPr>
            <w:rFonts w:ascii="Neo Sans" w:hAnsi="Neo Sans" w:cs="Arial"/>
            <w:color w:val="222222"/>
            <w:sz w:val="20"/>
            <w:szCs w:val="20"/>
          </w:rPr>
          <w:t>LoJack Blog</w:t>
        </w:r>
      </w:hyperlink>
      <w:r w:rsidRPr="0000059E">
        <w:rPr>
          <w:rFonts w:ascii="Neo Sans" w:hAnsi="Neo Sans" w:cs="Arial"/>
          <w:color w:val="222222"/>
          <w:sz w:val="20"/>
          <w:szCs w:val="20"/>
        </w:rPr>
        <w:t>.</w:t>
      </w:r>
    </w:p>
    <w:p w14:paraId="1DD1B749" w14:textId="77777777" w:rsidR="00630991" w:rsidRDefault="002970D9" w:rsidP="00630991">
      <w:pPr>
        <w:shd w:val="clear" w:color="auto" w:fill="FFFFFF"/>
        <w:spacing w:after="0" w:line="240" w:lineRule="auto"/>
        <w:jc w:val="both"/>
        <w:rPr>
          <w:rFonts w:ascii="Neo Sans" w:hAnsi="Neo Sans" w:cs="Arial"/>
          <w:color w:val="222222"/>
          <w:sz w:val="20"/>
          <w:szCs w:val="20"/>
        </w:rPr>
      </w:pPr>
      <w:r>
        <w:rPr>
          <w:rFonts w:ascii="Neo Sans" w:eastAsia="Times New Roman" w:hAnsi="Neo Sans" w:cs="Arial"/>
          <w:b/>
          <w:bCs/>
          <w:color w:val="222222"/>
          <w:sz w:val="20"/>
          <w:szCs w:val="20"/>
          <w:lang w:eastAsia="it-IT"/>
        </w:rPr>
        <w:br/>
      </w:r>
      <w:r w:rsidR="00E93D6A" w:rsidRPr="006F0940">
        <w:rPr>
          <w:rFonts w:ascii="Neo Sans" w:eastAsia="Times New Roman" w:hAnsi="Neo Sans" w:cs="Arial"/>
          <w:b/>
          <w:bCs/>
          <w:color w:val="222222"/>
          <w:sz w:val="20"/>
          <w:szCs w:val="20"/>
          <w:lang w:eastAsia="it-IT"/>
        </w:rPr>
        <w:t>CalAmp</w:t>
      </w:r>
      <w:r w:rsidR="00630991">
        <w:rPr>
          <w:rFonts w:ascii="Neo Sans" w:eastAsia="Times New Roman" w:hAnsi="Neo Sans" w:cs="Arial"/>
          <w:b/>
          <w:bCs/>
          <w:color w:val="222222"/>
          <w:sz w:val="20"/>
          <w:szCs w:val="20"/>
          <w:lang w:eastAsia="it-IT"/>
        </w:rPr>
        <w:br/>
      </w:r>
      <w:r w:rsidR="00E93D6A" w:rsidRPr="0000059E">
        <w:rPr>
          <w:rFonts w:ascii="Neo Sans" w:hAnsi="Neo Sans" w:cs="Arial"/>
          <w:color w:val="222222"/>
          <w:sz w:val="20"/>
          <w:szCs w:val="20"/>
        </w:rPr>
        <w:t>CalAmp (Nasdaq: CAMP) è una società di connessione intelligente che aiuta le persone e le aziende a lavorare in modo più smart. Collabora con società di trasporto e di logistica, di attrezzature industriali, governo e industrie automobilistiche per fornire informazioni che consentano alle aziende di prendere le decisioni appropriate. Le applicazioni, le piattaforme e i dispositivi intelligenti consentono ai business partner di CalAmp di poter tracciare, monitorare e recuperare le loro risorse vitali con visibilità in tempo reale, riducendo i costi, massimizzando la produttività e migliorando la sicurezza. CalAmp ha sede a Irvine, in California ed è quotata in borsa dal 1983; ha raggiunto 22 milioni di prodotti installati e oltre 1,3 milioni di abbonati a servizi software a livello globale. Per maggiori informazioni visita:</w:t>
      </w:r>
      <w:hyperlink r:id="rId22" w:tgtFrame="_blank" w:history="1">
        <w:r w:rsidR="00E93D6A" w:rsidRPr="0000059E">
          <w:rPr>
            <w:rFonts w:ascii="Neo Sans" w:hAnsi="Neo Sans" w:cs="Arial"/>
            <w:color w:val="222222"/>
            <w:sz w:val="20"/>
            <w:szCs w:val="20"/>
          </w:rPr>
          <w:t xml:space="preserve"> </w:t>
        </w:r>
      </w:hyperlink>
      <w:hyperlink r:id="rId23" w:tgtFrame="_blank" w:history="1">
        <w:r w:rsidR="00E93D6A" w:rsidRPr="0000059E">
          <w:rPr>
            <w:rFonts w:ascii="Neo Sans" w:hAnsi="Neo Sans" w:cs="Arial"/>
            <w:color w:val="222222"/>
            <w:sz w:val="20"/>
            <w:szCs w:val="20"/>
          </w:rPr>
          <w:t>calamp.com</w:t>
        </w:r>
      </w:hyperlink>
      <w:r w:rsidR="00E93D6A" w:rsidRPr="0000059E">
        <w:rPr>
          <w:rFonts w:ascii="Neo Sans" w:hAnsi="Neo Sans" w:cs="Arial"/>
          <w:color w:val="222222"/>
          <w:sz w:val="20"/>
          <w:szCs w:val="20"/>
        </w:rPr>
        <w:t>, oppure</w:t>
      </w:r>
      <w:hyperlink r:id="rId24" w:tgtFrame="_blank" w:history="1">
        <w:r w:rsidR="00E93D6A" w:rsidRPr="0000059E">
          <w:rPr>
            <w:rFonts w:ascii="Neo Sans" w:hAnsi="Neo Sans" w:cs="Arial"/>
            <w:color w:val="222222"/>
            <w:sz w:val="20"/>
            <w:szCs w:val="20"/>
          </w:rPr>
          <w:t xml:space="preserve"> </w:t>
        </w:r>
      </w:hyperlink>
      <w:hyperlink r:id="rId25" w:tgtFrame="_blank" w:history="1">
        <w:r w:rsidR="00E93D6A" w:rsidRPr="0000059E">
          <w:rPr>
            <w:rFonts w:ascii="Neo Sans" w:hAnsi="Neo Sans" w:cs="Arial"/>
            <w:color w:val="222222"/>
            <w:sz w:val="20"/>
            <w:szCs w:val="20"/>
          </w:rPr>
          <w:t>LinkedIn</w:t>
        </w:r>
      </w:hyperlink>
      <w:r w:rsidR="00E93D6A" w:rsidRPr="0000059E">
        <w:rPr>
          <w:rFonts w:ascii="Neo Sans" w:hAnsi="Neo Sans" w:cs="Arial"/>
          <w:color w:val="222222"/>
          <w:sz w:val="20"/>
          <w:szCs w:val="20"/>
        </w:rPr>
        <w:t>,</w:t>
      </w:r>
      <w:hyperlink r:id="rId26" w:tgtFrame="_blank" w:history="1">
        <w:r w:rsidR="00E93D6A" w:rsidRPr="0000059E">
          <w:rPr>
            <w:rFonts w:ascii="Neo Sans" w:hAnsi="Neo Sans" w:cs="Arial"/>
            <w:color w:val="222222"/>
            <w:sz w:val="20"/>
            <w:szCs w:val="20"/>
          </w:rPr>
          <w:t xml:space="preserve"> </w:t>
        </w:r>
      </w:hyperlink>
      <w:hyperlink r:id="rId27" w:tgtFrame="_blank" w:history="1">
        <w:r w:rsidR="00E93D6A" w:rsidRPr="0000059E">
          <w:rPr>
            <w:rFonts w:ascii="Neo Sans" w:hAnsi="Neo Sans" w:cs="Arial"/>
            <w:color w:val="222222"/>
            <w:sz w:val="20"/>
            <w:szCs w:val="20"/>
          </w:rPr>
          <w:t>Facebook</w:t>
        </w:r>
      </w:hyperlink>
      <w:r w:rsidR="00E93D6A" w:rsidRPr="0000059E">
        <w:rPr>
          <w:rFonts w:ascii="Neo Sans" w:hAnsi="Neo Sans" w:cs="Arial"/>
          <w:color w:val="222222"/>
          <w:sz w:val="20"/>
          <w:szCs w:val="20"/>
        </w:rPr>
        <w:t>,</w:t>
      </w:r>
      <w:hyperlink r:id="rId28" w:tgtFrame="_blank" w:history="1">
        <w:r w:rsidR="00E93D6A" w:rsidRPr="0000059E">
          <w:rPr>
            <w:rFonts w:ascii="Neo Sans" w:hAnsi="Neo Sans" w:cs="Arial"/>
            <w:color w:val="222222"/>
            <w:sz w:val="20"/>
            <w:szCs w:val="20"/>
          </w:rPr>
          <w:t xml:space="preserve"> </w:t>
        </w:r>
      </w:hyperlink>
      <w:hyperlink r:id="rId29" w:tgtFrame="_blank" w:history="1">
        <w:r w:rsidR="00E93D6A" w:rsidRPr="0000059E">
          <w:rPr>
            <w:rFonts w:ascii="Neo Sans" w:hAnsi="Neo Sans" w:cs="Arial"/>
            <w:color w:val="222222"/>
            <w:sz w:val="20"/>
            <w:szCs w:val="20"/>
          </w:rPr>
          <w:t>Twitter</w:t>
        </w:r>
      </w:hyperlink>
      <w:r w:rsidR="00E93D6A" w:rsidRPr="0000059E">
        <w:rPr>
          <w:rFonts w:ascii="Neo Sans" w:hAnsi="Neo Sans" w:cs="Arial"/>
          <w:color w:val="222222"/>
          <w:sz w:val="20"/>
          <w:szCs w:val="20"/>
        </w:rPr>
        <w:t>,</w:t>
      </w:r>
      <w:hyperlink r:id="rId30" w:tgtFrame="_blank" w:history="1">
        <w:r w:rsidR="00E93D6A" w:rsidRPr="0000059E">
          <w:rPr>
            <w:rFonts w:ascii="Neo Sans" w:hAnsi="Neo Sans" w:cs="Arial"/>
            <w:color w:val="222222"/>
            <w:sz w:val="20"/>
            <w:szCs w:val="20"/>
          </w:rPr>
          <w:t xml:space="preserve"> </w:t>
        </w:r>
      </w:hyperlink>
      <w:hyperlink r:id="rId31" w:tgtFrame="_blank" w:history="1">
        <w:r w:rsidR="00E93D6A" w:rsidRPr="0000059E">
          <w:rPr>
            <w:rFonts w:ascii="Neo Sans" w:hAnsi="Neo Sans" w:cs="Arial"/>
            <w:color w:val="222222"/>
            <w:sz w:val="20"/>
            <w:szCs w:val="20"/>
          </w:rPr>
          <w:t>YouTube</w:t>
        </w:r>
      </w:hyperlink>
      <w:r w:rsidR="00E93D6A" w:rsidRPr="0000059E">
        <w:rPr>
          <w:rFonts w:ascii="Neo Sans" w:hAnsi="Neo Sans" w:cs="Arial"/>
          <w:color w:val="222222"/>
          <w:sz w:val="20"/>
          <w:szCs w:val="20"/>
        </w:rPr>
        <w:t xml:space="preserve"> e</w:t>
      </w:r>
      <w:hyperlink r:id="rId32" w:tgtFrame="_blank" w:history="1">
        <w:r w:rsidR="00E93D6A" w:rsidRPr="0000059E">
          <w:rPr>
            <w:rFonts w:ascii="Neo Sans" w:hAnsi="Neo Sans" w:cs="Arial"/>
            <w:color w:val="222222"/>
            <w:sz w:val="20"/>
            <w:szCs w:val="20"/>
          </w:rPr>
          <w:t xml:space="preserve"> </w:t>
        </w:r>
      </w:hyperlink>
      <w:hyperlink r:id="rId33" w:tgtFrame="_blank" w:history="1">
        <w:r w:rsidR="00E93D6A" w:rsidRPr="0000059E">
          <w:rPr>
            <w:rFonts w:ascii="Neo Sans" w:hAnsi="Neo Sans" w:cs="Arial"/>
            <w:color w:val="222222"/>
            <w:sz w:val="20"/>
            <w:szCs w:val="20"/>
          </w:rPr>
          <w:t>CalAmp Blog</w:t>
        </w:r>
      </w:hyperlink>
      <w:r w:rsidR="006F0940">
        <w:rPr>
          <w:rFonts w:ascii="Neo Sans" w:hAnsi="Neo Sans" w:cs="Arial"/>
          <w:color w:val="222222"/>
          <w:sz w:val="20"/>
          <w:szCs w:val="20"/>
        </w:rPr>
        <w:t>.</w:t>
      </w:r>
    </w:p>
    <w:p w14:paraId="117131E1" w14:textId="77777777" w:rsidR="00E93D6A" w:rsidRPr="005A7544" w:rsidRDefault="00E93D6A" w:rsidP="005A7544">
      <w:pPr>
        <w:shd w:val="clear" w:color="auto" w:fill="FFFFFF"/>
        <w:spacing w:after="0" w:line="240" w:lineRule="auto"/>
        <w:jc w:val="both"/>
        <w:rPr>
          <w:rFonts w:ascii="Neo Sans" w:hAnsi="Neo Sans" w:cs="Arial"/>
          <w:sz w:val="20"/>
          <w:szCs w:val="20"/>
        </w:rPr>
        <w:sectPr w:rsidR="00E93D6A" w:rsidRPr="005A7544" w:rsidSect="00AB51E5">
          <w:headerReference w:type="default" r:id="rId34"/>
          <w:footerReference w:type="default" r:id="rId35"/>
          <w:type w:val="continuous"/>
          <w:pgSz w:w="11906" w:h="16838"/>
          <w:pgMar w:top="1417" w:right="1134" w:bottom="1134" w:left="1134" w:header="708" w:footer="708" w:gutter="0"/>
          <w:cols w:space="708"/>
          <w:docGrid w:linePitch="360"/>
        </w:sectPr>
      </w:pPr>
      <w:r w:rsidRPr="0000059E">
        <w:rPr>
          <w:rStyle w:val="normaltextrun"/>
          <w:rFonts w:ascii="Neo Sans" w:hAnsi="Neo Sans" w:cs="Arial"/>
          <w:color w:val="000000"/>
          <w:sz w:val="20"/>
          <w:szCs w:val="20"/>
        </w:rPr>
        <w:lastRenderedPageBreak/>
        <w:t xml:space="preserve">CalAmp, LoJack, </w:t>
      </w:r>
      <w:hyperlink r:id="rId36" w:tgtFrame="_blank" w:history="1">
        <w:r w:rsidRPr="0000059E">
          <w:rPr>
            <w:rStyle w:val="normaltextrun"/>
            <w:rFonts w:ascii="Neo Sans" w:hAnsi="Neo Sans" w:cs="Arial"/>
            <w:color w:val="0563C1"/>
            <w:sz w:val="20"/>
            <w:szCs w:val="20"/>
            <w:u w:val="single"/>
          </w:rPr>
          <w:t>TRACKER</w:t>
        </w:r>
      </w:hyperlink>
      <w:r w:rsidRPr="0000059E">
        <w:rPr>
          <w:rStyle w:val="normaltextrun"/>
          <w:rFonts w:ascii="Neo Sans" w:hAnsi="Neo Sans" w:cs="Arial"/>
          <w:color w:val="000000"/>
          <w:sz w:val="20"/>
          <w:szCs w:val="20"/>
        </w:rPr>
        <w:t xml:space="preserve">, </w:t>
      </w:r>
      <w:hyperlink r:id="rId37" w:tgtFrame="_blank" w:history="1">
        <w:r w:rsidRPr="0000059E">
          <w:rPr>
            <w:rStyle w:val="normaltextrun"/>
            <w:rFonts w:ascii="Neo Sans" w:hAnsi="Neo Sans" w:cs="Arial"/>
            <w:color w:val="0563C1"/>
            <w:sz w:val="20"/>
            <w:szCs w:val="20"/>
            <w:u w:val="single"/>
          </w:rPr>
          <w:t>Here Comes The Bus</w:t>
        </w:r>
      </w:hyperlink>
      <w:r w:rsidRPr="0000059E">
        <w:rPr>
          <w:rStyle w:val="normaltextrun"/>
          <w:rFonts w:ascii="Neo Sans" w:hAnsi="Neo Sans" w:cs="Arial"/>
          <w:color w:val="000000"/>
          <w:sz w:val="20"/>
          <w:szCs w:val="20"/>
        </w:rPr>
        <w:t xml:space="preserve">, </w:t>
      </w:r>
      <w:hyperlink r:id="rId38" w:tgtFrame="_blank" w:history="1">
        <w:r w:rsidRPr="0000059E">
          <w:rPr>
            <w:rStyle w:val="normaltextrun"/>
            <w:rFonts w:ascii="Neo Sans" w:hAnsi="Neo Sans" w:cs="Arial"/>
            <w:color w:val="0563C1"/>
            <w:sz w:val="20"/>
            <w:szCs w:val="20"/>
            <w:u w:val="single"/>
          </w:rPr>
          <w:t>Bus Guardian</w:t>
        </w:r>
      </w:hyperlink>
      <w:r w:rsidRPr="0000059E">
        <w:rPr>
          <w:rStyle w:val="normaltextrun"/>
          <w:rFonts w:ascii="Neo Sans" w:hAnsi="Neo Sans" w:cs="Arial"/>
          <w:color w:val="000000"/>
          <w:sz w:val="20"/>
          <w:szCs w:val="20"/>
        </w:rPr>
        <w:t xml:space="preserve">, </w:t>
      </w:r>
      <w:hyperlink r:id="rId39" w:tgtFrame="_blank" w:history="1">
        <w:r w:rsidRPr="0000059E">
          <w:rPr>
            <w:rStyle w:val="normaltextrun"/>
            <w:rFonts w:ascii="Neo Sans" w:hAnsi="Neo Sans" w:cs="Arial"/>
            <w:color w:val="0563C1"/>
            <w:sz w:val="20"/>
            <w:szCs w:val="20"/>
            <w:u w:val="single"/>
          </w:rPr>
          <w:t>iOn Vision</w:t>
        </w:r>
      </w:hyperlink>
      <w:r w:rsidRPr="0000059E">
        <w:rPr>
          <w:rStyle w:val="normaltextrun"/>
          <w:rFonts w:ascii="Neo Sans" w:hAnsi="Neo Sans" w:cs="Arial"/>
          <w:color w:val="000000"/>
          <w:sz w:val="20"/>
          <w:szCs w:val="20"/>
        </w:rPr>
        <w:t xml:space="preserve">, </w:t>
      </w:r>
      <w:hyperlink r:id="rId40" w:tgtFrame="_blank" w:history="1">
        <w:r w:rsidRPr="0000059E">
          <w:rPr>
            <w:rStyle w:val="normaltextrun"/>
            <w:rFonts w:ascii="Neo Sans" w:hAnsi="Neo Sans" w:cs="Arial"/>
            <w:color w:val="0563C1"/>
            <w:sz w:val="20"/>
            <w:szCs w:val="20"/>
            <w:u w:val="single"/>
          </w:rPr>
          <w:t>CrashBoxx</w:t>
        </w:r>
      </w:hyperlink>
      <w:r w:rsidRPr="0000059E">
        <w:rPr>
          <w:rStyle w:val="normaltextrun"/>
          <w:rFonts w:ascii="Neo Sans" w:hAnsi="Neo Sans" w:cs="Arial"/>
          <w:color w:val="1E2A32"/>
          <w:sz w:val="20"/>
          <w:szCs w:val="20"/>
        </w:rPr>
        <w:t xml:space="preserve"> e </w:t>
      </w:r>
      <w:r w:rsidRPr="0000059E">
        <w:rPr>
          <w:rStyle w:val="spellingerror"/>
          <w:rFonts w:ascii="Neo Sans" w:hAnsi="Neo Sans" w:cs="Arial"/>
          <w:color w:val="1E2A32"/>
          <w:sz w:val="20"/>
          <w:szCs w:val="20"/>
        </w:rPr>
        <w:t>loghi</w:t>
      </w:r>
      <w:r w:rsidRPr="0000059E">
        <w:rPr>
          <w:rStyle w:val="normaltextrun"/>
          <w:rFonts w:ascii="Neo Sans" w:hAnsi="Neo Sans" w:cs="Arial"/>
          <w:color w:val="1E2A32"/>
          <w:sz w:val="20"/>
          <w:szCs w:val="20"/>
        </w:rPr>
        <w:t xml:space="preserve"> </w:t>
      </w:r>
      <w:r w:rsidRPr="0000059E">
        <w:rPr>
          <w:rStyle w:val="spellingerror"/>
          <w:rFonts w:ascii="Neo Sans" w:hAnsi="Neo Sans" w:cs="Arial"/>
          <w:color w:val="1E2A32"/>
          <w:sz w:val="20"/>
          <w:szCs w:val="20"/>
        </w:rPr>
        <w:t>associati</w:t>
      </w:r>
      <w:r w:rsidRPr="0000059E">
        <w:rPr>
          <w:rStyle w:val="normaltextrun"/>
          <w:rFonts w:ascii="Neo Sans" w:hAnsi="Neo Sans" w:cs="Arial"/>
          <w:color w:val="1E2A32"/>
          <w:sz w:val="20"/>
          <w:szCs w:val="20"/>
        </w:rPr>
        <w:t xml:space="preserve"> </w:t>
      </w:r>
      <w:r w:rsidRPr="0000059E">
        <w:rPr>
          <w:rStyle w:val="spellingerror"/>
          <w:rFonts w:ascii="Neo Sans" w:hAnsi="Neo Sans" w:cs="Arial"/>
          <w:color w:val="1E2A32"/>
          <w:sz w:val="20"/>
          <w:szCs w:val="20"/>
        </w:rPr>
        <w:t>sono</w:t>
      </w:r>
      <w:r w:rsidRPr="0000059E">
        <w:rPr>
          <w:rStyle w:val="normaltextrun"/>
          <w:rFonts w:ascii="Neo Sans" w:hAnsi="Neo Sans" w:cs="Arial"/>
          <w:color w:val="1E2A32"/>
          <w:sz w:val="20"/>
          <w:szCs w:val="20"/>
        </w:rPr>
        <w:t xml:space="preserve"> </w:t>
      </w:r>
      <w:r w:rsidRPr="0000059E">
        <w:rPr>
          <w:rStyle w:val="spellingerror"/>
          <w:rFonts w:ascii="Neo Sans" w:hAnsi="Neo Sans" w:cs="Arial"/>
          <w:color w:val="1E2A32"/>
          <w:sz w:val="20"/>
          <w:szCs w:val="20"/>
        </w:rPr>
        <w:t>marchi</w:t>
      </w:r>
      <w:r w:rsidRPr="0000059E">
        <w:rPr>
          <w:rStyle w:val="normaltextrun"/>
          <w:rFonts w:ascii="Neo Sans" w:hAnsi="Neo Sans" w:cs="Arial"/>
          <w:color w:val="1E2A32"/>
          <w:sz w:val="20"/>
          <w:szCs w:val="20"/>
        </w:rPr>
        <w:t xml:space="preserve"> di CalAmp e/o </w:t>
      </w:r>
      <w:r w:rsidRPr="0000059E">
        <w:rPr>
          <w:rStyle w:val="spellingerror"/>
          <w:rFonts w:ascii="Neo Sans" w:hAnsi="Neo Sans" w:cs="Arial"/>
          <w:color w:val="1E2A32"/>
          <w:sz w:val="20"/>
          <w:szCs w:val="20"/>
        </w:rPr>
        <w:t>delle</w:t>
      </w:r>
      <w:r w:rsidRPr="0000059E">
        <w:rPr>
          <w:rStyle w:val="normaltextrun"/>
          <w:rFonts w:ascii="Neo Sans" w:hAnsi="Neo Sans" w:cs="Arial"/>
          <w:color w:val="1E2A32"/>
          <w:sz w:val="20"/>
          <w:szCs w:val="20"/>
        </w:rPr>
        <w:t xml:space="preserve"> sue affiliate </w:t>
      </w:r>
      <w:r w:rsidRPr="0000059E">
        <w:rPr>
          <w:rStyle w:val="spellingerror"/>
          <w:rFonts w:ascii="Neo Sans" w:hAnsi="Neo Sans" w:cs="Arial"/>
          <w:color w:val="1E2A32"/>
          <w:sz w:val="20"/>
          <w:szCs w:val="20"/>
        </w:rPr>
        <w:t>negli</w:t>
      </w:r>
      <w:r w:rsidRPr="0000059E">
        <w:rPr>
          <w:rStyle w:val="normaltextrun"/>
          <w:rFonts w:ascii="Neo Sans" w:hAnsi="Neo Sans" w:cs="Arial"/>
          <w:color w:val="1E2A32"/>
          <w:sz w:val="20"/>
          <w:szCs w:val="20"/>
        </w:rPr>
        <w:t xml:space="preserve"> Stati </w:t>
      </w:r>
      <w:r w:rsidRPr="0000059E">
        <w:rPr>
          <w:rStyle w:val="spellingerror"/>
          <w:rFonts w:ascii="Neo Sans" w:hAnsi="Neo Sans" w:cs="Arial"/>
          <w:color w:val="1E2A32"/>
          <w:sz w:val="20"/>
          <w:szCs w:val="20"/>
        </w:rPr>
        <w:t>Uniti</w:t>
      </w:r>
      <w:r w:rsidRPr="0000059E">
        <w:rPr>
          <w:rStyle w:val="normaltextrun"/>
          <w:rFonts w:ascii="Neo Sans" w:hAnsi="Neo Sans" w:cs="Arial"/>
          <w:color w:val="1E2A32"/>
          <w:sz w:val="20"/>
          <w:szCs w:val="20"/>
        </w:rPr>
        <w:t xml:space="preserve">, in </w:t>
      </w:r>
      <w:r w:rsidRPr="0000059E">
        <w:rPr>
          <w:rStyle w:val="spellingerror"/>
          <w:rFonts w:ascii="Neo Sans" w:hAnsi="Neo Sans" w:cs="Arial"/>
          <w:color w:val="1E2A32"/>
          <w:sz w:val="20"/>
          <w:szCs w:val="20"/>
        </w:rPr>
        <w:t>alcuni</w:t>
      </w:r>
      <w:r w:rsidRPr="0000059E">
        <w:rPr>
          <w:rStyle w:val="normaltextrun"/>
          <w:rFonts w:ascii="Neo Sans" w:hAnsi="Neo Sans" w:cs="Arial"/>
          <w:color w:val="1E2A32"/>
          <w:sz w:val="20"/>
          <w:szCs w:val="20"/>
        </w:rPr>
        <w:t xml:space="preserve"> </w:t>
      </w:r>
      <w:r w:rsidRPr="0000059E">
        <w:rPr>
          <w:rStyle w:val="spellingerror"/>
          <w:rFonts w:ascii="Neo Sans" w:hAnsi="Neo Sans" w:cs="Arial"/>
          <w:color w:val="1E2A32"/>
          <w:sz w:val="20"/>
          <w:szCs w:val="20"/>
        </w:rPr>
        <w:t>altri</w:t>
      </w:r>
      <w:r w:rsidRPr="0000059E">
        <w:rPr>
          <w:rStyle w:val="normaltextrun"/>
          <w:rFonts w:ascii="Neo Sans" w:hAnsi="Neo Sans" w:cs="Arial"/>
          <w:color w:val="1E2A32"/>
          <w:sz w:val="20"/>
          <w:szCs w:val="20"/>
        </w:rPr>
        <w:t xml:space="preserve"> </w:t>
      </w:r>
      <w:r w:rsidRPr="0000059E">
        <w:rPr>
          <w:rStyle w:val="spellingerror"/>
          <w:rFonts w:ascii="Neo Sans" w:hAnsi="Neo Sans" w:cs="Arial"/>
          <w:color w:val="1E2A32"/>
          <w:sz w:val="20"/>
          <w:szCs w:val="20"/>
        </w:rPr>
        <w:t>Paesi</w:t>
      </w:r>
      <w:r w:rsidRPr="0000059E">
        <w:rPr>
          <w:rStyle w:val="normaltextrun"/>
          <w:rFonts w:ascii="Neo Sans" w:hAnsi="Neo Sans" w:cs="Arial"/>
          <w:color w:val="1E2A32"/>
          <w:sz w:val="20"/>
          <w:szCs w:val="20"/>
        </w:rPr>
        <w:t xml:space="preserve"> e / o </w:t>
      </w:r>
      <w:r w:rsidRPr="0000059E">
        <w:rPr>
          <w:rStyle w:val="spellingerror"/>
          <w:rFonts w:ascii="Neo Sans" w:hAnsi="Neo Sans" w:cs="Arial"/>
          <w:color w:val="1E2A32"/>
          <w:sz w:val="20"/>
          <w:szCs w:val="20"/>
        </w:rPr>
        <w:t>nell'UE</w:t>
      </w:r>
      <w:r w:rsidRPr="0000059E">
        <w:rPr>
          <w:rStyle w:val="normaltextrun"/>
          <w:rFonts w:ascii="Neo Sans" w:hAnsi="Neo Sans" w:cs="Arial"/>
          <w:color w:val="1E2A32"/>
          <w:sz w:val="20"/>
          <w:szCs w:val="20"/>
        </w:rPr>
        <w:t xml:space="preserve">. Spireon ha </w:t>
      </w:r>
      <w:r w:rsidRPr="0000059E">
        <w:rPr>
          <w:rStyle w:val="spellingerror"/>
          <w:rFonts w:ascii="Neo Sans" w:hAnsi="Neo Sans" w:cs="Arial"/>
          <w:color w:val="1E2A32"/>
          <w:sz w:val="20"/>
          <w:szCs w:val="20"/>
        </w:rPr>
        <w:t>acquisito</w:t>
      </w:r>
      <w:r w:rsidRPr="0000059E">
        <w:rPr>
          <w:rStyle w:val="normaltextrun"/>
          <w:rFonts w:ascii="Neo Sans" w:hAnsi="Neo Sans" w:cs="Arial"/>
          <w:color w:val="1E2A32"/>
          <w:sz w:val="20"/>
          <w:szCs w:val="20"/>
        </w:rPr>
        <w:t xml:space="preserve"> </w:t>
      </w:r>
      <w:r w:rsidRPr="0000059E">
        <w:rPr>
          <w:rStyle w:val="spellingerror"/>
          <w:rFonts w:ascii="Neo Sans" w:hAnsi="Neo Sans" w:cs="Arial"/>
          <w:color w:val="1E2A32"/>
          <w:sz w:val="20"/>
          <w:szCs w:val="20"/>
        </w:rPr>
        <w:t>l'attività</w:t>
      </w:r>
      <w:r w:rsidRPr="0000059E">
        <w:rPr>
          <w:rStyle w:val="normaltextrun"/>
          <w:rFonts w:ascii="Neo Sans" w:hAnsi="Neo Sans" w:cs="Arial"/>
          <w:color w:val="1E2A32"/>
          <w:sz w:val="20"/>
          <w:szCs w:val="20"/>
        </w:rPr>
        <w:t xml:space="preserve"> LoJack® U.S. Stolen Vehicle Recovery (SVR) da CalAmp e </w:t>
      </w:r>
      <w:r w:rsidRPr="0000059E">
        <w:rPr>
          <w:rStyle w:val="spellingerror"/>
          <w:rFonts w:ascii="Neo Sans" w:hAnsi="Neo Sans" w:cs="Arial"/>
          <w:color w:val="1E2A32"/>
          <w:sz w:val="20"/>
          <w:szCs w:val="20"/>
        </w:rPr>
        <w:t>detiene</w:t>
      </w:r>
      <w:r w:rsidRPr="0000059E">
        <w:rPr>
          <w:rStyle w:val="normaltextrun"/>
          <w:rFonts w:ascii="Neo Sans" w:hAnsi="Neo Sans" w:cs="Arial"/>
          <w:color w:val="1E2A32"/>
          <w:sz w:val="20"/>
          <w:szCs w:val="20"/>
        </w:rPr>
        <w:t xml:space="preserve"> una </w:t>
      </w:r>
      <w:r w:rsidRPr="0000059E">
        <w:rPr>
          <w:rStyle w:val="spellingerror"/>
          <w:rFonts w:ascii="Neo Sans" w:hAnsi="Neo Sans" w:cs="Arial"/>
          <w:color w:val="1E2A32"/>
          <w:sz w:val="20"/>
          <w:szCs w:val="20"/>
        </w:rPr>
        <w:t>licenza</w:t>
      </w:r>
      <w:r w:rsidRPr="0000059E">
        <w:rPr>
          <w:rStyle w:val="normaltextrun"/>
          <w:rFonts w:ascii="Neo Sans" w:hAnsi="Neo Sans" w:cs="Arial"/>
          <w:color w:val="1E2A32"/>
          <w:sz w:val="20"/>
          <w:szCs w:val="20"/>
        </w:rPr>
        <w:t xml:space="preserve"> </w:t>
      </w:r>
      <w:r w:rsidRPr="0000059E">
        <w:rPr>
          <w:rStyle w:val="spellingerror"/>
          <w:rFonts w:ascii="Neo Sans" w:hAnsi="Neo Sans" w:cs="Arial"/>
          <w:color w:val="1E2A32"/>
          <w:sz w:val="20"/>
          <w:szCs w:val="20"/>
        </w:rPr>
        <w:t>esclusiva</w:t>
      </w:r>
      <w:r w:rsidRPr="0000059E">
        <w:rPr>
          <w:rStyle w:val="normaltextrun"/>
          <w:rFonts w:ascii="Neo Sans" w:hAnsi="Neo Sans" w:cs="Arial"/>
          <w:color w:val="1E2A32"/>
          <w:sz w:val="20"/>
          <w:szCs w:val="20"/>
        </w:rPr>
        <w:t xml:space="preserve"> per il </w:t>
      </w:r>
      <w:r w:rsidRPr="0000059E">
        <w:rPr>
          <w:rStyle w:val="spellingerror"/>
          <w:rFonts w:ascii="Neo Sans" w:hAnsi="Neo Sans" w:cs="Arial"/>
          <w:color w:val="1E2A32"/>
          <w:sz w:val="20"/>
          <w:szCs w:val="20"/>
        </w:rPr>
        <w:t>marchio</w:t>
      </w:r>
      <w:r w:rsidRPr="0000059E">
        <w:rPr>
          <w:rStyle w:val="normaltextrun"/>
          <w:rFonts w:ascii="Neo Sans" w:hAnsi="Neo Sans" w:cs="Arial"/>
          <w:color w:val="1E2A32"/>
          <w:sz w:val="20"/>
          <w:szCs w:val="20"/>
        </w:rPr>
        <w:t xml:space="preserve"> LoJack </w:t>
      </w:r>
      <w:r w:rsidRPr="0000059E">
        <w:rPr>
          <w:rStyle w:val="spellingerror"/>
          <w:rFonts w:ascii="Neo Sans" w:hAnsi="Neo Sans" w:cs="Arial"/>
          <w:color w:val="1E2A32"/>
          <w:sz w:val="20"/>
          <w:szCs w:val="20"/>
        </w:rPr>
        <w:t>negli</w:t>
      </w:r>
      <w:r w:rsidRPr="0000059E">
        <w:rPr>
          <w:rStyle w:val="normaltextrun"/>
          <w:rFonts w:ascii="Neo Sans" w:hAnsi="Neo Sans" w:cs="Arial"/>
          <w:color w:val="1E2A32"/>
          <w:sz w:val="20"/>
          <w:szCs w:val="20"/>
        </w:rPr>
        <w:t xml:space="preserve"> Stati </w:t>
      </w:r>
      <w:r w:rsidRPr="0000059E">
        <w:rPr>
          <w:rStyle w:val="spellingerror"/>
          <w:rFonts w:ascii="Neo Sans" w:hAnsi="Neo Sans" w:cs="Arial"/>
          <w:color w:val="1E2A32"/>
          <w:sz w:val="20"/>
          <w:szCs w:val="20"/>
        </w:rPr>
        <w:t>Uniti</w:t>
      </w:r>
      <w:r w:rsidRPr="0000059E">
        <w:rPr>
          <w:rStyle w:val="normaltextrun"/>
          <w:rFonts w:ascii="Neo Sans" w:hAnsi="Neo Sans" w:cs="Arial"/>
          <w:color w:val="1E2A32"/>
          <w:sz w:val="20"/>
          <w:szCs w:val="20"/>
        </w:rPr>
        <w:t xml:space="preserve"> e in Canada. Tutti </w:t>
      </w:r>
      <w:r w:rsidRPr="0000059E">
        <w:rPr>
          <w:rStyle w:val="spellingerror"/>
          <w:rFonts w:ascii="Neo Sans" w:hAnsi="Neo Sans" w:cs="Arial"/>
          <w:color w:val="1E2A32"/>
          <w:sz w:val="20"/>
          <w:szCs w:val="20"/>
        </w:rPr>
        <w:t>i</w:t>
      </w:r>
      <w:r w:rsidRPr="0000059E">
        <w:rPr>
          <w:rStyle w:val="normaltextrun"/>
          <w:rFonts w:ascii="Neo Sans" w:hAnsi="Neo Sans" w:cs="Arial"/>
          <w:color w:val="1E2A32"/>
          <w:sz w:val="20"/>
          <w:szCs w:val="20"/>
        </w:rPr>
        <w:t xml:space="preserve"> </w:t>
      </w:r>
      <w:r w:rsidRPr="0000059E">
        <w:rPr>
          <w:rStyle w:val="spellingerror"/>
          <w:rFonts w:ascii="Neo Sans" w:hAnsi="Neo Sans" w:cs="Arial"/>
          <w:color w:val="1E2A32"/>
          <w:sz w:val="20"/>
          <w:szCs w:val="20"/>
        </w:rPr>
        <w:t>marchi</w:t>
      </w:r>
      <w:r w:rsidRPr="0000059E">
        <w:rPr>
          <w:rStyle w:val="normaltextrun"/>
          <w:rFonts w:ascii="Neo Sans" w:hAnsi="Neo Sans" w:cs="Arial"/>
          <w:color w:val="1E2A32"/>
          <w:sz w:val="20"/>
          <w:szCs w:val="20"/>
        </w:rPr>
        <w:t xml:space="preserve"> o </w:t>
      </w:r>
      <w:r w:rsidRPr="0000059E">
        <w:rPr>
          <w:rStyle w:val="spellingerror"/>
          <w:rFonts w:ascii="Neo Sans" w:hAnsi="Neo Sans" w:cs="Arial"/>
          <w:color w:val="1E2A32"/>
          <w:sz w:val="20"/>
          <w:szCs w:val="20"/>
        </w:rPr>
        <w:t>nomi</w:t>
      </w:r>
      <w:r w:rsidRPr="0000059E">
        <w:rPr>
          <w:rStyle w:val="normaltextrun"/>
          <w:rFonts w:ascii="Neo Sans" w:hAnsi="Neo Sans" w:cs="Arial"/>
          <w:color w:val="1E2A32"/>
          <w:sz w:val="20"/>
          <w:szCs w:val="20"/>
        </w:rPr>
        <w:t xml:space="preserve"> </w:t>
      </w:r>
      <w:r w:rsidRPr="0000059E">
        <w:rPr>
          <w:rStyle w:val="spellingerror"/>
          <w:rFonts w:ascii="Neo Sans" w:hAnsi="Neo Sans" w:cs="Arial"/>
          <w:color w:val="1E2A32"/>
          <w:sz w:val="20"/>
          <w:szCs w:val="20"/>
        </w:rPr>
        <w:t>commerciali</w:t>
      </w:r>
      <w:r w:rsidRPr="0000059E">
        <w:rPr>
          <w:rStyle w:val="normaltextrun"/>
          <w:rFonts w:ascii="Neo Sans" w:hAnsi="Neo Sans" w:cs="Arial"/>
          <w:color w:val="1E2A32"/>
          <w:sz w:val="20"/>
          <w:szCs w:val="20"/>
        </w:rPr>
        <w:t xml:space="preserve"> </w:t>
      </w:r>
      <w:r w:rsidRPr="0000059E">
        <w:rPr>
          <w:rStyle w:val="spellingerror"/>
          <w:rFonts w:ascii="Neo Sans" w:hAnsi="Neo Sans" w:cs="Arial"/>
          <w:color w:val="1E2A32"/>
          <w:sz w:val="20"/>
          <w:szCs w:val="20"/>
        </w:rPr>
        <w:t>citati</w:t>
      </w:r>
      <w:r w:rsidRPr="0000059E">
        <w:rPr>
          <w:rStyle w:val="normaltextrun"/>
          <w:rFonts w:ascii="Neo Sans" w:hAnsi="Neo Sans" w:cs="Arial"/>
          <w:color w:val="1E2A32"/>
          <w:sz w:val="20"/>
          <w:szCs w:val="20"/>
        </w:rPr>
        <w:t xml:space="preserve"> </w:t>
      </w:r>
      <w:r w:rsidRPr="0000059E">
        <w:rPr>
          <w:rStyle w:val="spellingerror"/>
          <w:rFonts w:ascii="Neo Sans" w:hAnsi="Neo Sans" w:cs="Arial"/>
          <w:color w:val="1E2A32"/>
          <w:sz w:val="20"/>
          <w:szCs w:val="20"/>
        </w:rPr>
        <w:t>appartengono</w:t>
      </w:r>
      <w:r w:rsidRPr="0000059E">
        <w:rPr>
          <w:rStyle w:val="normaltextrun"/>
          <w:rFonts w:ascii="Neo Sans" w:hAnsi="Neo Sans" w:cs="Arial"/>
          <w:color w:val="1E2A32"/>
          <w:sz w:val="20"/>
          <w:szCs w:val="20"/>
        </w:rPr>
        <w:t xml:space="preserve"> ai </w:t>
      </w:r>
      <w:r w:rsidRPr="0000059E">
        <w:rPr>
          <w:rStyle w:val="spellingerror"/>
          <w:rFonts w:ascii="Neo Sans" w:hAnsi="Neo Sans" w:cs="Arial"/>
          <w:color w:val="1E2A32"/>
          <w:sz w:val="20"/>
          <w:szCs w:val="20"/>
        </w:rPr>
        <w:t>rispettivi</w:t>
      </w:r>
      <w:r w:rsidRPr="0000059E">
        <w:rPr>
          <w:rStyle w:val="normaltextrun"/>
          <w:rFonts w:ascii="Neo Sans" w:hAnsi="Neo Sans" w:cs="Arial"/>
          <w:color w:val="1E2A32"/>
          <w:sz w:val="20"/>
          <w:szCs w:val="20"/>
        </w:rPr>
        <w:t xml:space="preserve"> </w:t>
      </w:r>
      <w:r w:rsidRPr="0000059E">
        <w:rPr>
          <w:rStyle w:val="spellingerror"/>
          <w:rFonts w:ascii="Neo Sans" w:hAnsi="Neo Sans" w:cs="Arial"/>
          <w:color w:val="1E2A32"/>
          <w:sz w:val="20"/>
          <w:szCs w:val="20"/>
        </w:rPr>
        <w:t>proprietar</w:t>
      </w:r>
      <w:r w:rsidR="005A7544">
        <w:rPr>
          <w:rStyle w:val="spellingerror"/>
          <w:rFonts w:ascii="Neo Sans" w:hAnsi="Neo Sans" w:cs="Arial"/>
          <w:color w:val="1E2A32"/>
          <w:sz w:val="20"/>
          <w:szCs w:val="20"/>
        </w:rPr>
        <w:t>i</w:t>
      </w:r>
    </w:p>
    <w:p w14:paraId="3E934DB8" w14:textId="77777777" w:rsidR="00630991" w:rsidRDefault="00630991">
      <w:pPr>
        <w:rPr>
          <w:rFonts w:ascii="Neo Sans" w:eastAsia="Times New Roman" w:hAnsi="Neo Sans" w:cs="Arial"/>
          <w:b/>
          <w:bCs/>
          <w:color w:val="222222"/>
          <w:sz w:val="20"/>
          <w:szCs w:val="20"/>
          <w:lang w:eastAsia="it-IT"/>
        </w:rPr>
      </w:pPr>
    </w:p>
    <w:p w14:paraId="34196289" w14:textId="77777777" w:rsidR="001E3D2C" w:rsidRPr="0000059E" w:rsidRDefault="00D00B7C" w:rsidP="007021E5">
      <w:pPr>
        <w:shd w:val="clear" w:color="auto" w:fill="FFFFFF"/>
        <w:spacing w:after="0" w:line="240" w:lineRule="auto"/>
        <w:jc w:val="both"/>
        <w:rPr>
          <w:rFonts w:ascii="Neo Sans" w:eastAsia="Times New Roman" w:hAnsi="Neo Sans" w:cs="Arial"/>
          <w:b/>
          <w:bCs/>
          <w:color w:val="222222"/>
          <w:sz w:val="20"/>
          <w:szCs w:val="20"/>
          <w:lang w:eastAsia="it-IT"/>
        </w:rPr>
      </w:pPr>
      <w:r w:rsidRPr="0000059E">
        <w:rPr>
          <w:rFonts w:ascii="Neo Sans" w:eastAsia="Times New Roman" w:hAnsi="Neo Sans" w:cs="Arial"/>
          <w:b/>
          <w:bCs/>
          <w:color w:val="222222"/>
          <w:sz w:val="20"/>
          <w:szCs w:val="20"/>
          <w:lang w:eastAsia="it-IT"/>
        </w:rPr>
        <w:t>CONTATTI STAMPA</w:t>
      </w:r>
    </w:p>
    <w:p w14:paraId="4CE601AD" w14:textId="77777777" w:rsidR="007021E5" w:rsidRPr="0000059E" w:rsidRDefault="007021E5" w:rsidP="007021E5">
      <w:pPr>
        <w:shd w:val="clear" w:color="auto" w:fill="FFFFFF"/>
        <w:spacing w:after="0" w:line="240" w:lineRule="auto"/>
        <w:jc w:val="both"/>
        <w:rPr>
          <w:rFonts w:ascii="Neo Sans" w:eastAsia="Times New Roman" w:hAnsi="Neo Sans" w:cs="Arial"/>
          <w:b/>
          <w:bCs/>
          <w:color w:val="222222"/>
          <w:sz w:val="20"/>
          <w:szCs w:val="20"/>
          <w:lang w:eastAsia="it-IT"/>
        </w:rPr>
      </w:pPr>
    </w:p>
    <w:p w14:paraId="2EDB36DF" w14:textId="77777777" w:rsidR="007021E5" w:rsidRPr="0000059E" w:rsidRDefault="007021E5" w:rsidP="007021E5">
      <w:pPr>
        <w:shd w:val="clear" w:color="auto" w:fill="FFFFFF"/>
        <w:spacing w:after="0" w:line="240" w:lineRule="auto"/>
        <w:jc w:val="both"/>
        <w:rPr>
          <w:rFonts w:ascii="Neo Sans" w:eastAsia="Times New Roman" w:hAnsi="Neo Sans" w:cs="Arial"/>
          <w:b/>
          <w:bCs/>
          <w:color w:val="222222"/>
          <w:sz w:val="20"/>
          <w:szCs w:val="20"/>
          <w:lang w:eastAsia="it-IT"/>
        </w:rPr>
      </w:pPr>
      <w:r w:rsidRPr="0000059E">
        <w:rPr>
          <w:rFonts w:ascii="Neo Sans" w:eastAsia="Times New Roman" w:hAnsi="Neo Sans" w:cs="Arial"/>
          <w:b/>
          <w:bCs/>
          <w:color w:val="222222"/>
          <w:sz w:val="20"/>
          <w:szCs w:val="20"/>
          <w:lang w:eastAsia="it-IT"/>
        </w:rPr>
        <w:t>• Koelliker</w:t>
      </w:r>
    </w:p>
    <w:p w14:paraId="2AD4C781" w14:textId="77777777" w:rsidR="001E3D2C" w:rsidRPr="0000059E" w:rsidRDefault="001E3D2C" w:rsidP="00A15DC2">
      <w:pPr>
        <w:shd w:val="clear" w:color="auto" w:fill="FFFFFF"/>
        <w:spacing w:after="0" w:line="240" w:lineRule="auto"/>
        <w:jc w:val="both"/>
        <w:rPr>
          <w:rFonts w:ascii="Neo Sans" w:eastAsia="Times New Roman" w:hAnsi="Neo Sans" w:cs="Arial"/>
          <w:b/>
          <w:bCs/>
          <w:color w:val="222222"/>
          <w:sz w:val="20"/>
          <w:szCs w:val="20"/>
          <w:lang w:eastAsia="it-IT"/>
        </w:rPr>
      </w:pPr>
    </w:p>
    <w:p w14:paraId="3FF66612" w14:textId="77777777" w:rsidR="007021E5" w:rsidRPr="0000059E" w:rsidRDefault="007021E5" w:rsidP="007021E5">
      <w:pPr>
        <w:shd w:val="clear" w:color="auto" w:fill="FFFFFF"/>
        <w:spacing w:after="0" w:line="240" w:lineRule="auto"/>
        <w:jc w:val="both"/>
        <w:rPr>
          <w:rFonts w:ascii="Neo Sans" w:eastAsia="Times New Roman" w:hAnsi="Neo Sans" w:cs="Arial"/>
          <w:b/>
          <w:bCs/>
          <w:color w:val="222222"/>
          <w:sz w:val="20"/>
          <w:szCs w:val="20"/>
          <w:lang w:eastAsia="it-IT"/>
        </w:rPr>
      </w:pPr>
      <w:r w:rsidRPr="0000059E">
        <w:rPr>
          <w:rFonts w:ascii="Neo Sans" w:eastAsia="Times New Roman" w:hAnsi="Neo Sans" w:cs="Arial"/>
          <w:b/>
          <w:bCs/>
          <w:color w:val="222222"/>
          <w:sz w:val="20"/>
          <w:szCs w:val="20"/>
          <w:lang w:eastAsia="it-IT"/>
        </w:rPr>
        <w:t>Ilaria Galliussi</w:t>
      </w:r>
    </w:p>
    <w:p w14:paraId="6AB6A1F2" w14:textId="77777777" w:rsidR="007021E5" w:rsidRPr="0000059E" w:rsidRDefault="007021E5" w:rsidP="007021E5">
      <w:pPr>
        <w:shd w:val="clear" w:color="auto" w:fill="FFFFFF"/>
        <w:spacing w:after="0" w:line="240" w:lineRule="auto"/>
        <w:jc w:val="both"/>
        <w:rPr>
          <w:rFonts w:ascii="Neo Sans" w:eastAsia="Times New Roman" w:hAnsi="Neo Sans" w:cs="Arial"/>
          <w:color w:val="222222"/>
          <w:sz w:val="20"/>
          <w:szCs w:val="20"/>
          <w:lang w:eastAsia="it-IT"/>
        </w:rPr>
      </w:pPr>
      <w:r w:rsidRPr="0000059E">
        <w:rPr>
          <w:rFonts w:ascii="Neo Sans" w:eastAsia="Times New Roman" w:hAnsi="Neo Sans" w:cs="Arial"/>
          <w:color w:val="222222"/>
          <w:sz w:val="20"/>
          <w:szCs w:val="20"/>
          <w:lang w:eastAsia="it-IT"/>
        </w:rPr>
        <w:t>Director, Marketing Communications</w:t>
      </w:r>
    </w:p>
    <w:p w14:paraId="7B6F9FD8" w14:textId="77777777" w:rsidR="007021E5" w:rsidRPr="0000059E" w:rsidRDefault="007021E5" w:rsidP="007021E5">
      <w:pPr>
        <w:pStyle w:val="Intestazione"/>
        <w:rPr>
          <w:rStyle w:val="Collegamentoipertestuale"/>
          <w:rFonts w:ascii="Neo Sans" w:hAnsi="Neo Sans" w:cs="Arial"/>
          <w:sz w:val="20"/>
          <w:szCs w:val="20"/>
        </w:rPr>
      </w:pPr>
      <w:r w:rsidRPr="0000059E">
        <w:rPr>
          <w:rStyle w:val="Collegamentoipertestuale"/>
          <w:rFonts w:ascii="Neo Sans" w:hAnsi="Neo Sans" w:cs="Arial"/>
          <w:sz w:val="20"/>
          <w:szCs w:val="20"/>
        </w:rPr>
        <w:t>ufficiostampa@koelliker.it</w:t>
      </w:r>
    </w:p>
    <w:p w14:paraId="045426FF" w14:textId="77777777" w:rsidR="007021E5" w:rsidRPr="0000059E" w:rsidRDefault="007021E5" w:rsidP="00A15DC2">
      <w:pPr>
        <w:shd w:val="clear" w:color="auto" w:fill="FFFFFF"/>
        <w:spacing w:after="0" w:line="240" w:lineRule="auto"/>
        <w:jc w:val="both"/>
        <w:rPr>
          <w:rFonts w:ascii="Neo Sans" w:eastAsia="Times New Roman" w:hAnsi="Neo Sans" w:cs="Arial"/>
          <w:color w:val="222222"/>
          <w:sz w:val="20"/>
          <w:szCs w:val="20"/>
          <w:lang w:eastAsia="it-IT"/>
        </w:rPr>
      </w:pPr>
    </w:p>
    <w:p w14:paraId="2B68AC20" w14:textId="77777777" w:rsidR="001E3D2C" w:rsidRPr="0000059E" w:rsidRDefault="001E3D2C" w:rsidP="00A15DC2">
      <w:pPr>
        <w:shd w:val="clear" w:color="auto" w:fill="FFFFFF"/>
        <w:spacing w:after="0" w:line="240" w:lineRule="auto"/>
        <w:jc w:val="both"/>
        <w:rPr>
          <w:rFonts w:ascii="Neo Sans" w:eastAsia="Times New Roman" w:hAnsi="Neo Sans" w:cs="Arial"/>
          <w:b/>
          <w:bCs/>
          <w:color w:val="222222"/>
          <w:sz w:val="20"/>
          <w:szCs w:val="20"/>
          <w:lang w:eastAsia="it-IT"/>
        </w:rPr>
      </w:pPr>
      <w:r w:rsidRPr="0000059E">
        <w:rPr>
          <w:rFonts w:ascii="Neo Sans" w:eastAsia="Times New Roman" w:hAnsi="Neo Sans" w:cs="Arial"/>
          <w:b/>
          <w:bCs/>
          <w:color w:val="222222"/>
          <w:sz w:val="20"/>
          <w:szCs w:val="20"/>
          <w:lang w:eastAsia="it-IT"/>
        </w:rPr>
        <w:t>Anice</w:t>
      </w:r>
      <w:r w:rsidR="007021E5" w:rsidRPr="0000059E">
        <w:rPr>
          <w:rFonts w:ascii="Neo Sans" w:eastAsia="Times New Roman" w:hAnsi="Neo Sans" w:cs="Arial"/>
          <w:b/>
          <w:bCs/>
          <w:color w:val="222222"/>
          <w:sz w:val="20"/>
          <w:szCs w:val="20"/>
          <w:lang w:eastAsia="it-IT"/>
        </w:rPr>
        <w:t>communication</w:t>
      </w:r>
    </w:p>
    <w:p w14:paraId="69A016E6" w14:textId="77777777" w:rsidR="007021E5" w:rsidRPr="0000059E" w:rsidRDefault="007021E5" w:rsidP="007021E5">
      <w:pPr>
        <w:shd w:val="clear" w:color="auto" w:fill="FFFFFF"/>
        <w:spacing w:after="0" w:line="240" w:lineRule="auto"/>
        <w:rPr>
          <w:rFonts w:ascii="Neo Sans" w:eastAsia="Times New Roman" w:hAnsi="Neo Sans" w:cs="Arial"/>
          <w:color w:val="222222"/>
          <w:sz w:val="20"/>
          <w:szCs w:val="20"/>
          <w:lang w:eastAsia="it-IT"/>
        </w:rPr>
      </w:pPr>
      <w:r w:rsidRPr="0000059E">
        <w:rPr>
          <w:rFonts w:ascii="Neo Sans" w:eastAsia="Times New Roman" w:hAnsi="Neo Sans" w:cs="Arial"/>
          <w:b/>
          <w:bCs/>
          <w:color w:val="222222"/>
          <w:sz w:val="20"/>
          <w:szCs w:val="20"/>
          <w:lang w:eastAsia="it-IT"/>
        </w:rPr>
        <w:t>Roberto Beltramolli</w:t>
      </w:r>
      <w:r w:rsidRPr="0000059E">
        <w:rPr>
          <w:rFonts w:ascii="Neo Sans" w:eastAsia="Times New Roman" w:hAnsi="Neo Sans" w:cs="Arial"/>
          <w:color w:val="222222"/>
          <w:sz w:val="20"/>
          <w:szCs w:val="20"/>
          <w:lang w:eastAsia="it-IT"/>
        </w:rPr>
        <w:t xml:space="preserve"> </w:t>
      </w:r>
      <w:r w:rsidRPr="0000059E">
        <w:rPr>
          <w:rFonts w:ascii="Neo Sans" w:eastAsia="Times New Roman" w:hAnsi="Neo Sans" w:cs="Arial"/>
          <w:color w:val="222222"/>
          <w:sz w:val="20"/>
          <w:szCs w:val="20"/>
          <w:lang w:eastAsia="it-IT"/>
        </w:rPr>
        <w:br/>
        <w:t>+39 335 6068559</w:t>
      </w:r>
    </w:p>
    <w:p w14:paraId="3D9B5623" w14:textId="77777777" w:rsidR="007021E5" w:rsidRPr="0000059E" w:rsidRDefault="007021E5" w:rsidP="007021E5">
      <w:pPr>
        <w:shd w:val="clear" w:color="auto" w:fill="FFFFFF"/>
        <w:spacing w:after="0" w:line="240" w:lineRule="auto"/>
        <w:rPr>
          <w:rFonts w:ascii="Neo Sans" w:eastAsia="Times New Roman" w:hAnsi="Neo Sans" w:cs="Arial"/>
          <w:color w:val="222222"/>
          <w:sz w:val="20"/>
          <w:szCs w:val="20"/>
          <w:lang w:eastAsia="it-IT"/>
        </w:rPr>
      </w:pPr>
      <w:r w:rsidRPr="0000059E">
        <w:rPr>
          <w:rFonts w:ascii="Neo Sans" w:eastAsia="Times New Roman" w:hAnsi="Neo Sans" w:cs="Arial"/>
          <w:b/>
          <w:bCs/>
          <w:color w:val="222222"/>
          <w:sz w:val="20"/>
          <w:szCs w:val="20"/>
          <w:lang w:eastAsia="it-IT"/>
        </w:rPr>
        <w:t>Patrizia Tontini</w:t>
      </w:r>
      <w:r w:rsidRPr="0000059E">
        <w:rPr>
          <w:rFonts w:ascii="Neo Sans" w:eastAsia="Times New Roman" w:hAnsi="Neo Sans" w:cs="Arial"/>
          <w:color w:val="222222"/>
          <w:sz w:val="20"/>
          <w:szCs w:val="20"/>
          <w:lang w:eastAsia="it-IT"/>
        </w:rPr>
        <w:t xml:space="preserve"> </w:t>
      </w:r>
      <w:r w:rsidRPr="0000059E">
        <w:rPr>
          <w:rFonts w:ascii="Neo Sans" w:eastAsia="Times New Roman" w:hAnsi="Neo Sans" w:cs="Arial"/>
          <w:color w:val="222222"/>
          <w:sz w:val="20"/>
          <w:szCs w:val="20"/>
          <w:lang w:eastAsia="it-IT"/>
        </w:rPr>
        <w:br/>
        <w:t>+39 335 6068557</w:t>
      </w:r>
    </w:p>
    <w:p w14:paraId="0B445BBA" w14:textId="77777777" w:rsidR="007021E5" w:rsidRPr="0000059E" w:rsidRDefault="007021E5" w:rsidP="007021E5">
      <w:pPr>
        <w:shd w:val="clear" w:color="auto" w:fill="FFFFFF"/>
        <w:spacing w:after="0" w:line="240" w:lineRule="auto"/>
        <w:rPr>
          <w:rFonts w:ascii="Neo Sans" w:eastAsia="Times New Roman" w:hAnsi="Neo Sans" w:cs="Arial"/>
          <w:color w:val="222222"/>
          <w:sz w:val="20"/>
          <w:szCs w:val="20"/>
          <w:lang w:eastAsia="it-IT"/>
        </w:rPr>
      </w:pPr>
      <w:r w:rsidRPr="0000059E">
        <w:rPr>
          <w:rFonts w:ascii="Neo Sans" w:eastAsia="Times New Roman" w:hAnsi="Neo Sans" w:cs="Arial"/>
          <w:b/>
          <w:bCs/>
          <w:color w:val="222222"/>
          <w:sz w:val="20"/>
          <w:szCs w:val="20"/>
          <w:lang w:eastAsia="it-IT"/>
        </w:rPr>
        <w:t>Paola Maina</w:t>
      </w:r>
      <w:r w:rsidRPr="0000059E">
        <w:rPr>
          <w:rFonts w:ascii="Neo Sans" w:eastAsia="Times New Roman" w:hAnsi="Neo Sans" w:cs="Arial"/>
          <w:color w:val="222222"/>
          <w:sz w:val="20"/>
          <w:szCs w:val="20"/>
          <w:lang w:eastAsia="it-IT"/>
        </w:rPr>
        <w:t xml:space="preserve"> </w:t>
      </w:r>
      <w:r w:rsidRPr="0000059E">
        <w:rPr>
          <w:rFonts w:ascii="Neo Sans" w:eastAsia="Times New Roman" w:hAnsi="Neo Sans" w:cs="Arial"/>
          <w:color w:val="222222"/>
          <w:sz w:val="20"/>
          <w:szCs w:val="20"/>
          <w:lang w:eastAsia="it-IT"/>
        </w:rPr>
        <w:br/>
        <w:t xml:space="preserve">+39 347 6713167 </w:t>
      </w:r>
    </w:p>
    <w:p w14:paraId="354FE2D3" w14:textId="77777777" w:rsidR="007021E5" w:rsidRPr="0000059E" w:rsidRDefault="00783EF8" w:rsidP="00A15DC2">
      <w:pPr>
        <w:pStyle w:val="Intestazione"/>
        <w:rPr>
          <w:rFonts w:ascii="Neo Sans" w:hAnsi="Neo Sans" w:cs="Arial"/>
          <w:b/>
          <w:bCs/>
          <w:sz w:val="20"/>
          <w:szCs w:val="20"/>
        </w:rPr>
      </w:pPr>
      <w:hyperlink r:id="rId41" w:history="1">
        <w:r w:rsidR="001E3D2C" w:rsidRPr="0000059E">
          <w:rPr>
            <w:rStyle w:val="Collegamentoipertestuale"/>
            <w:rFonts w:ascii="Neo Sans" w:hAnsi="Neo Sans" w:cs="Arial"/>
            <w:sz w:val="20"/>
            <w:szCs w:val="20"/>
          </w:rPr>
          <w:t>koelliker@anicecommunication.com</w:t>
        </w:r>
      </w:hyperlink>
    </w:p>
    <w:p w14:paraId="54BD7A5D" w14:textId="77777777" w:rsidR="00D00B7C" w:rsidRPr="0000059E" w:rsidRDefault="00D00B7C" w:rsidP="007021E5">
      <w:pPr>
        <w:shd w:val="clear" w:color="auto" w:fill="FFFFFF"/>
        <w:spacing w:after="0" w:line="240" w:lineRule="auto"/>
        <w:rPr>
          <w:rFonts w:ascii="Neo Sans" w:eastAsia="Times New Roman" w:hAnsi="Neo Sans" w:cs="Arial"/>
          <w:color w:val="222222"/>
          <w:sz w:val="20"/>
          <w:szCs w:val="20"/>
          <w:lang w:eastAsia="it-IT"/>
        </w:rPr>
      </w:pPr>
    </w:p>
    <w:p w14:paraId="040C2718" w14:textId="77777777" w:rsidR="00E93D6A" w:rsidRPr="0000059E" w:rsidRDefault="002625D0" w:rsidP="002625D0">
      <w:pPr>
        <w:shd w:val="clear" w:color="auto" w:fill="FFFFFF"/>
        <w:spacing w:after="0" w:line="240" w:lineRule="auto"/>
        <w:rPr>
          <w:rFonts w:ascii="Neo Sans" w:eastAsia="Times New Roman" w:hAnsi="Neo Sans" w:cs="Arial"/>
          <w:b/>
          <w:bCs/>
          <w:color w:val="222222"/>
          <w:sz w:val="20"/>
          <w:szCs w:val="20"/>
          <w:lang w:val="en-US" w:eastAsia="it-IT"/>
        </w:rPr>
      </w:pPr>
      <w:r w:rsidRPr="0000059E">
        <w:rPr>
          <w:rFonts w:ascii="Neo Sans" w:eastAsia="Times New Roman" w:hAnsi="Neo Sans" w:cs="Arial"/>
          <w:b/>
          <w:bCs/>
          <w:color w:val="222222"/>
          <w:sz w:val="20"/>
          <w:szCs w:val="20"/>
          <w:lang w:val="en-US" w:eastAsia="it-IT"/>
        </w:rPr>
        <w:t xml:space="preserve">• </w:t>
      </w:r>
      <w:r w:rsidR="00E93D6A" w:rsidRPr="0000059E">
        <w:rPr>
          <w:rFonts w:ascii="Neo Sans" w:eastAsia="Times New Roman" w:hAnsi="Neo Sans" w:cs="Arial"/>
          <w:b/>
          <w:bCs/>
          <w:color w:val="222222"/>
          <w:sz w:val="20"/>
          <w:szCs w:val="20"/>
          <w:lang w:val="en-US" w:eastAsia="it-IT"/>
        </w:rPr>
        <w:t>LoJack Press Office CalAmp Media Inquiries</w:t>
      </w:r>
    </w:p>
    <w:p w14:paraId="61446702" w14:textId="77777777" w:rsidR="00E93D6A" w:rsidRPr="0000059E" w:rsidRDefault="00E93D6A" w:rsidP="002625D0">
      <w:pPr>
        <w:shd w:val="clear" w:color="auto" w:fill="FFFFFF"/>
        <w:spacing w:after="0" w:line="240" w:lineRule="auto"/>
        <w:rPr>
          <w:rFonts w:ascii="Neo Sans" w:eastAsia="Times New Roman" w:hAnsi="Neo Sans" w:cs="Arial"/>
          <w:color w:val="222222"/>
          <w:sz w:val="20"/>
          <w:szCs w:val="20"/>
          <w:lang w:eastAsia="it-IT"/>
        </w:rPr>
      </w:pPr>
      <w:r w:rsidRPr="0000059E">
        <w:rPr>
          <w:rFonts w:ascii="Neo Sans" w:eastAsia="Times New Roman" w:hAnsi="Neo Sans" w:cs="Arial"/>
          <w:color w:val="222222"/>
          <w:sz w:val="20"/>
          <w:szCs w:val="20"/>
          <w:lang w:eastAsia="it-IT"/>
        </w:rPr>
        <w:t xml:space="preserve">Marco Catino </w:t>
      </w:r>
      <w:r w:rsidR="002625D0" w:rsidRPr="0000059E">
        <w:rPr>
          <w:rFonts w:ascii="Neo Sans" w:eastAsia="Times New Roman" w:hAnsi="Neo Sans" w:cs="Arial"/>
          <w:color w:val="222222"/>
          <w:sz w:val="20"/>
          <w:szCs w:val="20"/>
          <w:lang w:eastAsia="it-IT"/>
        </w:rPr>
        <w:t xml:space="preserve">| </w:t>
      </w:r>
      <w:r w:rsidRPr="0000059E">
        <w:rPr>
          <w:rFonts w:ascii="Neo Sans" w:eastAsia="Times New Roman" w:hAnsi="Neo Sans" w:cs="Arial"/>
          <w:color w:val="222222"/>
          <w:sz w:val="20"/>
          <w:szCs w:val="20"/>
          <w:lang w:eastAsia="it-IT"/>
        </w:rPr>
        <w:t>Edward Lin</w:t>
      </w:r>
    </w:p>
    <w:p w14:paraId="1830A6C6" w14:textId="77777777" w:rsidR="00E93D6A" w:rsidRPr="0000059E" w:rsidRDefault="00E93D6A" w:rsidP="002625D0">
      <w:pPr>
        <w:shd w:val="clear" w:color="auto" w:fill="FFFFFF"/>
        <w:spacing w:after="0" w:line="240" w:lineRule="auto"/>
        <w:rPr>
          <w:rFonts w:ascii="Neo Sans" w:eastAsia="Times New Roman" w:hAnsi="Neo Sans" w:cs="Arial"/>
          <w:color w:val="222222"/>
          <w:sz w:val="20"/>
          <w:szCs w:val="20"/>
          <w:lang w:eastAsia="it-IT"/>
        </w:rPr>
      </w:pPr>
      <w:r w:rsidRPr="0000059E">
        <w:rPr>
          <w:rFonts w:ascii="Neo Sans" w:eastAsia="Times New Roman" w:hAnsi="Neo Sans" w:cs="Arial"/>
          <w:color w:val="222222"/>
          <w:sz w:val="20"/>
          <w:szCs w:val="20"/>
          <w:lang w:eastAsia="it-IT"/>
        </w:rPr>
        <w:t xml:space="preserve">Catino&amp;Giglio </w:t>
      </w:r>
      <w:r w:rsidR="002970D9">
        <w:rPr>
          <w:rFonts w:ascii="Neo Sans" w:eastAsia="Times New Roman" w:hAnsi="Neo Sans" w:cs="Arial"/>
          <w:color w:val="222222"/>
          <w:sz w:val="20"/>
          <w:szCs w:val="20"/>
          <w:lang w:eastAsia="it-IT"/>
        </w:rPr>
        <w:t xml:space="preserve">| </w:t>
      </w:r>
      <w:r w:rsidRPr="0000059E">
        <w:rPr>
          <w:rFonts w:ascii="Neo Sans" w:eastAsia="Times New Roman" w:hAnsi="Neo Sans" w:cs="Arial"/>
          <w:color w:val="222222"/>
          <w:sz w:val="20"/>
          <w:szCs w:val="20"/>
          <w:lang w:eastAsia="it-IT"/>
        </w:rPr>
        <w:t>Merritt Group</w:t>
      </w:r>
    </w:p>
    <w:p w14:paraId="1D7AB4C0" w14:textId="77777777" w:rsidR="00E93D6A" w:rsidRPr="0000059E" w:rsidRDefault="00E93D6A" w:rsidP="002625D0">
      <w:pPr>
        <w:shd w:val="clear" w:color="auto" w:fill="FFFFFF"/>
        <w:spacing w:after="0" w:line="240" w:lineRule="auto"/>
        <w:rPr>
          <w:rFonts w:ascii="Neo Sans" w:eastAsia="Times New Roman" w:hAnsi="Neo Sans" w:cs="Arial"/>
          <w:color w:val="222222"/>
          <w:sz w:val="20"/>
          <w:szCs w:val="20"/>
          <w:lang w:eastAsia="it-IT"/>
        </w:rPr>
      </w:pPr>
      <w:r w:rsidRPr="0000059E">
        <w:rPr>
          <w:rFonts w:ascii="Neo Sans" w:eastAsia="Times New Roman" w:hAnsi="Neo Sans" w:cs="Arial"/>
          <w:color w:val="222222"/>
          <w:sz w:val="20"/>
          <w:szCs w:val="20"/>
          <w:lang w:eastAsia="it-IT"/>
        </w:rPr>
        <w:t xml:space="preserve">+ 39 </w:t>
      </w:r>
      <w:proofErr w:type="gramStart"/>
      <w:r w:rsidRPr="0000059E">
        <w:rPr>
          <w:rFonts w:ascii="Neo Sans" w:eastAsia="Times New Roman" w:hAnsi="Neo Sans" w:cs="Arial"/>
          <w:color w:val="222222"/>
          <w:sz w:val="20"/>
          <w:szCs w:val="20"/>
          <w:lang w:eastAsia="it-IT"/>
        </w:rPr>
        <w:t>3293052068</w:t>
      </w:r>
      <w:r w:rsidR="002970D9">
        <w:rPr>
          <w:rFonts w:ascii="Neo Sans" w:eastAsia="Times New Roman" w:hAnsi="Neo Sans" w:cs="Arial"/>
          <w:color w:val="222222"/>
          <w:sz w:val="20"/>
          <w:szCs w:val="20"/>
          <w:lang w:eastAsia="it-IT"/>
        </w:rPr>
        <w:t xml:space="preserve"> </w:t>
      </w:r>
      <w:r w:rsidRPr="0000059E">
        <w:rPr>
          <w:rFonts w:ascii="Neo Sans" w:eastAsia="Times New Roman" w:hAnsi="Neo Sans" w:cs="Arial"/>
          <w:color w:val="222222"/>
          <w:sz w:val="20"/>
          <w:szCs w:val="20"/>
          <w:lang w:eastAsia="it-IT"/>
        </w:rPr>
        <w:t xml:space="preserve"> </w:t>
      </w:r>
      <w:r w:rsidR="002970D9">
        <w:rPr>
          <w:rFonts w:ascii="Neo Sans" w:eastAsia="Times New Roman" w:hAnsi="Neo Sans" w:cs="Arial"/>
          <w:color w:val="222222"/>
          <w:sz w:val="20"/>
          <w:szCs w:val="20"/>
          <w:lang w:eastAsia="it-IT"/>
        </w:rPr>
        <w:t>|</w:t>
      </w:r>
      <w:proofErr w:type="gramEnd"/>
      <w:r w:rsidR="002970D9">
        <w:rPr>
          <w:rFonts w:ascii="Neo Sans" w:eastAsia="Times New Roman" w:hAnsi="Neo Sans" w:cs="Arial"/>
          <w:color w:val="222222"/>
          <w:sz w:val="20"/>
          <w:szCs w:val="20"/>
          <w:lang w:eastAsia="it-IT"/>
        </w:rPr>
        <w:t xml:space="preserve"> </w:t>
      </w:r>
      <w:r w:rsidRPr="0000059E">
        <w:rPr>
          <w:rFonts w:ascii="Neo Sans" w:eastAsia="Times New Roman" w:hAnsi="Neo Sans" w:cs="Arial"/>
          <w:color w:val="222222"/>
          <w:sz w:val="20"/>
          <w:szCs w:val="20"/>
          <w:lang w:eastAsia="it-IT"/>
        </w:rPr>
        <w:t>+1 240.994.3027</w:t>
      </w:r>
    </w:p>
    <w:p w14:paraId="0774F3C8" w14:textId="77777777" w:rsidR="00E93D6A" w:rsidRPr="0000059E" w:rsidRDefault="00783EF8" w:rsidP="002625D0">
      <w:pPr>
        <w:shd w:val="clear" w:color="auto" w:fill="FFFFFF"/>
        <w:spacing w:after="0" w:line="240" w:lineRule="auto"/>
        <w:rPr>
          <w:rFonts w:ascii="Neo Sans" w:eastAsia="Times New Roman" w:hAnsi="Neo Sans" w:cs="Arial"/>
          <w:color w:val="222222"/>
          <w:sz w:val="20"/>
          <w:szCs w:val="20"/>
          <w:lang w:eastAsia="it-IT"/>
        </w:rPr>
      </w:pPr>
      <w:hyperlink r:id="rId42" w:history="1">
        <w:r w:rsidR="00054AFD" w:rsidRPr="008431E3">
          <w:rPr>
            <w:rStyle w:val="Collegamentoipertestuale"/>
            <w:rFonts w:ascii="Neo Sans" w:eastAsia="Times New Roman" w:hAnsi="Neo Sans" w:cs="Arial"/>
            <w:sz w:val="20"/>
            <w:szCs w:val="20"/>
            <w:lang w:eastAsia="it-IT"/>
          </w:rPr>
          <w:t xml:space="preserve">catinom@libero.it </w:t>
        </w:r>
      </w:hyperlink>
      <w:r w:rsidR="002625D0" w:rsidRPr="0000059E">
        <w:rPr>
          <w:rFonts w:ascii="Neo Sans" w:eastAsia="Times New Roman" w:hAnsi="Neo Sans" w:cs="Arial"/>
          <w:color w:val="222222"/>
          <w:sz w:val="20"/>
          <w:szCs w:val="20"/>
          <w:lang w:eastAsia="it-IT"/>
        </w:rPr>
        <w:t xml:space="preserve">| </w:t>
      </w:r>
      <w:hyperlink r:id="rId43" w:history="1">
        <w:r w:rsidR="002625D0" w:rsidRPr="0000059E">
          <w:rPr>
            <w:rStyle w:val="Collegamentoipertestuale"/>
            <w:rFonts w:ascii="Neo Sans" w:eastAsia="Times New Roman" w:hAnsi="Neo Sans" w:cs="Arial"/>
            <w:sz w:val="20"/>
            <w:szCs w:val="20"/>
            <w:lang w:eastAsia="it-IT"/>
          </w:rPr>
          <w:t xml:space="preserve">lin@merrittgrp.com </w:t>
        </w:r>
      </w:hyperlink>
    </w:p>
    <w:p w14:paraId="2CB904D1" w14:textId="77777777" w:rsidR="00E93D6A" w:rsidRPr="0000059E" w:rsidRDefault="00E93D6A" w:rsidP="002625D0">
      <w:pPr>
        <w:shd w:val="clear" w:color="auto" w:fill="FFFFFF"/>
        <w:spacing w:after="0" w:line="240" w:lineRule="auto"/>
        <w:rPr>
          <w:rFonts w:ascii="Neo Sans" w:eastAsia="Times New Roman" w:hAnsi="Neo Sans" w:cs="Arial"/>
          <w:color w:val="222222"/>
          <w:sz w:val="20"/>
          <w:szCs w:val="20"/>
          <w:lang w:eastAsia="it-IT"/>
        </w:rPr>
      </w:pPr>
    </w:p>
    <w:p w14:paraId="50FA9280" w14:textId="77777777" w:rsidR="00E93D6A" w:rsidRPr="006F0940" w:rsidRDefault="002625D0" w:rsidP="002625D0">
      <w:pPr>
        <w:shd w:val="clear" w:color="auto" w:fill="FFFFFF"/>
        <w:spacing w:after="0" w:line="240" w:lineRule="auto"/>
        <w:rPr>
          <w:rFonts w:ascii="Neo Sans" w:eastAsia="Times New Roman" w:hAnsi="Neo Sans" w:cs="Arial"/>
          <w:b/>
          <w:bCs/>
          <w:color w:val="222222"/>
          <w:sz w:val="20"/>
          <w:szCs w:val="20"/>
          <w:lang w:val="en-US" w:eastAsia="it-IT"/>
        </w:rPr>
      </w:pPr>
      <w:r w:rsidRPr="006F0940">
        <w:rPr>
          <w:rFonts w:ascii="Neo Sans" w:eastAsia="Times New Roman" w:hAnsi="Neo Sans" w:cs="Arial"/>
          <w:b/>
          <w:bCs/>
          <w:color w:val="222222"/>
          <w:sz w:val="20"/>
          <w:szCs w:val="20"/>
          <w:lang w:val="en-US" w:eastAsia="it-IT"/>
        </w:rPr>
        <w:t xml:space="preserve">• </w:t>
      </w:r>
      <w:r w:rsidR="00E93D6A" w:rsidRPr="006F0940">
        <w:rPr>
          <w:rFonts w:ascii="Neo Sans" w:eastAsia="Times New Roman" w:hAnsi="Neo Sans" w:cs="Arial"/>
          <w:b/>
          <w:bCs/>
          <w:color w:val="222222"/>
          <w:sz w:val="20"/>
          <w:szCs w:val="20"/>
          <w:lang w:val="en-US" w:eastAsia="it-IT"/>
        </w:rPr>
        <w:t>CalAmp Investor Inquiries</w:t>
      </w:r>
    </w:p>
    <w:p w14:paraId="37D32AC4" w14:textId="77777777" w:rsidR="00E93D6A" w:rsidRPr="006F0940" w:rsidRDefault="00E93D6A" w:rsidP="002625D0">
      <w:pPr>
        <w:shd w:val="clear" w:color="auto" w:fill="FFFFFF"/>
        <w:spacing w:after="0" w:line="240" w:lineRule="auto"/>
        <w:rPr>
          <w:rFonts w:ascii="Neo Sans" w:eastAsia="Times New Roman" w:hAnsi="Neo Sans" w:cs="Arial"/>
          <w:color w:val="222222"/>
          <w:sz w:val="20"/>
          <w:szCs w:val="20"/>
          <w:lang w:val="en-US" w:eastAsia="it-IT"/>
        </w:rPr>
      </w:pPr>
      <w:r w:rsidRPr="006F0940">
        <w:rPr>
          <w:rFonts w:ascii="Neo Sans" w:eastAsia="Times New Roman" w:hAnsi="Neo Sans" w:cs="Arial"/>
          <w:color w:val="222222"/>
          <w:sz w:val="20"/>
          <w:szCs w:val="20"/>
          <w:lang w:val="en-US" w:eastAsia="it-IT"/>
        </w:rPr>
        <w:t>Leanne K. Sievers</w:t>
      </w:r>
    </w:p>
    <w:p w14:paraId="3B1C7B1E" w14:textId="77777777" w:rsidR="00E93D6A" w:rsidRPr="0000059E" w:rsidRDefault="00E93D6A" w:rsidP="002625D0">
      <w:pPr>
        <w:shd w:val="clear" w:color="auto" w:fill="FFFFFF"/>
        <w:spacing w:after="0" w:line="240" w:lineRule="auto"/>
        <w:rPr>
          <w:rFonts w:ascii="Neo Sans" w:eastAsia="Times New Roman" w:hAnsi="Neo Sans" w:cs="Arial"/>
          <w:color w:val="222222"/>
          <w:sz w:val="20"/>
          <w:szCs w:val="20"/>
          <w:lang w:eastAsia="it-IT"/>
        </w:rPr>
      </w:pPr>
      <w:r w:rsidRPr="0000059E">
        <w:rPr>
          <w:rFonts w:ascii="Neo Sans" w:eastAsia="Times New Roman" w:hAnsi="Neo Sans" w:cs="Arial"/>
          <w:color w:val="222222"/>
          <w:sz w:val="20"/>
          <w:szCs w:val="20"/>
          <w:lang w:eastAsia="it-IT"/>
        </w:rPr>
        <w:t xml:space="preserve">Shelton Group </w:t>
      </w:r>
    </w:p>
    <w:p w14:paraId="4EAC068A" w14:textId="77777777" w:rsidR="00E93D6A" w:rsidRPr="0000059E" w:rsidRDefault="00E93D6A" w:rsidP="002625D0">
      <w:pPr>
        <w:shd w:val="clear" w:color="auto" w:fill="FFFFFF"/>
        <w:spacing w:after="0" w:line="240" w:lineRule="auto"/>
        <w:rPr>
          <w:rFonts w:ascii="Neo Sans" w:eastAsia="Times New Roman" w:hAnsi="Neo Sans" w:cs="Arial"/>
          <w:color w:val="222222"/>
          <w:sz w:val="20"/>
          <w:szCs w:val="20"/>
          <w:lang w:eastAsia="it-IT"/>
        </w:rPr>
      </w:pPr>
      <w:r w:rsidRPr="0000059E">
        <w:rPr>
          <w:rFonts w:ascii="Neo Sans" w:eastAsia="Times New Roman" w:hAnsi="Neo Sans" w:cs="Arial"/>
          <w:color w:val="222222"/>
          <w:sz w:val="20"/>
          <w:szCs w:val="20"/>
          <w:lang w:eastAsia="it-IT"/>
        </w:rPr>
        <w:t>+1 949.224.3874</w:t>
      </w:r>
    </w:p>
    <w:p w14:paraId="3883B167" w14:textId="77777777" w:rsidR="00054AFD" w:rsidRPr="00054AFD" w:rsidRDefault="00783EF8" w:rsidP="00054AFD">
      <w:pPr>
        <w:pStyle w:val="Intestazione"/>
        <w:rPr>
          <w:rStyle w:val="Collegamentoipertestuale"/>
          <w:rFonts w:ascii="Neo Sans" w:hAnsi="Neo Sans" w:cs="Arial"/>
          <w:sz w:val="20"/>
          <w:szCs w:val="20"/>
        </w:rPr>
      </w:pPr>
      <w:hyperlink r:id="rId44" w:tgtFrame="_blank" w:history="1">
        <w:r w:rsidR="00E93D6A" w:rsidRPr="00054AFD">
          <w:rPr>
            <w:rStyle w:val="Collegamentoipertestuale"/>
            <w:rFonts w:ascii="Neo Sans" w:hAnsi="Neo Sans" w:cs="Arial"/>
            <w:sz w:val="20"/>
            <w:szCs w:val="20"/>
          </w:rPr>
          <w:t>sheltonir@sheltongroup.com</w:t>
        </w:r>
      </w:hyperlink>
    </w:p>
    <w:sectPr w:rsidR="00054AFD" w:rsidRPr="00054AFD" w:rsidSect="00AB51E5">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E573C" w14:textId="77777777" w:rsidR="0073233F" w:rsidRDefault="0073233F" w:rsidP="00AB51E5">
      <w:pPr>
        <w:spacing w:after="0" w:line="240" w:lineRule="auto"/>
      </w:pPr>
      <w:r>
        <w:separator/>
      </w:r>
    </w:p>
  </w:endnote>
  <w:endnote w:type="continuationSeparator" w:id="0">
    <w:p w14:paraId="1CA9BD86" w14:textId="77777777" w:rsidR="0073233F" w:rsidRDefault="0073233F" w:rsidP="00AB5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eo San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644114"/>
      <w:docPartObj>
        <w:docPartGallery w:val="Page Numbers (Bottom of Page)"/>
        <w:docPartUnique/>
      </w:docPartObj>
    </w:sdtPr>
    <w:sdtEndPr/>
    <w:sdtContent>
      <w:p w14:paraId="5BA12B4C" w14:textId="77777777" w:rsidR="00D0133C" w:rsidRDefault="00D0133C">
        <w:pPr>
          <w:pStyle w:val="Pidipagina"/>
          <w:jc w:val="right"/>
        </w:pPr>
        <w:r>
          <w:fldChar w:fldCharType="begin"/>
        </w:r>
        <w:r>
          <w:instrText>PAGE   \* MERGEFORMAT</w:instrText>
        </w:r>
        <w:r>
          <w:fldChar w:fldCharType="separate"/>
        </w:r>
        <w:r w:rsidR="0020062D">
          <w:rPr>
            <w:noProof/>
          </w:rPr>
          <w:t>1</w:t>
        </w:r>
        <w:r>
          <w:fldChar w:fldCharType="end"/>
        </w:r>
      </w:p>
    </w:sdtContent>
  </w:sdt>
  <w:p w14:paraId="5106F613" w14:textId="77777777" w:rsidR="00D0133C" w:rsidRDefault="00D0133C">
    <w:pPr>
      <w:pStyle w:val="Pidipagina"/>
    </w:pPr>
    <w:r>
      <w:t>COMUNICATO STAMPA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98B05" w14:textId="77777777" w:rsidR="0073233F" w:rsidRDefault="0073233F" w:rsidP="00AB51E5">
      <w:pPr>
        <w:spacing w:after="0" w:line="240" w:lineRule="auto"/>
      </w:pPr>
      <w:r>
        <w:separator/>
      </w:r>
    </w:p>
  </w:footnote>
  <w:footnote w:type="continuationSeparator" w:id="0">
    <w:p w14:paraId="35F63518" w14:textId="77777777" w:rsidR="0073233F" w:rsidRDefault="0073233F" w:rsidP="00AB5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4E42" w14:textId="77777777" w:rsidR="00AB51E5" w:rsidRPr="0000059E" w:rsidRDefault="00773CB0" w:rsidP="00D0133C">
    <w:pPr>
      <w:pStyle w:val="Intestazione"/>
      <w:rPr>
        <w:rFonts w:ascii="Arial" w:eastAsia="Times New Roman" w:hAnsi="Arial" w:cs="Arial"/>
        <w:b/>
        <w:bCs/>
        <w:color w:val="000000"/>
        <w:lang w:eastAsia="it-IT"/>
      </w:rPr>
    </w:pPr>
    <w:r>
      <w:rPr>
        <w:noProof/>
        <w:lang w:eastAsia="it-IT"/>
      </w:rPr>
      <w:drawing>
        <wp:anchor distT="0" distB="0" distL="114300" distR="114300" simplePos="0" relativeHeight="251659264" behindDoc="1" locked="0" layoutInCell="1" allowOverlap="1" wp14:anchorId="46458731" wp14:editId="746045C7">
          <wp:simplePos x="0" y="0"/>
          <wp:positionH relativeFrom="margin">
            <wp:posOffset>4434205</wp:posOffset>
          </wp:positionH>
          <wp:positionV relativeFrom="paragraph">
            <wp:posOffset>-262890</wp:posOffset>
          </wp:positionV>
          <wp:extent cx="1901190" cy="1051560"/>
          <wp:effectExtent l="0" t="0" r="0" b="0"/>
          <wp:wrapTight wrapText="bothSides">
            <wp:wrapPolygon edited="0">
              <wp:start x="8441" y="4304"/>
              <wp:lineTo x="3246" y="6261"/>
              <wp:lineTo x="2381" y="7435"/>
              <wp:lineTo x="2381" y="13696"/>
              <wp:lineTo x="4762" y="16043"/>
              <wp:lineTo x="6926" y="16826"/>
              <wp:lineTo x="8008" y="16826"/>
              <wp:lineTo x="15367" y="15652"/>
              <wp:lineTo x="18180" y="14087"/>
              <wp:lineTo x="16882" y="11348"/>
              <wp:lineTo x="19046" y="9783"/>
              <wp:lineTo x="17964" y="7043"/>
              <wp:lineTo x="9739" y="4304"/>
              <wp:lineTo x="8441" y="4304"/>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1190" cy="1051560"/>
                  </a:xfrm>
                  <a:prstGeom prst="rect">
                    <a:avLst/>
                  </a:prstGeom>
                  <a:noFill/>
                  <a:ln>
                    <a:noFill/>
                  </a:ln>
                </pic:spPr>
              </pic:pic>
            </a:graphicData>
          </a:graphic>
          <wp14:sizeRelH relativeFrom="page">
            <wp14:pctWidth>0</wp14:pctWidth>
          </wp14:sizeRelH>
          <wp14:sizeRelV relativeFrom="page">
            <wp14:pctHeight>0</wp14:pctHeight>
          </wp14:sizeRelV>
        </wp:anchor>
      </w:drawing>
    </w:r>
    <w:r w:rsidR="003E4D13">
      <w:rPr>
        <w:noProof/>
        <w:lang w:eastAsia="it-IT"/>
      </w:rPr>
      <w:drawing>
        <wp:anchor distT="0" distB="0" distL="114300" distR="114300" simplePos="0" relativeHeight="251658240" behindDoc="0" locked="0" layoutInCell="1" allowOverlap="1" wp14:anchorId="2C61E179" wp14:editId="4213B44D">
          <wp:simplePos x="0" y="0"/>
          <wp:positionH relativeFrom="margin">
            <wp:posOffset>2432970</wp:posOffset>
          </wp:positionH>
          <wp:positionV relativeFrom="paragraph">
            <wp:posOffset>209550</wp:posOffset>
          </wp:positionV>
          <wp:extent cx="1771650" cy="225885"/>
          <wp:effectExtent l="0" t="0" r="0" b="317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71650" cy="2258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51E5" w:rsidRPr="0000059E">
      <w:rPr>
        <w:rFonts w:ascii="Arial" w:hAnsi="Arial" w:cs="Arial"/>
        <w:b/>
        <w:bCs/>
        <w:noProof/>
        <w:color w:val="000000"/>
        <w:lang w:eastAsia="it-IT"/>
      </w:rPr>
      <w:drawing>
        <wp:inline distT="0" distB="0" distL="0" distR="0" wp14:anchorId="08F8C38B" wp14:editId="4A726F9B">
          <wp:extent cx="2114550" cy="570928"/>
          <wp:effectExtent l="0" t="0" r="0" b="635"/>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23214" b="28571"/>
                  <a:stretch/>
                </pic:blipFill>
                <pic:spPr bwMode="auto">
                  <a:xfrm>
                    <a:off x="0" y="0"/>
                    <a:ext cx="2133026" cy="575917"/>
                  </a:xfrm>
                  <a:prstGeom prst="rect">
                    <a:avLst/>
                  </a:prstGeom>
                  <a:noFill/>
                  <a:ln>
                    <a:noFill/>
                  </a:ln>
                  <a:extLst>
                    <a:ext uri="{53640926-AAD7-44D8-BBD7-CCE9431645EC}">
                      <a14:shadowObscured xmlns:a14="http://schemas.microsoft.com/office/drawing/2010/main"/>
                    </a:ext>
                  </a:extLst>
                </pic:spPr>
              </pic:pic>
            </a:graphicData>
          </a:graphic>
        </wp:inline>
      </w:drawing>
    </w:r>
    <w:r w:rsidR="00E93D6A" w:rsidRPr="0000059E">
      <w:rPr>
        <w:rFonts w:ascii="Arial" w:eastAsia="Times New Roman" w:hAnsi="Arial" w:cs="Arial"/>
        <w:b/>
        <w:bCs/>
        <w:color w:val="000000"/>
        <w:lang w:eastAsia="it-IT"/>
      </w:rPr>
      <w:t xml:space="preserve">                                  </w:t>
    </w:r>
  </w:p>
  <w:p w14:paraId="44001397" w14:textId="77777777" w:rsidR="00D0133C" w:rsidRPr="00D0133C" w:rsidRDefault="00D0133C" w:rsidP="00D0133C">
    <w:pPr>
      <w:pStyle w:val="Intestazione"/>
      <w:rPr>
        <w:rFonts w:ascii="Arial" w:eastAsia="Times New Roman" w:hAnsi="Arial" w:cs="Arial"/>
        <w:b/>
        <w:bCs/>
        <w:color w:val="000000"/>
        <w:u w:val="single"/>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7EB3"/>
    <w:multiLevelType w:val="multilevel"/>
    <w:tmpl w:val="F43C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286B84"/>
    <w:multiLevelType w:val="hybridMultilevel"/>
    <w:tmpl w:val="DAA238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revisionView w:inkAnnotations="0"/>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302"/>
    <w:rsid w:val="0000059E"/>
    <w:rsid w:val="00002765"/>
    <w:rsid w:val="00030691"/>
    <w:rsid w:val="000534B0"/>
    <w:rsid w:val="00053545"/>
    <w:rsid w:val="00054AFD"/>
    <w:rsid w:val="0006384C"/>
    <w:rsid w:val="000835DA"/>
    <w:rsid w:val="0009607A"/>
    <w:rsid w:val="000B4D8E"/>
    <w:rsid w:val="000C7A3E"/>
    <w:rsid w:val="000E0341"/>
    <w:rsid w:val="00135B85"/>
    <w:rsid w:val="0014422E"/>
    <w:rsid w:val="00145AB9"/>
    <w:rsid w:val="00153F10"/>
    <w:rsid w:val="00171B16"/>
    <w:rsid w:val="00173794"/>
    <w:rsid w:val="001764A1"/>
    <w:rsid w:val="001955FD"/>
    <w:rsid w:val="001A3AD7"/>
    <w:rsid w:val="001C16B2"/>
    <w:rsid w:val="001E3D2C"/>
    <w:rsid w:val="001F302F"/>
    <w:rsid w:val="0020062D"/>
    <w:rsid w:val="00210C98"/>
    <w:rsid w:val="00255330"/>
    <w:rsid w:val="002625D0"/>
    <w:rsid w:val="002748AF"/>
    <w:rsid w:val="00284ED0"/>
    <w:rsid w:val="002943CF"/>
    <w:rsid w:val="002970D9"/>
    <w:rsid w:val="002A4F98"/>
    <w:rsid w:val="002B1F9E"/>
    <w:rsid w:val="002C7A27"/>
    <w:rsid w:val="002E600E"/>
    <w:rsid w:val="00320F7D"/>
    <w:rsid w:val="00352329"/>
    <w:rsid w:val="0035479A"/>
    <w:rsid w:val="00357098"/>
    <w:rsid w:val="0036134D"/>
    <w:rsid w:val="00364519"/>
    <w:rsid w:val="00371067"/>
    <w:rsid w:val="00377704"/>
    <w:rsid w:val="003B06B8"/>
    <w:rsid w:val="003C2574"/>
    <w:rsid w:val="003C53A6"/>
    <w:rsid w:val="003D2D47"/>
    <w:rsid w:val="003E4D13"/>
    <w:rsid w:val="003F2FB0"/>
    <w:rsid w:val="00405D86"/>
    <w:rsid w:val="0041286C"/>
    <w:rsid w:val="004268E6"/>
    <w:rsid w:val="004352E5"/>
    <w:rsid w:val="00450565"/>
    <w:rsid w:val="004706B1"/>
    <w:rsid w:val="00485700"/>
    <w:rsid w:val="0049269B"/>
    <w:rsid w:val="004A38F0"/>
    <w:rsid w:val="004A5E4D"/>
    <w:rsid w:val="004C510D"/>
    <w:rsid w:val="004E3A93"/>
    <w:rsid w:val="004F3987"/>
    <w:rsid w:val="004F44FC"/>
    <w:rsid w:val="00527021"/>
    <w:rsid w:val="00557120"/>
    <w:rsid w:val="00564A27"/>
    <w:rsid w:val="0059606F"/>
    <w:rsid w:val="005A7544"/>
    <w:rsid w:val="005D07AD"/>
    <w:rsid w:val="005F2CC9"/>
    <w:rsid w:val="005F343E"/>
    <w:rsid w:val="006108A8"/>
    <w:rsid w:val="00624BAE"/>
    <w:rsid w:val="00630991"/>
    <w:rsid w:val="00671013"/>
    <w:rsid w:val="006E5EC5"/>
    <w:rsid w:val="006F0940"/>
    <w:rsid w:val="006F3507"/>
    <w:rsid w:val="007021E5"/>
    <w:rsid w:val="00703908"/>
    <w:rsid w:val="0073233F"/>
    <w:rsid w:val="00747656"/>
    <w:rsid w:val="0075731E"/>
    <w:rsid w:val="00757C4A"/>
    <w:rsid w:val="00757D09"/>
    <w:rsid w:val="00763C18"/>
    <w:rsid w:val="00772EF7"/>
    <w:rsid w:val="00773CB0"/>
    <w:rsid w:val="00783EF8"/>
    <w:rsid w:val="007B1BEE"/>
    <w:rsid w:val="00807A4F"/>
    <w:rsid w:val="00827302"/>
    <w:rsid w:val="00851D5A"/>
    <w:rsid w:val="00857E5F"/>
    <w:rsid w:val="008661BE"/>
    <w:rsid w:val="00873867"/>
    <w:rsid w:val="008C3C21"/>
    <w:rsid w:val="008D5C17"/>
    <w:rsid w:val="008F0305"/>
    <w:rsid w:val="008F544B"/>
    <w:rsid w:val="00906BAF"/>
    <w:rsid w:val="0094013A"/>
    <w:rsid w:val="009411E0"/>
    <w:rsid w:val="009473B3"/>
    <w:rsid w:val="009742B7"/>
    <w:rsid w:val="009958DB"/>
    <w:rsid w:val="009A42F0"/>
    <w:rsid w:val="00A15DC2"/>
    <w:rsid w:val="00A30E2B"/>
    <w:rsid w:val="00A41F7E"/>
    <w:rsid w:val="00A43CB7"/>
    <w:rsid w:val="00A735D2"/>
    <w:rsid w:val="00A778AA"/>
    <w:rsid w:val="00A86571"/>
    <w:rsid w:val="00A9220C"/>
    <w:rsid w:val="00AA16DA"/>
    <w:rsid w:val="00AB275C"/>
    <w:rsid w:val="00AB51E5"/>
    <w:rsid w:val="00AC409A"/>
    <w:rsid w:val="00AD2AA8"/>
    <w:rsid w:val="00B117CB"/>
    <w:rsid w:val="00B349D1"/>
    <w:rsid w:val="00B3519C"/>
    <w:rsid w:val="00B369CF"/>
    <w:rsid w:val="00BB3213"/>
    <w:rsid w:val="00BD4BB8"/>
    <w:rsid w:val="00C67576"/>
    <w:rsid w:val="00C90007"/>
    <w:rsid w:val="00CE4311"/>
    <w:rsid w:val="00CF557D"/>
    <w:rsid w:val="00D00B7C"/>
    <w:rsid w:val="00D0133C"/>
    <w:rsid w:val="00D02D09"/>
    <w:rsid w:val="00D14174"/>
    <w:rsid w:val="00D2123F"/>
    <w:rsid w:val="00D305E4"/>
    <w:rsid w:val="00D42204"/>
    <w:rsid w:val="00D5313F"/>
    <w:rsid w:val="00D6428A"/>
    <w:rsid w:val="00D802DC"/>
    <w:rsid w:val="00DA708C"/>
    <w:rsid w:val="00DB0A70"/>
    <w:rsid w:val="00DB3377"/>
    <w:rsid w:val="00DC6675"/>
    <w:rsid w:val="00DE4378"/>
    <w:rsid w:val="00E1643B"/>
    <w:rsid w:val="00E21695"/>
    <w:rsid w:val="00E2628D"/>
    <w:rsid w:val="00E62AA1"/>
    <w:rsid w:val="00E73EC1"/>
    <w:rsid w:val="00E80DDA"/>
    <w:rsid w:val="00E93D6A"/>
    <w:rsid w:val="00EA5767"/>
    <w:rsid w:val="00EA7FE1"/>
    <w:rsid w:val="00EC3AA4"/>
    <w:rsid w:val="00EC465B"/>
    <w:rsid w:val="00F22342"/>
    <w:rsid w:val="00F23517"/>
    <w:rsid w:val="00F40214"/>
    <w:rsid w:val="00F55214"/>
    <w:rsid w:val="00FA29B3"/>
    <w:rsid w:val="00FC378F"/>
    <w:rsid w:val="00FD3183"/>
    <w:rsid w:val="00FE55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95C71C"/>
  <w15:chartTrackingRefBased/>
  <w15:docId w15:val="{5C72DA58-9837-4647-9320-127A1BC85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27302"/>
  </w:style>
  <w:style w:type="paragraph" w:styleId="Titolo4">
    <w:name w:val="heading 4"/>
    <w:basedOn w:val="Normale"/>
    <w:link w:val="Titolo4Carattere"/>
    <w:uiPriority w:val="9"/>
    <w:semiHidden/>
    <w:unhideWhenUsed/>
    <w:qFormat/>
    <w:rsid w:val="0014422E"/>
    <w:pPr>
      <w:spacing w:before="100" w:beforeAutospacing="1" w:after="100" w:afterAutospacing="1" w:line="240" w:lineRule="auto"/>
      <w:outlineLvl w:val="3"/>
    </w:pPr>
    <w:rPr>
      <w:rFonts w:ascii="Calibri" w:hAnsi="Calibri" w:cs="Calibri"/>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3777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1E3D2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1E3D2C"/>
    <w:rPr>
      <w:color w:val="0000FF"/>
      <w:u w:val="single"/>
    </w:rPr>
  </w:style>
  <w:style w:type="character" w:styleId="Enfasigrassetto">
    <w:name w:val="Strong"/>
    <w:basedOn w:val="Carpredefinitoparagrafo"/>
    <w:uiPriority w:val="22"/>
    <w:qFormat/>
    <w:rsid w:val="001E3D2C"/>
    <w:rPr>
      <w:b/>
      <w:bCs/>
    </w:rPr>
  </w:style>
  <w:style w:type="paragraph" w:styleId="Paragrafoelenco">
    <w:name w:val="List Paragraph"/>
    <w:basedOn w:val="Normale"/>
    <w:uiPriority w:val="34"/>
    <w:qFormat/>
    <w:rsid w:val="00AB51E5"/>
    <w:pPr>
      <w:ind w:left="720"/>
      <w:contextualSpacing/>
    </w:pPr>
  </w:style>
  <w:style w:type="paragraph" w:styleId="Intestazione">
    <w:name w:val="header"/>
    <w:basedOn w:val="Normale"/>
    <w:link w:val="IntestazioneCarattere"/>
    <w:uiPriority w:val="99"/>
    <w:unhideWhenUsed/>
    <w:rsid w:val="00AB51E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B51E5"/>
  </w:style>
  <w:style w:type="paragraph" w:styleId="Pidipagina">
    <w:name w:val="footer"/>
    <w:basedOn w:val="Normale"/>
    <w:link w:val="PidipaginaCarattere"/>
    <w:uiPriority w:val="99"/>
    <w:unhideWhenUsed/>
    <w:rsid w:val="00AB51E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B51E5"/>
  </w:style>
  <w:style w:type="table" w:styleId="Tabellagriglia7acolori">
    <w:name w:val="Grid Table 7 Colorful"/>
    <w:basedOn w:val="Tabellanormale"/>
    <w:uiPriority w:val="52"/>
    <w:rsid w:val="00D0133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Revisione">
    <w:name w:val="Revision"/>
    <w:hidden/>
    <w:uiPriority w:val="99"/>
    <w:semiHidden/>
    <w:rsid w:val="00D02D09"/>
    <w:pPr>
      <w:spacing w:after="0" w:line="240" w:lineRule="auto"/>
    </w:pPr>
  </w:style>
  <w:style w:type="character" w:customStyle="1" w:styleId="Menzionenonrisolta1">
    <w:name w:val="Menzione non risolta1"/>
    <w:basedOn w:val="Carpredefinitoparagrafo"/>
    <w:uiPriority w:val="99"/>
    <w:semiHidden/>
    <w:unhideWhenUsed/>
    <w:rsid w:val="007021E5"/>
    <w:rPr>
      <w:color w:val="605E5C"/>
      <w:shd w:val="clear" w:color="auto" w:fill="E1DFDD"/>
    </w:rPr>
  </w:style>
  <w:style w:type="character" w:styleId="Rimandocommento">
    <w:name w:val="annotation reference"/>
    <w:basedOn w:val="Carpredefinitoparagrafo"/>
    <w:uiPriority w:val="99"/>
    <w:semiHidden/>
    <w:unhideWhenUsed/>
    <w:rsid w:val="001A3AD7"/>
    <w:rPr>
      <w:sz w:val="16"/>
      <w:szCs w:val="16"/>
    </w:rPr>
  </w:style>
  <w:style w:type="paragraph" w:styleId="Testocommento">
    <w:name w:val="annotation text"/>
    <w:basedOn w:val="Normale"/>
    <w:link w:val="TestocommentoCarattere"/>
    <w:uiPriority w:val="99"/>
    <w:semiHidden/>
    <w:unhideWhenUsed/>
    <w:rsid w:val="001A3AD7"/>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1A3AD7"/>
    <w:rPr>
      <w:sz w:val="20"/>
      <w:szCs w:val="20"/>
    </w:rPr>
  </w:style>
  <w:style w:type="paragraph" w:styleId="Soggettocommento">
    <w:name w:val="annotation subject"/>
    <w:basedOn w:val="Testocommento"/>
    <w:next w:val="Testocommento"/>
    <w:link w:val="SoggettocommentoCarattere"/>
    <w:uiPriority w:val="99"/>
    <w:semiHidden/>
    <w:unhideWhenUsed/>
    <w:rsid w:val="001A3AD7"/>
    <w:rPr>
      <w:b/>
      <w:bCs/>
    </w:rPr>
  </w:style>
  <w:style w:type="character" w:customStyle="1" w:styleId="SoggettocommentoCarattere">
    <w:name w:val="Soggetto commento Carattere"/>
    <w:basedOn w:val="TestocommentoCarattere"/>
    <w:link w:val="Soggettocommento"/>
    <w:uiPriority w:val="99"/>
    <w:semiHidden/>
    <w:rsid w:val="001A3AD7"/>
    <w:rPr>
      <w:b/>
      <w:bCs/>
      <w:sz w:val="20"/>
      <w:szCs w:val="20"/>
    </w:rPr>
  </w:style>
  <w:style w:type="paragraph" w:customStyle="1" w:styleId="paragraph">
    <w:name w:val="paragraph"/>
    <w:basedOn w:val="Normale"/>
    <w:rsid w:val="001F302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1F302F"/>
  </w:style>
  <w:style w:type="character" w:customStyle="1" w:styleId="eop">
    <w:name w:val="eop"/>
    <w:basedOn w:val="Carpredefinitoparagrafo"/>
    <w:rsid w:val="001F302F"/>
  </w:style>
  <w:style w:type="character" w:customStyle="1" w:styleId="spellingerror">
    <w:name w:val="spellingerror"/>
    <w:basedOn w:val="Carpredefinitoparagrafo"/>
    <w:rsid w:val="001F302F"/>
  </w:style>
  <w:style w:type="character" w:customStyle="1" w:styleId="tabchar">
    <w:name w:val="tabchar"/>
    <w:basedOn w:val="Carpredefinitoparagrafo"/>
    <w:rsid w:val="001F302F"/>
  </w:style>
  <w:style w:type="character" w:customStyle="1" w:styleId="Titolo4Carattere">
    <w:name w:val="Titolo 4 Carattere"/>
    <w:basedOn w:val="Carpredefinitoparagrafo"/>
    <w:link w:val="Titolo4"/>
    <w:uiPriority w:val="9"/>
    <w:semiHidden/>
    <w:rsid w:val="0014422E"/>
    <w:rPr>
      <w:rFonts w:ascii="Calibri" w:hAnsi="Calibri" w:cs="Calibri"/>
      <w:b/>
      <w:bCs/>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76259">
      <w:bodyDiv w:val="1"/>
      <w:marLeft w:val="0"/>
      <w:marRight w:val="0"/>
      <w:marTop w:val="0"/>
      <w:marBottom w:val="0"/>
      <w:divBdr>
        <w:top w:val="none" w:sz="0" w:space="0" w:color="auto"/>
        <w:left w:val="none" w:sz="0" w:space="0" w:color="auto"/>
        <w:bottom w:val="none" w:sz="0" w:space="0" w:color="auto"/>
        <w:right w:val="none" w:sz="0" w:space="0" w:color="auto"/>
      </w:divBdr>
      <w:divsChild>
        <w:div w:id="1828935538">
          <w:marLeft w:val="0"/>
          <w:marRight w:val="0"/>
          <w:marTop w:val="0"/>
          <w:marBottom w:val="0"/>
          <w:divBdr>
            <w:top w:val="none" w:sz="0" w:space="0" w:color="auto"/>
            <w:left w:val="none" w:sz="0" w:space="0" w:color="auto"/>
            <w:bottom w:val="none" w:sz="0" w:space="0" w:color="auto"/>
            <w:right w:val="none" w:sz="0" w:space="0" w:color="auto"/>
          </w:divBdr>
        </w:div>
        <w:div w:id="1667434938">
          <w:marLeft w:val="0"/>
          <w:marRight w:val="0"/>
          <w:marTop w:val="0"/>
          <w:marBottom w:val="0"/>
          <w:divBdr>
            <w:top w:val="none" w:sz="0" w:space="0" w:color="auto"/>
            <w:left w:val="none" w:sz="0" w:space="0" w:color="auto"/>
            <w:bottom w:val="none" w:sz="0" w:space="0" w:color="auto"/>
            <w:right w:val="none" w:sz="0" w:space="0" w:color="auto"/>
          </w:divBdr>
        </w:div>
        <w:div w:id="810486644">
          <w:marLeft w:val="0"/>
          <w:marRight w:val="0"/>
          <w:marTop w:val="0"/>
          <w:marBottom w:val="0"/>
          <w:divBdr>
            <w:top w:val="none" w:sz="0" w:space="0" w:color="auto"/>
            <w:left w:val="none" w:sz="0" w:space="0" w:color="auto"/>
            <w:bottom w:val="none" w:sz="0" w:space="0" w:color="auto"/>
            <w:right w:val="none" w:sz="0" w:space="0" w:color="auto"/>
          </w:divBdr>
        </w:div>
        <w:div w:id="2011633816">
          <w:marLeft w:val="0"/>
          <w:marRight w:val="0"/>
          <w:marTop w:val="0"/>
          <w:marBottom w:val="0"/>
          <w:divBdr>
            <w:top w:val="none" w:sz="0" w:space="0" w:color="auto"/>
            <w:left w:val="none" w:sz="0" w:space="0" w:color="auto"/>
            <w:bottom w:val="none" w:sz="0" w:space="0" w:color="auto"/>
            <w:right w:val="none" w:sz="0" w:space="0" w:color="auto"/>
          </w:divBdr>
        </w:div>
        <w:div w:id="510149069">
          <w:marLeft w:val="0"/>
          <w:marRight w:val="0"/>
          <w:marTop w:val="0"/>
          <w:marBottom w:val="0"/>
          <w:divBdr>
            <w:top w:val="none" w:sz="0" w:space="0" w:color="auto"/>
            <w:left w:val="none" w:sz="0" w:space="0" w:color="auto"/>
            <w:bottom w:val="none" w:sz="0" w:space="0" w:color="auto"/>
            <w:right w:val="none" w:sz="0" w:space="0" w:color="auto"/>
          </w:divBdr>
        </w:div>
        <w:div w:id="2113428372">
          <w:marLeft w:val="0"/>
          <w:marRight w:val="0"/>
          <w:marTop w:val="0"/>
          <w:marBottom w:val="0"/>
          <w:divBdr>
            <w:top w:val="none" w:sz="0" w:space="0" w:color="auto"/>
            <w:left w:val="none" w:sz="0" w:space="0" w:color="auto"/>
            <w:bottom w:val="none" w:sz="0" w:space="0" w:color="auto"/>
            <w:right w:val="none" w:sz="0" w:space="0" w:color="auto"/>
          </w:divBdr>
        </w:div>
        <w:div w:id="1436486322">
          <w:marLeft w:val="0"/>
          <w:marRight w:val="0"/>
          <w:marTop w:val="0"/>
          <w:marBottom w:val="0"/>
          <w:divBdr>
            <w:top w:val="none" w:sz="0" w:space="0" w:color="auto"/>
            <w:left w:val="none" w:sz="0" w:space="0" w:color="auto"/>
            <w:bottom w:val="none" w:sz="0" w:space="0" w:color="auto"/>
            <w:right w:val="none" w:sz="0" w:space="0" w:color="auto"/>
          </w:divBdr>
        </w:div>
        <w:div w:id="1756171896">
          <w:marLeft w:val="0"/>
          <w:marRight w:val="0"/>
          <w:marTop w:val="0"/>
          <w:marBottom w:val="0"/>
          <w:divBdr>
            <w:top w:val="none" w:sz="0" w:space="0" w:color="auto"/>
            <w:left w:val="none" w:sz="0" w:space="0" w:color="auto"/>
            <w:bottom w:val="none" w:sz="0" w:space="0" w:color="auto"/>
            <w:right w:val="none" w:sz="0" w:space="0" w:color="auto"/>
          </w:divBdr>
        </w:div>
        <w:div w:id="531842873">
          <w:marLeft w:val="0"/>
          <w:marRight w:val="0"/>
          <w:marTop w:val="0"/>
          <w:marBottom w:val="0"/>
          <w:divBdr>
            <w:top w:val="none" w:sz="0" w:space="0" w:color="auto"/>
            <w:left w:val="none" w:sz="0" w:space="0" w:color="auto"/>
            <w:bottom w:val="none" w:sz="0" w:space="0" w:color="auto"/>
            <w:right w:val="none" w:sz="0" w:space="0" w:color="auto"/>
          </w:divBdr>
        </w:div>
        <w:div w:id="1933581839">
          <w:marLeft w:val="0"/>
          <w:marRight w:val="0"/>
          <w:marTop w:val="0"/>
          <w:marBottom w:val="0"/>
          <w:divBdr>
            <w:top w:val="none" w:sz="0" w:space="0" w:color="auto"/>
            <w:left w:val="none" w:sz="0" w:space="0" w:color="auto"/>
            <w:bottom w:val="none" w:sz="0" w:space="0" w:color="auto"/>
            <w:right w:val="none" w:sz="0" w:space="0" w:color="auto"/>
          </w:divBdr>
        </w:div>
        <w:div w:id="1097598756">
          <w:marLeft w:val="0"/>
          <w:marRight w:val="0"/>
          <w:marTop w:val="0"/>
          <w:marBottom w:val="0"/>
          <w:divBdr>
            <w:top w:val="none" w:sz="0" w:space="0" w:color="auto"/>
            <w:left w:val="none" w:sz="0" w:space="0" w:color="auto"/>
            <w:bottom w:val="none" w:sz="0" w:space="0" w:color="auto"/>
            <w:right w:val="none" w:sz="0" w:space="0" w:color="auto"/>
          </w:divBdr>
        </w:div>
        <w:div w:id="86780655">
          <w:marLeft w:val="0"/>
          <w:marRight w:val="0"/>
          <w:marTop w:val="0"/>
          <w:marBottom w:val="0"/>
          <w:divBdr>
            <w:top w:val="none" w:sz="0" w:space="0" w:color="auto"/>
            <w:left w:val="none" w:sz="0" w:space="0" w:color="auto"/>
            <w:bottom w:val="none" w:sz="0" w:space="0" w:color="auto"/>
            <w:right w:val="none" w:sz="0" w:space="0" w:color="auto"/>
          </w:divBdr>
        </w:div>
        <w:div w:id="612368877">
          <w:marLeft w:val="0"/>
          <w:marRight w:val="0"/>
          <w:marTop w:val="0"/>
          <w:marBottom w:val="0"/>
          <w:divBdr>
            <w:top w:val="none" w:sz="0" w:space="0" w:color="auto"/>
            <w:left w:val="none" w:sz="0" w:space="0" w:color="auto"/>
            <w:bottom w:val="none" w:sz="0" w:space="0" w:color="auto"/>
            <w:right w:val="none" w:sz="0" w:space="0" w:color="auto"/>
          </w:divBdr>
        </w:div>
        <w:div w:id="1995988167">
          <w:marLeft w:val="0"/>
          <w:marRight w:val="0"/>
          <w:marTop w:val="0"/>
          <w:marBottom w:val="0"/>
          <w:divBdr>
            <w:top w:val="none" w:sz="0" w:space="0" w:color="auto"/>
            <w:left w:val="none" w:sz="0" w:space="0" w:color="auto"/>
            <w:bottom w:val="none" w:sz="0" w:space="0" w:color="auto"/>
            <w:right w:val="none" w:sz="0" w:space="0" w:color="auto"/>
          </w:divBdr>
        </w:div>
        <w:div w:id="1460106822">
          <w:marLeft w:val="0"/>
          <w:marRight w:val="0"/>
          <w:marTop w:val="0"/>
          <w:marBottom w:val="0"/>
          <w:divBdr>
            <w:top w:val="none" w:sz="0" w:space="0" w:color="auto"/>
            <w:left w:val="none" w:sz="0" w:space="0" w:color="auto"/>
            <w:bottom w:val="none" w:sz="0" w:space="0" w:color="auto"/>
            <w:right w:val="none" w:sz="0" w:space="0" w:color="auto"/>
          </w:divBdr>
        </w:div>
      </w:divsChild>
    </w:div>
    <w:div w:id="115028436">
      <w:bodyDiv w:val="1"/>
      <w:marLeft w:val="0"/>
      <w:marRight w:val="0"/>
      <w:marTop w:val="0"/>
      <w:marBottom w:val="0"/>
      <w:divBdr>
        <w:top w:val="none" w:sz="0" w:space="0" w:color="auto"/>
        <w:left w:val="none" w:sz="0" w:space="0" w:color="auto"/>
        <w:bottom w:val="none" w:sz="0" w:space="0" w:color="auto"/>
        <w:right w:val="none" w:sz="0" w:space="0" w:color="auto"/>
      </w:divBdr>
      <w:divsChild>
        <w:div w:id="189993822">
          <w:marLeft w:val="0"/>
          <w:marRight w:val="0"/>
          <w:marTop w:val="0"/>
          <w:marBottom w:val="0"/>
          <w:divBdr>
            <w:top w:val="none" w:sz="0" w:space="0" w:color="auto"/>
            <w:left w:val="none" w:sz="0" w:space="0" w:color="auto"/>
            <w:bottom w:val="none" w:sz="0" w:space="0" w:color="auto"/>
            <w:right w:val="none" w:sz="0" w:space="0" w:color="auto"/>
          </w:divBdr>
        </w:div>
        <w:div w:id="2121487586">
          <w:marLeft w:val="0"/>
          <w:marRight w:val="0"/>
          <w:marTop w:val="0"/>
          <w:marBottom w:val="0"/>
          <w:divBdr>
            <w:top w:val="none" w:sz="0" w:space="0" w:color="auto"/>
            <w:left w:val="none" w:sz="0" w:space="0" w:color="auto"/>
            <w:bottom w:val="none" w:sz="0" w:space="0" w:color="auto"/>
            <w:right w:val="none" w:sz="0" w:space="0" w:color="auto"/>
          </w:divBdr>
        </w:div>
        <w:div w:id="2004430862">
          <w:marLeft w:val="0"/>
          <w:marRight w:val="0"/>
          <w:marTop w:val="0"/>
          <w:marBottom w:val="0"/>
          <w:divBdr>
            <w:top w:val="none" w:sz="0" w:space="0" w:color="auto"/>
            <w:left w:val="none" w:sz="0" w:space="0" w:color="auto"/>
            <w:bottom w:val="none" w:sz="0" w:space="0" w:color="auto"/>
            <w:right w:val="none" w:sz="0" w:space="0" w:color="auto"/>
          </w:divBdr>
        </w:div>
        <w:div w:id="727534021">
          <w:marLeft w:val="0"/>
          <w:marRight w:val="0"/>
          <w:marTop w:val="0"/>
          <w:marBottom w:val="0"/>
          <w:divBdr>
            <w:top w:val="none" w:sz="0" w:space="0" w:color="auto"/>
            <w:left w:val="none" w:sz="0" w:space="0" w:color="auto"/>
            <w:bottom w:val="none" w:sz="0" w:space="0" w:color="auto"/>
            <w:right w:val="none" w:sz="0" w:space="0" w:color="auto"/>
          </w:divBdr>
        </w:div>
        <w:div w:id="685642016">
          <w:marLeft w:val="0"/>
          <w:marRight w:val="0"/>
          <w:marTop w:val="0"/>
          <w:marBottom w:val="0"/>
          <w:divBdr>
            <w:top w:val="none" w:sz="0" w:space="0" w:color="auto"/>
            <w:left w:val="none" w:sz="0" w:space="0" w:color="auto"/>
            <w:bottom w:val="none" w:sz="0" w:space="0" w:color="auto"/>
            <w:right w:val="none" w:sz="0" w:space="0" w:color="auto"/>
          </w:divBdr>
        </w:div>
        <w:div w:id="2137065803">
          <w:marLeft w:val="0"/>
          <w:marRight w:val="0"/>
          <w:marTop w:val="0"/>
          <w:marBottom w:val="0"/>
          <w:divBdr>
            <w:top w:val="none" w:sz="0" w:space="0" w:color="auto"/>
            <w:left w:val="none" w:sz="0" w:space="0" w:color="auto"/>
            <w:bottom w:val="none" w:sz="0" w:space="0" w:color="auto"/>
            <w:right w:val="none" w:sz="0" w:space="0" w:color="auto"/>
          </w:divBdr>
        </w:div>
      </w:divsChild>
    </w:div>
    <w:div w:id="132061396">
      <w:bodyDiv w:val="1"/>
      <w:marLeft w:val="0"/>
      <w:marRight w:val="0"/>
      <w:marTop w:val="0"/>
      <w:marBottom w:val="0"/>
      <w:divBdr>
        <w:top w:val="none" w:sz="0" w:space="0" w:color="auto"/>
        <w:left w:val="none" w:sz="0" w:space="0" w:color="auto"/>
        <w:bottom w:val="none" w:sz="0" w:space="0" w:color="auto"/>
        <w:right w:val="none" w:sz="0" w:space="0" w:color="auto"/>
      </w:divBdr>
    </w:div>
    <w:div w:id="149713751">
      <w:bodyDiv w:val="1"/>
      <w:marLeft w:val="0"/>
      <w:marRight w:val="0"/>
      <w:marTop w:val="0"/>
      <w:marBottom w:val="0"/>
      <w:divBdr>
        <w:top w:val="none" w:sz="0" w:space="0" w:color="auto"/>
        <w:left w:val="none" w:sz="0" w:space="0" w:color="auto"/>
        <w:bottom w:val="none" w:sz="0" w:space="0" w:color="auto"/>
        <w:right w:val="none" w:sz="0" w:space="0" w:color="auto"/>
      </w:divBdr>
    </w:div>
    <w:div w:id="221215501">
      <w:bodyDiv w:val="1"/>
      <w:marLeft w:val="0"/>
      <w:marRight w:val="0"/>
      <w:marTop w:val="0"/>
      <w:marBottom w:val="0"/>
      <w:divBdr>
        <w:top w:val="none" w:sz="0" w:space="0" w:color="auto"/>
        <w:left w:val="none" w:sz="0" w:space="0" w:color="auto"/>
        <w:bottom w:val="none" w:sz="0" w:space="0" w:color="auto"/>
        <w:right w:val="none" w:sz="0" w:space="0" w:color="auto"/>
      </w:divBdr>
    </w:div>
    <w:div w:id="390613337">
      <w:bodyDiv w:val="1"/>
      <w:marLeft w:val="0"/>
      <w:marRight w:val="0"/>
      <w:marTop w:val="0"/>
      <w:marBottom w:val="0"/>
      <w:divBdr>
        <w:top w:val="none" w:sz="0" w:space="0" w:color="auto"/>
        <w:left w:val="none" w:sz="0" w:space="0" w:color="auto"/>
        <w:bottom w:val="none" w:sz="0" w:space="0" w:color="auto"/>
        <w:right w:val="none" w:sz="0" w:space="0" w:color="auto"/>
      </w:divBdr>
    </w:div>
    <w:div w:id="723331332">
      <w:bodyDiv w:val="1"/>
      <w:marLeft w:val="0"/>
      <w:marRight w:val="0"/>
      <w:marTop w:val="0"/>
      <w:marBottom w:val="0"/>
      <w:divBdr>
        <w:top w:val="none" w:sz="0" w:space="0" w:color="auto"/>
        <w:left w:val="none" w:sz="0" w:space="0" w:color="auto"/>
        <w:bottom w:val="none" w:sz="0" w:space="0" w:color="auto"/>
        <w:right w:val="none" w:sz="0" w:space="0" w:color="auto"/>
      </w:divBdr>
    </w:div>
    <w:div w:id="729113290">
      <w:bodyDiv w:val="1"/>
      <w:marLeft w:val="0"/>
      <w:marRight w:val="0"/>
      <w:marTop w:val="0"/>
      <w:marBottom w:val="0"/>
      <w:divBdr>
        <w:top w:val="none" w:sz="0" w:space="0" w:color="auto"/>
        <w:left w:val="none" w:sz="0" w:space="0" w:color="auto"/>
        <w:bottom w:val="none" w:sz="0" w:space="0" w:color="auto"/>
        <w:right w:val="none" w:sz="0" w:space="0" w:color="auto"/>
      </w:divBdr>
    </w:div>
    <w:div w:id="866525217">
      <w:bodyDiv w:val="1"/>
      <w:marLeft w:val="0"/>
      <w:marRight w:val="0"/>
      <w:marTop w:val="0"/>
      <w:marBottom w:val="0"/>
      <w:divBdr>
        <w:top w:val="none" w:sz="0" w:space="0" w:color="auto"/>
        <w:left w:val="none" w:sz="0" w:space="0" w:color="auto"/>
        <w:bottom w:val="none" w:sz="0" w:space="0" w:color="auto"/>
        <w:right w:val="none" w:sz="0" w:space="0" w:color="auto"/>
      </w:divBdr>
    </w:div>
    <w:div w:id="1152528250">
      <w:bodyDiv w:val="1"/>
      <w:marLeft w:val="0"/>
      <w:marRight w:val="0"/>
      <w:marTop w:val="0"/>
      <w:marBottom w:val="0"/>
      <w:divBdr>
        <w:top w:val="none" w:sz="0" w:space="0" w:color="auto"/>
        <w:left w:val="none" w:sz="0" w:space="0" w:color="auto"/>
        <w:bottom w:val="none" w:sz="0" w:space="0" w:color="auto"/>
        <w:right w:val="none" w:sz="0" w:space="0" w:color="auto"/>
      </w:divBdr>
    </w:div>
    <w:div w:id="1370759321">
      <w:bodyDiv w:val="1"/>
      <w:marLeft w:val="0"/>
      <w:marRight w:val="0"/>
      <w:marTop w:val="0"/>
      <w:marBottom w:val="0"/>
      <w:divBdr>
        <w:top w:val="none" w:sz="0" w:space="0" w:color="auto"/>
        <w:left w:val="none" w:sz="0" w:space="0" w:color="auto"/>
        <w:bottom w:val="none" w:sz="0" w:space="0" w:color="auto"/>
        <w:right w:val="none" w:sz="0" w:space="0" w:color="auto"/>
      </w:divBdr>
    </w:div>
    <w:div w:id="1574660107">
      <w:bodyDiv w:val="1"/>
      <w:marLeft w:val="0"/>
      <w:marRight w:val="0"/>
      <w:marTop w:val="0"/>
      <w:marBottom w:val="0"/>
      <w:divBdr>
        <w:top w:val="none" w:sz="0" w:space="0" w:color="auto"/>
        <w:left w:val="none" w:sz="0" w:space="0" w:color="auto"/>
        <w:bottom w:val="none" w:sz="0" w:space="0" w:color="auto"/>
        <w:right w:val="none" w:sz="0" w:space="0" w:color="auto"/>
      </w:divBdr>
      <w:divsChild>
        <w:div w:id="1632007239">
          <w:marLeft w:val="0"/>
          <w:marRight w:val="0"/>
          <w:marTop w:val="0"/>
          <w:marBottom w:val="0"/>
          <w:divBdr>
            <w:top w:val="none" w:sz="0" w:space="0" w:color="auto"/>
            <w:left w:val="none" w:sz="0" w:space="0" w:color="auto"/>
            <w:bottom w:val="none" w:sz="0" w:space="0" w:color="auto"/>
            <w:right w:val="none" w:sz="0" w:space="0" w:color="auto"/>
          </w:divBdr>
        </w:div>
        <w:div w:id="1870293027">
          <w:marLeft w:val="0"/>
          <w:marRight w:val="0"/>
          <w:marTop w:val="0"/>
          <w:marBottom w:val="0"/>
          <w:divBdr>
            <w:top w:val="none" w:sz="0" w:space="0" w:color="auto"/>
            <w:left w:val="none" w:sz="0" w:space="0" w:color="auto"/>
            <w:bottom w:val="none" w:sz="0" w:space="0" w:color="auto"/>
            <w:right w:val="none" w:sz="0" w:space="0" w:color="auto"/>
          </w:divBdr>
        </w:div>
        <w:div w:id="650522655">
          <w:marLeft w:val="0"/>
          <w:marRight w:val="0"/>
          <w:marTop w:val="0"/>
          <w:marBottom w:val="0"/>
          <w:divBdr>
            <w:top w:val="none" w:sz="0" w:space="0" w:color="auto"/>
            <w:left w:val="none" w:sz="0" w:space="0" w:color="auto"/>
            <w:bottom w:val="none" w:sz="0" w:space="0" w:color="auto"/>
            <w:right w:val="none" w:sz="0" w:space="0" w:color="auto"/>
          </w:divBdr>
        </w:div>
        <w:div w:id="595479247">
          <w:marLeft w:val="0"/>
          <w:marRight w:val="0"/>
          <w:marTop w:val="0"/>
          <w:marBottom w:val="0"/>
          <w:divBdr>
            <w:top w:val="none" w:sz="0" w:space="0" w:color="auto"/>
            <w:left w:val="none" w:sz="0" w:space="0" w:color="auto"/>
            <w:bottom w:val="none" w:sz="0" w:space="0" w:color="auto"/>
            <w:right w:val="none" w:sz="0" w:space="0" w:color="auto"/>
          </w:divBdr>
        </w:div>
        <w:div w:id="66996274">
          <w:marLeft w:val="0"/>
          <w:marRight w:val="0"/>
          <w:marTop w:val="0"/>
          <w:marBottom w:val="0"/>
          <w:divBdr>
            <w:top w:val="none" w:sz="0" w:space="0" w:color="auto"/>
            <w:left w:val="none" w:sz="0" w:space="0" w:color="auto"/>
            <w:bottom w:val="none" w:sz="0" w:space="0" w:color="auto"/>
            <w:right w:val="none" w:sz="0" w:space="0" w:color="auto"/>
          </w:divBdr>
        </w:div>
        <w:div w:id="1129326489">
          <w:marLeft w:val="0"/>
          <w:marRight w:val="0"/>
          <w:marTop w:val="0"/>
          <w:marBottom w:val="0"/>
          <w:divBdr>
            <w:top w:val="none" w:sz="0" w:space="0" w:color="auto"/>
            <w:left w:val="none" w:sz="0" w:space="0" w:color="auto"/>
            <w:bottom w:val="none" w:sz="0" w:space="0" w:color="auto"/>
            <w:right w:val="none" w:sz="0" w:space="0" w:color="auto"/>
          </w:divBdr>
        </w:div>
        <w:div w:id="520122917">
          <w:marLeft w:val="0"/>
          <w:marRight w:val="0"/>
          <w:marTop w:val="0"/>
          <w:marBottom w:val="0"/>
          <w:divBdr>
            <w:top w:val="none" w:sz="0" w:space="0" w:color="auto"/>
            <w:left w:val="none" w:sz="0" w:space="0" w:color="auto"/>
            <w:bottom w:val="none" w:sz="0" w:space="0" w:color="auto"/>
            <w:right w:val="none" w:sz="0" w:space="0" w:color="auto"/>
          </w:divBdr>
        </w:div>
        <w:div w:id="544415024">
          <w:marLeft w:val="0"/>
          <w:marRight w:val="0"/>
          <w:marTop w:val="0"/>
          <w:marBottom w:val="0"/>
          <w:divBdr>
            <w:top w:val="none" w:sz="0" w:space="0" w:color="auto"/>
            <w:left w:val="none" w:sz="0" w:space="0" w:color="auto"/>
            <w:bottom w:val="none" w:sz="0" w:space="0" w:color="auto"/>
            <w:right w:val="none" w:sz="0" w:space="0" w:color="auto"/>
          </w:divBdr>
        </w:div>
        <w:div w:id="1399815810">
          <w:marLeft w:val="0"/>
          <w:marRight w:val="0"/>
          <w:marTop w:val="0"/>
          <w:marBottom w:val="0"/>
          <w:divBdr>
            <w:top w:val="none" w:sz="0" w:space="0" w:color="auto"/>
            <w:left w:val="none" w:sz="0" w:space="0" w:color="auto"/>
            <w:bottom w:val="none" w:sz="0" w:space="0" w:color="auto"/>
            <w:right w:val="none" w:sz="0" w:space="0" w:color="auto"/>
          </w:divBdr>
        </w:div>
        <w:div w:id="1667590612">
          <w:marLeft w:val="0"/>
          <w:marRight w:val="0"/>
          <w:marTop w:val="0"/>
          <w:marBottom w:val="0"/>
          <w:divBdr>
            <w:top w:val="none" w:sz="0" w:space="0" w:color="auto"/>
            <w:left w:val="none" w:sz="0" w:space="0" w:color="auto"/>
            <w:bottom w:val="none" w:sz="0" w:space="0" w:color="auto"/>
            <w:right w:val="none" w:sz="0" w:space="0" w:color="auto"/>
          </w:divBdr>
        </w:div>
        <w:div w:id="140735327">
          <w:marLeft w:val="0"/>
          <w:marRight w:val="0"/>
          <w:marTop w:val="0"/>
          <w:marBottom w:val="0"/>
          <w:divBdr>
            <w:top w:val="none" w:sz="0" w:space="0" w:color="auto"/>
            <w:left w:val="none" w:sz="0" w:space="0" w:color="auto"/>
            <w:bottom w:val="none" w:sz="0" w:space="0" w:color="auto"/>
            <w:right w:val="none" w:sz="0" w:space="0" w:color="auto"/>
          </w:divBdr>
        </w:div>
        <w:div w:id="806240836">
          <w:marLeft w:val="0"/>
          <w:marRight w:val="0"/>
          <w:marTop w:val="0"/>
          <w:marBottom w:val="0"/>
          <w:divBdr>
            <w:top w:val="none" w:sz="0" w:space="0" w:color="auto"/>
            <w:left w:val="none" w:sz="0" w:space="0" w:color="auto"/>
            <w:bottom w:val="none" w:sz="0" w:space="0" w:color="auto"/>
            <w:right w:val="none" w:sz="0" w:space="0" w:color="auto"/>
          </w:divBdr>
        </w:div>
        <w:div w:id="1250888061">
          <w:marLeft w:val="0"/>
          <w:marRight w:val="0"/>
          <w:marTop w:val="0"/>
          <w:marBottom w:val="0"/>
          <w:divBdr>
            <w:top w:val="none" w:sz="0" w:space="0" w:color="auto"/>
            <w:left w:val="none" w:sz="0" w:space="0" w:color="auto"/>
            <w:bottom w:val="none" w:sz="0" w:space="0" w:color="auto"/>
            <w:right w:val="none" w:sz="0" w:space="0" w:color="auto"/>
          </w:divBdr>
        </w:div>
        <w:div w:id="391126901">
          <w:marLeft w:val="0"/>
          <w:marRight w:val="0"/>
          <w:marTop w:val="0"/>
          <w:marBottom w:val="0"/>
          <w:divBdr>
            <w:top w:val="none" w:sz="0" w:space="0" w:color="auto"/>
            <w:left w:val="none" w:sz="0" w:space="0" w:color="auto"/>
            <w:bottom w:val="none" w:sz="0" w:space="0" w:color="auto"/>
            <w:right w:val="none" w:sz="0" w:space="0" w:color="auto"/>
          </w:divBdr>
        </w:div>
        <w:div w:id="1720400762">
          <w:marLeft w:val="0"/>
          <w:marRight w:val="0"/>
          <w:marTop w:val="0"/>
          <w:marBottom w:val="0"/>
          <w:divBdr>
            <w:top w:val="none" w:sz="0" w:space="0" w:color="auto"/>
            <w:left w:val="none" w:sz="0" w:space="0" w:color="auto"/>
            <w:bottom w:val="none" w:sz="0" w:space="0" w:color="auto"/>
            <w:right w:val="none" w:sz="0" w:space="0" w:color="auto"/>
          </w:divBdr>
        </w:div>
        <w:div w:id="1465342688">
          <w:marLeft w:val="0"/>
          <w:marRight w:val="0"/>
          <w:marTop w:val="0"/>
          <w:marBottom w:val="0"/>
          <w:divBdr>
            <w:top w:val="none" w:sz="0" w:space="0" w:color="auto"/>
            <w:left w:val="none" w:sz="0" w:space="0" w:color="auto"/>
            <w:bottom w:val="none" w:sz="0" w:space="0" w:color="auto"/>
            <w:right w:val="none" w:sz="0" w:space="0" w:color="auto"/>
          </w:divBdr>
        </w:div>
        <w:div w:id="1453670932">
          <w:marLeft w:val="0"/>
          <w:marRight w:val="0"/>
          <w:marTop w:val="0"/>
          <w:marBottom w:val="0"/>
          <w:divBdr>
            <w:top w:val="none" w:sz="0" w:space="0" w:color="auto"/>
            <w:left w:val="none" w:sz="0" w:space="0" w:color="auto"/>
            <w:bottom w:val="none" w:sz="0" w:space="0" w:color="auto"/>
            <w:right w:val="none" w:sz="0" w:space="0" w:color="auto"/>
          </w:divBdr>
        </w:div>
        <w:div w:id="535238296">
          <w:marLeft w:val="0"/>
          <w:marRight w:val="0"/>
          <w:marTop w:val="0"/>
          <w:marBottom w:val="0"/>
          <w:divBdr>
            <w:top w:val="none" w:sz="0" w:space="0" w:color="auto"/>
            <w:left w:val="none" w:sz="0" w:space="0" w:color="auto"/>
            <w:bottom w:val="none" w:sz="0" w:space="0" w:color="auto"/>
            <w:right w:val="none" w:sz="0" w:space="0" w:color="auto"/>
          </w:divBdr>
        </w:div>
        <w:div w:id="1285572781">
          <w:marLeft w:val="0"/>
          <w:marRight w:val="0"/>
          <w:marTop w:val="0"/>
          <w:marBottom w:val="0"/>
          <w:divBdr>
            <w:top w:val="none" w:sz="0" w:space="0" w:color="auto"/>
            <w:left w:val="none" w:sz="0" w:space="0" w:color="auto"/>
            <w:bottom w:val="none" w:sz="0" w:space="0" w:color="auto"/>
            <w:right w:val="none" w:sz="0" w:space="0" w:color="auto"/>
          </w:divBdr>
        </w:div>
        <w:div w:id="617642059">
          <w:marLeft w:val="0"/>
          <w:marRight w:val="0"/>
          <w:marTop w:val="0"/>
          <w:marBottom w:val="0"/>
          <w:divBdr>
            <w:top w:val="none" w:sz="0" w:space="0" w:color="auto"/>
            <w:left w:val="none" w:sz="0" w:space="0" w:color="auto"/>
            <w:bottom w:val="none" w:sz="0" w:space="0" w:color="auto"/>
            <w:right w:val="none" w:sz="0" w:space="0" w:color="auto"/>
          </w:divBdr>
        </w:div>
        <w:div w:id="75830278">
          <w:marLeft w:val="0"/>
          <w:marRight w:val="0"/>
          <w:marTop w:val="0"/>
          <w:marBottom w:val="0"/>
          <w:divBdr>
            <w:top w:val="none" w:sz="0" w:space="0" w:color="auto"/>
            <w:left w:val="none" w:sz="0" w:space="0" w:color="auto"/>
            <w:bottom w:val="none" w:sz="0" w:space="0" w:color="auto"/>
            <w:right w:val="none" w:sz="0" w:space="0" w:color="auto"/>
          </w:divBdr>
        </w:div>
        <w:div w:id="995065578">
          <w:marLeft w:val="0"/>
          <w:marRight w:val="0"/>
          <w:marTop w:val="0"/>
          <w:marBottom w:val="0"/>
          <w:divBdr>
            <w:top w:val="none" w:sz="0" w:space="0" w:color="auto"/>
            <w:left w:val="none" w:sz="0" w:space="0" w:color="auto"/>
            <w:bottom w:val="none" w:sz="0" w:space="0" w:color="auto"/>
            <w:right w:val="none" w:sz="0" w:space="0" w:color="auto"/>
          </w:divBdr>
        </w:div>
        <w:div w:id="29258213">
          <w:marLeft w:val="0"/>
          <w:marRight w:val="0"/>
          <w:marTop w:val="0"/>
          <w:marBottom w:val="0"/>
          <w:divBdr>
            <w:top w:val="none" w:sz="0" w:space="0" w:color="auto"/>
            <w:left w:val="none" w:sz="0" w:space="0" w:color="auto"/>
            <w:bottom w:val="none" w:sz="0" w:space="0" w:color="auto"/>
            <w:right w:val="none" w:sz="0" w:space="0" w:color="auto"/>
          </w:divBdr>
        </w:div>
        <w:div w:id="259719838">
          <w:marLeft w:val="0"/>
          <w:marRight w:val="0"/>
          <w:marTop w:val="0"/>
          <w:marBottom w:val="0"/>
          <w:divBdr>
            <w:top w:val="none" w:sz="0" w:space="0" w:color="auto"/>
            <w:left w:val="none" w:sz="0" w:space="0" w:color="auto"/>
            <w:bottom w:val="none" w:sz="0" w:space="0" w:color="auto"/>
            <w:right w:val="none" w:sz="0" w:space="0" w:color="auto"/>
          </w:divBdr>
        </w:div>
        <w:div w:id="23097470">
          <w:marLeft w:val="0"/>
          <w:marRight w:val="0"/>
          <w:marTop w:val="0"/>
          <w:marBottom w:val="0"/>
          <w:divBdr>
            <w:top w:val="none" w:sz="0" w:space="0" w:color="auto"/>
            <w:left w:val="none" w:sz="0" w:space="0" w:color="auto"/>
            <w:bottom w:val="none" w:sz="0" w:space="0" w:color="auto"/>
            <w:right w:val="none" w:sz="0" w:space="0" w:color="auto"/>
          </w:divBdr>
        </w:div>
        <w:div w:id="859010161">
          <w:marLeft w:val="0"/>
          <w:marRight w:val="0"/>
          <w:marTop w:val="0"/>
          <w:marBottom w:val="0"/>
          <w:divBdr>
            <w:top w:val="none" w:sz="0" w:space="0" w:color="auto"/>
            <w:left w:val="none" w:sz="0" w:space="0" w:color="auto"/>
            <w:bottom w:val="none" w:sz="0" w:space="0" w:color="auto"/>
            <w:right w:val="none" w:sz="0" w:space="0" w:color="auto"/>
          </w:divBdr>
        </w:div>
        <w:div w:id="1256402403">
          <w:marLeft w:val="0"/>
          <w:marRight w:val="0"/>
          <w:marTop w:val="0"/>
          <w:marBottom w:val="0"/>
          <w:divBdr>
            <w:top w:val="none" w:sz="0" w:space="0" w:color="auto"/>
            <w:left w:val="none" w:sz="0" w:space="0" w:color="auto"/>
            <w:bottom w:val="none" w:sz="0" w:space="0" w:color="auto"/>
            <w:right w:val="none" w:sz="0" w:space="0" w:color="auto"/>
          </w:divBdr>
        </w:div>
        <w:div w:id="2106876888">
          <w:marLeft w:val="0"/>
          <w:marRight w:val="0"/>
          <w:marTop w:val="0"/>
          <w:marBottom w:val="0"/>
          <w:divBdr>
            <w:top w:val="none" w:sz="0" w:space="0" w:color="auto"/>
            <w:left w:val="none" w:sz="0" w:space="0" w:color="auto"/>
            <w:bottom w:val="none" w:sz="0" w:space="0" w:color="auto"/>
            <w:right w:val="none" w:sz="0" w:space="0" w:color="auto"/>
          </w:divBdr>
        </w:div>
        <w:div w:id="124550158">
          <w:marLeft w:val="0"/>
          <w:marRight w:val="0"/>
          <w:marTop w:val="0"/>
          <w:marBottom w:val="0"/>
          <w:divBdr>
            <w:top w:val="none" w:sz="0" w:space="0" w:color="auto"/>
            <w:left w:val="none" w:sz="0" w:space="0" w:color="auto"/>
            <w:bottom w:val="none" w:sz="0" w:space="0" w:color="auto"/>
            <w:right w:val="none" w:sz="0" w:space="0" w:color="auto"/>
          </w:divBdr>
        </w:div>
        <w:div w:id="1145513123">
          <w:marLeft w:val="0"/>
          <w:marRight w:val="0"/>
          <w:marTop w:val="0"/>
          <w:marBottom w:val="0"/>
          <w:divBdr>
            <w:top w:val="none" w:sz="0" w:space="0" w:color="auto"/>
            <w:left w:val="none" w:sz="0" w:space="0" w:color="auto"/>
            <w:bottom w:val="none" w:sz="0" w:space="0" w:color="auto"/>
            <w:right w:val="none" w:sz="0" w:space="0" w:color="auto"/>
          </w:divBdr>
        </w:div>
        <w:div w:id="35278525">
          <w:marLeft w:val="0"/>
          <w:marRight w:val="0"/>
          <w:marTop w:val="0"/>
          <w:marBottom w:val="0"/>
          <w:divBdr>
            <w:top w:val="none" w:sz="0" w:space="0" w:color="auto"/>
            <w:left w:val="none" w:sz="0" w:space="0" w:color="auto"/>
            <w:bottom w:val="none" w:sz="0" w:space="0" w:color="auto"/>
            <w:right w:val="none" w:sz="0" w:space="0" w:color="auto"/>
          </w:divBdr>
        </w:div>
        <w:div w:id="1164128069">
          <w:marLeft w:val="0"/>
          <w:marRight w:val="0"/>
          <w:marTop w:val="0"/>
          <w:marBottom w:val="0"/>
          <w:divBdr>
            <w:top w:val="none" w:sz="0" w:space="0" w:color="auto"/>
            <w:left w:val="none" w:sz="0" w:space="0" w:color="auto"/>
            <w:bottom w:val="none" w:sz="0" w:space="0" w:color="auto"/>
            <w:right w:val="none" w:sz="0" w:space="0" w:color="auto"/>
          </w:divBdr>
        </w:div>
        <w:div w:id="1969243034">
          <w:marLeft w:val="0"/>
          <w:marRight w:val="0"/>
          <w:marTop w:val="0"/>
          <w:marBottom w:val="0"/>
          <w:divBdr>
            <w:top w:val="none" w:sz="0" w:space="0" w:color="auto"/>
            <w:left w:val="none" w:sz="0" w:space="0" w:color="auto"/>
            <w:bottom w:val="none" w:sz="0" w:space="0" w:color="auto"/>
            <w:right w:val="none" w:sz="0" w:space="0" w:color="auto"/>
          </w:divBdr>
        </w:div>
        <w:div w:id="1948272340">
          <w:marLeft w:val="0"/>
          <w:marRight w:val="0"/>
          <w:marTop w:val="0"/>
          <w:marBottom w:val="0"/>
          <w:divBdr>
            <w:top w:val="none" w:sz="0" w:space="0" w:color="auto"/>
            <w:left w:val="none" w:sz="0" w:space="0" w:color="auto"/>
            <w:bottom w:val="none" w:sz="0" w:space="0" w:color="auto"/>
            <w:right w:val="none" w:sz="0" w:space="0" w:color="auto"/>
          </w:divBdr>
        </w:div>
        <w:div w:id="1525361925">
          <w:marLeft w:val="0"/>
          <w:marRight w:val="0"/>
          <w:marTop w:val="0"/>
          <w:marBottom w:val="0"/>
          <w:divBdr>
            <w:top w:val="none" w:sz="0" w:space="0" w:color="auto"/>
            <w:left w:val="none" w:sz="0" w:space="0" w:color="auto"/>
            <w:bottom w:val="none" w:sz="0" w:space="0" w:color="auto"/>
            <w:right w:val="none" w:sz="0" w:space="0" w:color="auto"/>
          </w:divBdr>
        </w:div>
        <w:div w:id="716856926">
          <w:marLeft w:val="0"/>
          <w:marRight w:val="0"/>
          <w:marTop w:val="0"/>
          <w:marBottom w:val="0"/>
          <w:divBdr>
            <w:top w:val="none" w:sz="0" w:space="0" w:color="auto"/>
            <w:left w:val="none" w:sz="0" w:space="0" w:color="auto"/>
            <w:bottom w:val="none" w:sz="0" w:space="0" w:color="auto"/>
            <w:right w:val="none" w:sz="0" w:space="0" w:color="auto"/>
          </w:divBdr>
        </w:div>
      </w:divsChild>
    </w:div>
    <w:div w:id="160939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https://www.instagram.com/lojackitalia/" TargetMode="External"/><Relationship Id="rId26" Type="http://schemas.openxmlformats.org/officeDocument/2006/relationships/hyperlink" Target="https://c212.net/c/link/?t=0&amp;l=en&amp;o=2963862-1&amp;h=3367313238&amp;u=https%3A%2F%2Fwww.facebook.com%2FCalAmpCorporation%2F&amp;a=Facebook" TargetMode="External"/><Relationship Id="rId39" Type="http://schemas.openxmlformats.org/officeDocument/2006/relationships/hyperlink" Target="https://www.calamp.com/ion-vision/" TargetMode="External"/><Relationship Id="rId21" Type="http://schemas.openxmlformats.org/officeDocument/2006/relationships/hyperlink" Target="https://www.lojack.it/blog/" TargetMode="External"/><Relationship Id="rId34" Type="http://schemas.openxmlformats.org/officeDocument/2006/relationships/header" Target="header1.xml"/><Relationship Id="rId42" Type="http://schemas.openxmlformats.org/officeDocument/2006/relationships/hyperlink" Target="mailto:catinom@libero.it%20" TargetMode="External"/><Relationship Id="rId7" Type="http://schemas.openxmlformats.org/officeDocument/2006/relationships/hyperlink" Target="https://www.koelliker.it/seres/" TargetMode="External"/><Relationship Id="rId2" Type="http://schemas.openxmlformats.org/officeDocument/2006/relationships/styles" Target="styles.xml"/><Relationship Id="rId16" Type="http://schemas.openxmlformats.org/officeDocument/2006/relationships/hyperlink" Target="https://www.linkedin.com/company/lojack-italia/" TargetMode="External"/><Relationship Id="rId29" Type="http://schemas.openxmlformats.org/officeDocument/2006/relationships/hyperlink" Target="https://c212.net/c/link/?t=0&amp;l=en&amp;o=2963862-1&amp;h=1976422937&amp;u=https%3A%2F%2Ftwitter.com%2Fcalamp&amp;a=Twitte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ojack.it/soluzioni/lojackconnectcrashboxx/" TargetMode="External"/><Relationship Id="rId24" Type="http://schemas.openxmlformats.org/officeDocument/2006/relationships/hyperlink" Target="https://c212.net/c/link/?t=0&amp;l=en&amp;o=2963862-1&amp;h=4246053312&amp;u=https%3A%2F%2Fwww.linkedin.com%2Fcompany%2Fcalamp-corp%2F&amp;a=LinkedIn%22%20\" TargetMode="External"/><Relationship Id="rId32" Type="http://schemas.openxmlformats.org/officeDocument/2006/relationships/hyperlink" Target="https://c212.net/c/link/?t=0&amp;l=en&amp;o=2963862-1&amp;h=1107854748&amp;u=http%3A%2F%2Fwww.calamp.com%2Fblog%2F&amp;a=CalAmp+Blog" TargetMode="External"/><Relationship Id="rId37" Type="http://schemas.openxmlformats.org/officeDocument/2006/relationships/hyperlink" Target="https://herecomesthebus.com/" TargetMode="External"/><Relationship Id="rId40" Type="http://schemas.openxmlformats.org/officeDocument/2006/relationships/hyperlink" Target="https://www.calamp.com/products/crashboxx/"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lojack.it/" TargetMode="External"/><Relationship Id="rId23" Type="http://schemas.openxmlformats.org/officeDocument/2006/relationships/hyperlink" Target="https://c212.net/c/link/?t=0&amp;l=en&amp;o=2963862-1&amp;h=23493414&amp;u=http%3A%2F%2Fcalamp.com%2F&amp;a=calamp.com" TargetMode="External"/><Relationship Id="rId28" Type="http://schemas.openxmlformats.org/officeDocument/2006/relationships/hyperlink" Target="https://c212.net/c/link/?t=0&amp;l=en&amp;o=2963862-1&amp;h=1976422937&amp;u=https%3A%2F%2Ftwitter.com%2Fcalamp&amp;a=Twitter" TargetMode="External"/><Relationship Id="rId36" Type="http://schemas.openxmlformats.org/officeDocument/2006/relationships/hyperlink" Target="https://www.tracker.co.uk/" TargetMode="External"/><Relationship Id="rId10" Type="http://schemas.openxmlformats.org/officeDocument/2006/relationships/hyperlink" Target="https://www.lojack.it/lojackconnect-2/" TargetMode="External"/><Relationship Id="rId19" Type="http://schemas.openxmlformats.org/officeDocument/2006/relationships/hyperlink" Target="https://www.lojack.it/toprecovery/top-recovery/" TargetMode="External"/><Relationship Id="rId31" Type="http://schemas.openxmlformats.org/officeDocument/2006/relationships/hyperlink" Target="https://c212.net/c/link/?t=0&amp;l=en&amp;o=2963862-1&amp;h=3981788414&amp;u=https%3A%2F%2Fwww.youtube.com%2Fuser%2FCalAmpCorp&amp;a=YouTube" TargetMode="External"/><Relationship Id="rId44" Type="http://schemas.openxmlformats.org/officeDocument/2006/relationships/hyperlink" Target="mailto:sheltonir@sheltongroup.com" TargetMode="External"/><Relationship Id="rId4" Type="http://schemas.openxmlformats.org/officeDocument/2006/relationships/webSettings" Target="webSettings.xml"/><Relationship Id="rId9" Type="http://schemas.openxmlformats.org/officeDocument/2006/relationships/hyperlink" Target="https://www.calamp.com/" TargetMode="External"/><Relationship Id="rId14" Type="http://schemas.openxmlformats.org/officeDocument/2006/relationships/hyperlink" Target="http://studio-5.financialcontent.com/prnews?Page=Quote&amp;Ticker=CAMP" TargetMode="External"/><Relationship Id="rId22" Type="http://schemas.openxmlformats.org/officeDocument/2006/relationships/hyperlink" Target="https://c212.net/c/link/?t=0&amp;l=en&amp;o=2963862-1&amp;h=23493414&amp;u=http%3A%2F%2Fcalamp.com%2F&amp;a=calamp.com" TargetMode="External"/><Relationship Id="rId27" Type="http://schemas.openxmlformats.org/officeDocument/2006/relationships/hyperlink" Target="https://c212.net/c/link/?t=0&amp;l=en&amp;o=2963862-1&amp;h=3367313238&amp;u=https%3A%2F%2Fwww.facebook.com%2FCalAmpCorporation%2F&amp;a=Facebook" TargetMode="External"/><Relationship Id="rId30" Type="http://schemas.openxmlformats.org/officeDocument/2006/relationships/hyperlink" Target="https://c212.net/c/link/?t=0&amp;l=en&amp;o=2963862-1&amp;h=3981788414&amp;u=https%3A%2F%2Fwww.youtube.com%2Fuser%2FCalAmpCorp&amp;a=YouTube" TargetMode="External"/><Relationship Id="rId35" Type="http://schemas.openxmlformats.org/officeDocument/2006/relationships/footer" Target="footer1.xml"/><Relationship Id="rId43" Type="http://schemas.openxmlformats.org/officeDocument/2006/relationships/hyperlink" Target="mailto:lin@merrittgrp.com%20" TargetMode="External"/><Relationship Id="rId8" Type="http://schemas.openxmlformats.org/officeDocument/2006/relationships/hyperlink" Target="https://www.lojack.it/" TargetMode="External"/><Relationship Id="rId3" Type="http://schemas.openxmlformats.org/officeDocument/2006/relationships/settings" Target="settings.xml"/><Relationship Id="rId12" Type="http://schemas.openxmlformats.org/officeDocument/2006/relationships/hyperlink" Target="https://www.lojack.it/dealerappconnect/" TargetMode="External"/><Relationship Id="rId17" Type="http://schemas.openxmlformats.org/officeDocument/2006/relationships/hyperlink" Target="https://twitter.com/LoJackItalia" TargetMode="External"/><Relationship Id="rId25" Type="http://schemas.openxmlformats.org/officeDocument/2006/relationships/hyperlink" Target="https://c212.net/c/link/?t=0&amp;l=en&amp;o=2963862-1&amp;h=4246053312&amp;u=https%3A%2F%2Fwww.linkedin.com%2Fcompany%2Fcalamp-corp%2F&amp;a=LinkedIn" TargetMode="External"/><Relationship Id="rId33" Type="http://schemas.openxmlformats.org/officeDocument/2006/relationships/hyperlink" Target="https://c212.net/c/link/?t=0&amp;l=en&amp;o=2963862-1&amp;h=1107854748&amp;u=http%3A%2F%2Fwww.calamp.com%2Fblog%2F&amp;a=CalAmp+Blog" TargetMode="External"/><Relationship Id="rId38" Type="http://schemas.openxmlformats.org/officeDocument/2006/relationships/hyperlink" Target="https://busguardian.com/" TargetMode="External"/><Relationship Id="rId46" Type="http://schemas.openxmlformats.org/officeDocument/2006/relationships/theme" Target="theme/theme1.xml"/><Relationship Id="rId20" Type="http://schemas.openxmlformats.org/officeDocument/2006/relationships/hyperlink" Target="https://www.youtube.com/channel/UCSwS_jOwDsMCylADN6lzISg" TargetMode="External"/><Relationship Id="rId41" Type="http://schemas.openxmlformats.org/officeDocument/2006/relationships/hyperlink" Target="mailto:press@anicecommunication.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1852</Words>
  <Characters>10557</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Roberto Beltramolli</cp:lastModifiedBy>
  <cp:revision>5</cp:revision>
  <dcterms:created xsi:type="dcterms:W3CDTF">2021-06-20T18:58:00Z</dcterms:created>
  <dcterms:modified xsi:type="dcterms:W3CDTF">2021-06-21T08:05:00Z</dcterms:modified>
</cp:coreProperties>
</file>