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62784" w14:textId="67D3C2D2" w:rsidR="000E17FD" w:rsidRPr="0085571D" w:rsidRDefault="0085571D" w:rsidP="0085571D">
      <w:pPr>
        <w:spacing w:line="256" w:lineRule="auto"/>
        <w:jc w:val="center"/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</w:pPr>
      <w:r w:rsidRPr="0085571D"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  <w:t xml:space="preserve">Koelliker e </w:t>
      </w:r>
      <w:proofErr w:type="spellStart"/>
      <w:r w:rsidRPr="0085571D"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  <w:t>Sicily</w:t>
      </w:r>
      <w:proofErr w:type="spellEnd"/>
      <w:r w:rsidRPr="0085571D"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  <w:t xml:space="preserve"> by Car: con </w:t>
      </w:r>
      <w:proofErr w:type="spellStart"/>
      <w:r w:rsidRPr="0085571D"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  <w:t>Maxus</w:t>
      </w:r>
      <w:proofErr w:type="spellEnd"/>
      <w:r w:rsidRPr="0085571D"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  <w:t xml:space="preserve"> </w:t>
      </w:r>
      <w:proofErr w:type="spellStart"/>
      <w:r w:rsidRPr="0085571D"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  <w:t>eDeliver</w:t>
      </w:r>
      <w:proofErr w:type="spellEnd"/>
      <w:r w:rsidRPr="0085571D">
        <w:rPr>
          <w:rFonts w:ascii="Calibri" w:eastAsiaTheme="minorEastAsia" w:hAnsi="Calibri" w:cs="Calibri"/>
          <w:b/>
          <w:bCs/>
          <w:sz w:val="30"/>
          <w:szCs w:val="30"/>
          <w:lang w:eastAsia="en-GB"/>
        </w:rPr>
        <w:t xml:space="preserve"> 3 la flotta B2B diventa green</w:t>
      </w:r>
    </w:p>
    <w:p w14:paraId="5E66BC3B" w14:textId="7D580FB9" w:rsidR="000E17FD" w:rsidRPr="0085571D" w:rsidRDefault="000E17FD" w:rsidP="0085571D">
      <w:pPr>
        <w:pStyle w:val="Paragrafoelenco"/>
        <w:spacing w:after="0" w:line="260" w:lineRule="atLeast"/>
        <w:ind w:left="0"/>
        <w:jc w:val="center"/>
        <w:rPr>
          <w:rFonts w:cstheme="minorHAnsi"/>
          <w:b/>
          <w:sz w:val="26"/>
          <w:szCs w:val="26"/>
        </w:rPr>
      </w:pPr>
      <w:r w:rsidRPr="0085571D">
        <w:rPr>
          <w:rFonts w:cstheme="minorHAnsi"/>
          <w:b/>
          <w:i/>
          <w:sz w:val="26"/>
          <w:szCs w:val="26"/>
        </w:rPr>
        <w:t>Lo storico importatore italiano e</w:t>
      </w:r>
      <w:r w:rsidRPr="0085571D">
        <w:rPr>
          <w:rFonts w:cstheme="minorHAnsi"/>
          <w:sz w:val="26"/>
          <w:szCs w:val="26"/>
        </w:rPr>
        <w:t xml:space="preserve"> </w:t>
      </w:r>
      <w:r w:rsidR="00744C1B" w:rsidRPr="0085571D">
        <w:rPr>
          <w:rFonts w:cstheme="minorHAnsi"/>
          <w:b/>
          <w:i/>
          <w:sz w:val="26"/>
          <w:szCs w:val="26"/>
        </w:rPr>
        <w:t>l’</w:t>
      </w:r>
      <w:r w:rsidRPr="0085571D">
        <w:rPr>
          <w:rFonts w:cstheme="minorHAnsi"/>
          <w:b/>
          <w:i/>
          <w:sz w:val="26"/>
          <w:szCs w:val="26"/>
        </w:rPr>
        <w:t xml:space="preserve">azienda </w:t>
      </w:r>
      <w:r w:rsidR="00417613" w:rsidRPr="0085571D">
        <w:rPr>
          <w:rFonts w:cstheme="minorHAnsi"/>
          <w:b/>
          <w:i/>
          <w:sz w:val="26"/>
          <w:szCs w:val="26"/>
        </w:rPr>
        <w:t>nazionale</w:t>
      </w:r>
      <w:r w:rsidR="00744C1B" w:rsidRPr="0085571D">
        <w:rPr>
          <w:rFonts w:cstheme="minorHAnsi"/>
          <w:b/>
          <w:i/>
          <w:sz w:val="26"/>
          <w:szCs w:val="26"/>
        </w:rPr>
        <w:t xml:space="preserve"> leader nel settore dell’</w:t>
      </w:r>
      <w:r w:rsidRPr="0085571D">
        <w:rPr>
          <w:rFonts w:cstheme="minorHAnsi"/>
          <w:b/>
          <w:i/>
          <w:sz w:val="26"/>
          <w:szCs w:val="26"/>
        </w:rPr>
        <w:t xml:space="preserve">autonoleggio a breve e medio termine siglano un contratto di fornitura di 50 </w:t>
      </w:r>
      <w:r w:rsidRPr="0085571D">
        <w:rPr>
          <w:rFonts w:cstheme="minorHAnsi"/>
          <w:b/>
          <w:bCs/>
          <w:i/>
          <w:sz w:val="26"/>
          <w:szCs w:val="26"/>
        </w:rPr>
        <w:t>LCV 100% elettrici</w:t>
      </w:r>
    </w:p>
    <w:p w14:paraId="26501600" w14:textId="77777777" w:rsidR="000E17FD" w:rsidRPr="0085571D" w:rsidRDefault="000E17FD" w:rsidP="000E17FD">
      <w:pPr>
        <w:spacing w:after="0" w:line="260" w:lineRule="atLeast"/>
        <w:ind w:left="567"/>
        <w:rPr>
          <w:rFonts w:cstheme="minorHAnsi"/>
          <w:bCs/>
          <w:i/>
        </w:rPr>
      </w:pPr>
    </w:p>
    <w:p w14:paraId="6968CD6C" w14:textId="77777777" w:rsidR="000E17FD" w:rsidRPr="0085571D" w:rsidRDefault="000E17FD" w:rsidP="000E17FD">
      <w:pPr>
        <w:pStyle w:val="Paragrafoelenco"/>
        <w:numPr>
          <w:ilvl w:val="0"/>
          <w:numId w:val="3"/>
        </w:numPr>
        <w:ind w:left="567" w:firstLine="0"/>
        <w:rPr>
          <w:rFonts w:cstheme="minorHAnsi"/>
          <w:bCs/>
          <w:i/>
        </w:rPr>
      </w:pPr>
      <w:r w:rsidRPr="0085571D">
        <w:rPr>
          <w:rFonts w:cstheme="minorHAnsi"/>
          <w:bCs/>
          <w:i/>
        </w:rPr>
        <w:t xml:space="preserve">Accordo annunciato al </w:t>
      </w:r>
      <w:proofErr w:type="spellStart"/>
      <w:r w:rsidRPr="0085571D">
        <w:rPr>
          <w:rFonts w:cstheme="minorHAnsi"/>
          <w:bCs/>
          <w:i/>
        </w:rPr>
        <w:t>Citytech</w:t>
      </w:r>
      <w:proofErr w:type="spellEnd"/>
      <w:r w:rsidRPr="0085571D">
        <w:rPr>
          <w:rFonts w:cstheme="minorHAnsi"/>
          <w:bCs/>
          <w:i/>
        </w:rPr>
        <w:t xml:space="preserve"> 2021 di Milano</w:t>
      </w:r>
    </w:p>
    <w:p w14:paraId="749D96C0" w14:textId="1711EA5E" w:rsidR="000E17FD" w:rsidRPr="0085571D" w:rsidRDefault="000E17FD" w:rsidP="000E17FD">
      <w:pPr>
        <w:pStyle w:val="Paragrafoelenco"/>
        <w:numPr>
          <w:ilvl w:val="0"/>
          <w:numId w:val="3"/>
        </w:numPr>
        <w:ind w:left="567" w:firstLine="0"/>
        <w:rPr>
          <w:rFonts w:cstheme="minorHAnsi"/>
          <w:bCs/>
          <w:i/>
        </w:rPr>
      </w:pPr>
      <w:proofErr w:type="spellStart"/>
      <w:r w:rsidRPr="0085571D">
        <w:rPr>
          <w:rFonts w:cstheme="minorHAnsi"/>
          <w:bCs/>
          <w:i/>
        </w:rPr>
        <w:t>Maxus</w:t>
      </w:r>
      <w:proofErr w:type="spellEnd"/>
      <w:r w:rsidRPr="0085571D">
        <w:rPr>
          <w:rFonts w:cstheme="minorHAnsi"/>
          <w:bCs/>
          <w:i/>
        </w:rPr>
        <w:t xml:space="preserve"> </w:t>
      </w:r>
      <w:proofErr w:type="spellStart"/>
      <w:r w:rsidRPr="0085571D">
        <w:rPr>
          <w:rFonts w:cstheme="minorHAnsi"/>
          <w:bCs/>
          <w:i/>
        </w:rPr>
        <w:t>eDeliver</w:t>
      </w:r>
      <w:proofErr w:type="spellEnd"/>
      <w:r w:rsidRPr="0085571D">
        <w:rPr>
          <w:rFonts w:cstheme="minorHAnsi"/>
          <w:bCs/>
          <w:i/>
        </w:rPr>
        <w:t xml:space="preserve"> 3:</w:t>
      </w:r>
      <w:r w:rsidRPr="0085571D">
        <w:rPr>
          <w:rFonts w:cstheme="minorHAnsi"/>
          <w:b/>
          <w:sz w:val="28"/>
          <w:szCs w:val="28"/>
        </w:rPr>
        <w:t xml:space="preserve"> </w:t>
      </w:r>
      <w:r w:rsidRPr="0085571D">
        <w:rPr>
          <w:rFonts w:cstheme="minorHAnsi"/>
          <w:bCs/>
          <w:i/>
        </w:rPr>
        <w:t>LCV 100% elettrici agili, spaziosi e pratici</w:t>
      </w:r>
    </w:p>
    <w:p w14:paraId="2558E507" w14:textId="06305C99" w:rsidR="0008251D" w:rsidRPr="0085571D" w:rsidRDefault="004715D5" w:rsidP="000E17FD">
      <w:pPr>
        <w:pStyle w:val="Paragrafoelenco"/>
        <w:numPr>
          <w:ilvl w:val="0"/>
          <w:numId w:val="3"/>
        </w:numPr>
        <w:ind w:left="567" w:firstLine="0"/>
        <w:rPr>
          <w:rFonts w:cstheme="minorHAnsi"/>
          <w:bCs/>
          <w:i/>
        </w:rPr>
      </w:pPr>
      <w:proofErr w:type="spellStart"/>
      <w:r w:rsidRPr="0085571D">
        <w:rPr>
          <w:rFonts w:cstheme="minorHAnsi"/>
          <w:bCs/>
          <w:i/>
        </w:rPr>
        <w:t>Sicily</w:t>
      </w:r>
      <w:proofErr w:type="spellEnd"/>
      <w:r w:rsidRPr="0085571D">
        <w:rPr>
          <w:rFonts w:cstheme="minorHAnsi"/>
          <w:bCs/>
          <w:i/>
        </w:rPr>
        <w:t xml:space="preserve"> by Car si aggiunge a</w:t>
      </w:r>
      <w:r w:rsidR="00B96EE0" w:rsidRPr="0085571D">
        <w:rPr>
          <w:rFonts w:cstheme="minorHAnsi"/>
          <w:bCs/>
          <w:i/>
        </w:rPr>
        <w:t>i</w:t>
      </w:r>
      <w:r w:rsidRPr="0085571D">
        <w:rPr>
          <w:rFonts w:cstheme="minorHAnsi"/>
          <w:bCs/>
          <w:i/>
        </w:rPr>
        <w:t xml:space="preserve"> partner</w:t>
      </w:r>
      <w:r w:rsidR="00B96EE0" w:rsidRPr="0085571D">
        <w:rPr>
          <w:rFonts w:cstheme="minorHAnsi"/>
          <w:bCs/>
          <w:i/>
        </w:rPr>
        <w:t xml:space="preserve"> di Koelliker per la mobilità elettrica:</w:t>
      </w:r>
      <w:r w:rsidRPr="0085571D">
        <w:rPr>
          <w:rFonts w:cstheme="minorHAnsi"/>
          <w:bCs/>
          <w:i/>
        </w:rPr>
        <w:t xml:space="preserve"> Enel X, Microsoft e Santander Consumer Bank </w:t>
      </w:r>
    </w:p>
    <w:p w14:paraId="5CAD40E1" w14:textId="3C188179" w:rsidR="000E17FD" w:rsidRPr="0085571D" w:rsidRDefault="000E17FD" w:rsidP="00D64501">
      <w:pPr>
        <w:pStyle w:val="Paragrafoelenco"/>
        <w:ind w:left="567"/>
        <w:rPr>
          <w:rFonts w:cstheme="minorHAnsi"/>
          <w:bCs/>
          <w:i/>
        </w:rPr>
      </w:pPr>
    </w:p>
    <w:p w14:paraId="4A162AFC" w14:textId="35450B2F" w:rsidR="000E17FD" w:rsidRPr="0085571D" w:rsidRDefault="000E17FD" w:rsidP="000E17FD">
      <w:pPr>
        <w:rPr>
          <w:rFonts w:cstheme="minorHAnsi"/>
        </w:rPr>
      </w:pPr>
      <w:r w:rsidRPr="0085571D">
        <w:rPr>
          <w:rFonts w:cstheme="minorHAnsi"/>
          <w:b/>
        </w:rPr>
        <w:t xml:space="preserve">Milano, </w:t>
      </w:r>
      <w:r w:rsidR="00E81D4A" w:rsidRPr="0085571D">
        <w:rPr>
          <w:rFonts w:cstheme="minorHAnsi"/>
          <w:b/>
        </w:rPr>
        <w:t>16</w:t>
      </w:r>
      <w:r w:rsidRPr="0085571D">
        <w:rPr>
          <w:rFonts w:cstheme="minorHAnsi"/>
          <w:b/>
        </w:rPr>
        <w:t xml:space="preserve"> settembre 2021 – </w:t>
      </w:r>
      <w:r w:rsidRPr="0085571D">
        <w:rPr>
          <w:rFonts w:cstheme="minorHAnsi"/>
        </w:rPr>
        <w:t xml:space="preserve">In occasione della 7° edizione di </w:t>
      </w:r>
      <w:proofErr w:type="spellStart"/>
      <w:r w:rsidRPr="0085571D">
        <w:rPr>
          <w:rFonts w:cstheme="minorHAnsi"/>
        </w:rPr>
        <w:t>Citytech</w:t>
      </w:r>
      <w:proofErr w:type="spellEnd"/>
      <w:r w:rsidRPr="0085571D">
        <w:rPr>
          <w:rFonts w:cstheme="minorHAnsi"/>
        </w:rPr>
        <w:t xml:space="preserve"> 2021, l’evento </w:t>
      </w:r>
      <w:r w:rsidRPr="0085571D">
        <w:rPr>
          <w:rStyle w:val="Enfasigrassetto"/>
          <w:rFonts w:cstheme="minorHAnsi"/>
          <w:b w:val="0"/>
          <w:bCs w:val="0"/>
        </w:rPr>
        <w:t>B2B</w:t>
      </w:r>
      <w:r w:rsidRPr="0085571D">
        <w:rPr>
          <w:rFonts w:cstheme="minorHAnsi"/>
          <w:b/>
          <w:bCs/>
        </w:rPr>
        <w:t xml:space="preserve"> </w:t>
      </w:r>
      <w:r w:rsidRPr="0085571D">
        <w:rPr>
          <w:rFonts w:cstheme="minorHAnsi"/>
        </w:rPr>
        <w:t xml:space="preserve">dedicato alla mobilità urbana, a calendario </w:t>
      </w:r>
      <w:r w:rsidR="007A615C" w:rsidRPr="0085571D">
        <w:rPr>
          <w:rFonts w:cstheme="minorHAnsi"/>
        </w:rPr>
        <w:t>il 23 e 24 settembre</w:t>
      </w:r>
      <w:r w:rsidRPr="0085571D">
        <w:rPr>
          <w:rFonts w:cstheme="minorHAnsi"/>
        </w:rPr>
        <w:t xml:space="preserve"> a Milano, </w:t>
      </w:r>
      <w:hyperlink r:id="rId8" w:history="1">
        <w:r w:rsidRPr="001D2699">
          <w:rPr>
            <w:rStyle w:val="Collegamentoipertestuale"/>
            <w:rFonts w:cstheme="minorHAnsi"/>
          </w:rPr>
          <w:t>Koelliker</w:t>
        </w:r>
      </w:hyperlink>
      <w:r w:rsidRPr="0085571D">
        <w:rPr>
          <w:rFonts w:cstheme="minorHAnsi"/>
        </w:rPr>
        <w:t xml:space="preserve"> e </w:t>
      </w:r>
      <w:hyperlink r:id="rId9" w:history="1">
        <w:proofErr w:type="spellStart"/>
        <w:r w:rsidRPr="0085571D">
          <w:rPr>
            <w:rStyle w:val="Collegamentoipertestuale"/>
            <w:rFonts w:cstheme="minorHAnsi"/>
          </w:rPr>
          <w:t>Sicily</w:t>
        </w:r>
        <w:proofErr w:type="spellEnd"/>
        <w:r w:rsidRPr="0085571D">
          <w:rPr>
            <w:rStyle w:val="Collegamentoipertestuale"/>
            <w:rFonts w:cstheme="minorHAnsi"/>
          </w:rPr>
          <w:t xml:space="preserve"> by Car</w:t>
        </w:r>
      </w:hyperlink>
      <w:r w:rsidRPr="0085571D">
        <w:rPr>
          <w:rFonts w:cstheme="minorHAnsi"/>
        </w:rPr>
        <w:t xml:space="preserve"> annunciano l’accordo di fornitura di veicoli commerciali leggeri nativi elettrici </w:t>
      </w:r>
      <w:proofErr w:type="spellStart"/>
      <w:r w:rsidRPr="0085571D">
        <w:rPr>
          <w:rFonts w:cstheme="minorHAnsi"/>
        </w:rPr>
        <w:t>Maxus</w:t>
      </w:r>
      <w:proofErr w:type="spellEnd"/>
      <w:r w:rsidRPr="0085571D">
        <w:rPr>
          <w:rFonts w:cstheme="minorHAnsi"/>
        </w:rPr>
        <w:t xml:space="preserve"> </w:t>
      </w:r>
      <w:proofErr w:type="spellStart"/>
      <w:r w:rsidRPr="0085571D">
        <w:rPr>
          <w:rFonts w:cstheme="minorHAnsi"/>
        </w:rPr>
        <w:t>eDeliver</w:t>
      </w:r>
      <w:proofErr w:type="spellEnd"/>
      <w:r w:rsidRPr="0085571D">
        <w:rPr>
          <w:rFonts w:cstheme="minorHAnsi"/>
        </w:rPr>
        <w:t xml:space="preserve"> 3, volto a soddisfare le esigenze di coloro che desiderano noleggiare furgoni non solo innovativi, ma anche eco-sostenibili. </w:t>
      </w:r>
    </w:p>
    <w:p w14:paraId="1ECB4AF6" w14:textId="27A2FA7D" w:rsidR="000E17FD" w:rsidRPr="0085571D" w:rsidRDefault="000E17FD" w:rsidP="000E17FD">
      <w:pPr>
        <w:jc w:val="both"/>
        <w:rPr>
          <w:rFonts w:cstheme="minorHAnsi"/>
        </w:rPr>
      </w:pPr>
      <w:r w:rsidRPr="0085571D">
        <w:rPr>
          <w:rFonts w:cstheme="minorHAnsi"/>
        </w:rPr>
        <w:t xml:space="preserve">I 50 compatti LCV 100% elettrici </w:t>
      </w:r>
      <w:hyperlink r:id="rId10" w:history="1">
        <w:proofErr w:type="spellStart"/>
        <w:r w:rsidRPr="0085571D">
          <w:rPr>
            <w:rStyle w:val="Collegamentoipertestuale"/>
            <w:rFonts w:cstheme="minorHAnsi"/>
          </w:rPr>
          <w:t>Maxus</w:t>
        </w:r>
        <w:proofErr w:type="spellEnd"/>
        <w:r w:rsidRPr="0085571D">
          <w:rPr>
            <w:rStyle w:val="Collegamentoipertestuale"/>
            <w:rFonts w:cstheme="minorHAnsi"/>
          </w:rPr>
          <w:t xml:space="preserve"> </w:t>
        </w:r>
        <w:proofErr w:type="spellStart"/>
        <w:r w:rsidRPr="0085571D">
          <w:rPr>
            <w:rStyle w:val="Collegamentoipertestuale"/>
            <w:rFonts w:cstheme="minorHAnsi"/>
          </w:rPr>
          <w:t>eDeliver</w:t>
        </w:r>
        <w:proofErr w:type="spellEnd"/>
        <w:r w:rsidRPr="0085571D">
          <w:rPr>
            <w:rStyle w:val="Collegamentoipertestuale"/>
            <w:rFonts w:cstheme="minorHAnsi"/>
          </w:rPr>
          <w:t xml:space="preserve"> 3</w:t>
        </w:r>
      </w:hyperlink>
      <w:r w:rsidRPr="0085571D">
        <w:rPr>
          <w:rFonts w:cstheme="minorHAnsi"/>
        </w:rPr>
        <w:t xml:space="preserve">, importati e distribuiti dal Gruppo Koelliker entrano ufficialmente a far parte della flotta </w:t>
      </w:r>
      <w:proofErr w:type="spellStart"/>
      <w:r w:rsidR="00744C1B" w:rsidRPr="0085571D">
        <w:rPr>
          <w:rFonts w:cstheme="minorHAnsi"/>
        </w:rPr>
        <w:t>Sicily</w:t>
      </w:r>
      <w:proofErr w:type="spellEnd"/>
      <w:r w:rsidR="00744C1B" w:rsidRPr="0085571D">
        <w:rPr>
          <w:rFonts w:cstheme="minorHAnsi"/>
        </w:rPr>
        <w:t xml:space="preserve"> by Car, </w:t>
      </w:r>
      <w:r w:rsidR="00417613" w:rsidRPr="0085571D">
        <w:rPr>
          <w:rFonts w:cstheme="minorHAnsi"/>
        </w:rPr>
        <w:t>azienda</w:t>
      </w:r>
      <w:r w:rsidR="00744C1B" w:rsidRPr="0085571D">
        <w:rPr>
          <w:rFonts w:cstheme="minorHAnsi"/>
        </w:rPr>
        <w:t xml:space="preserve"> che per prima ha investito</w:t>
      </w:r>
      <w:r w:rsidR="00261292" w:rsidRPr="0085571D">
        <w:rPr>
          <w:rFonts w:cstheme="minorHAnsi"/>
        </w:rPr>
        <w:t xml:space="preserve"> </w:t>
      </w:r>
      <w:r w:rsidR="00744C1B" w:rsidRPr="0085571D">
        <w:rPr>
          <w:rFonts w:cstheme="minorHAnsi"/>
        </w:rPr>
        <w:t xml:space="preserve">sul </w:t>
      </w:r>
      <w:r w:rsidR="00261292" w:rsidRPr="0085571D">
        <w:rPr>
          <w:rFonts w:cstheme="minorHAnsi"/>
        </w:rPr>
        <w:t>noleggio</w:t>
      </w:r>
      <w:r w:rsidR="00744C1B" w:rsidRPr="0085571D">
        <w:rPr>
          <w:rFonts w:cstheme="minorHAnsi"/>
        </w:rPr>
        <w:t xml:space="preserve"> low carbon come elemento fondame</w:t>
      </w:r>
      <w:r w:rsidR="00261292" w:rsidRPr="0085571D">
        <w:rPr>
          <w:rFonts w:cstheme="minorHAnsi"/>
        </w:rPr>
        <w:t>ntale della mobilità del futuro.</w:t>
      </w:r>
    </w:p>
    <w:p w14:paraId="7807899E" w14:textId="31C07D2A" w:rsidR="000E17FD" w:rsidRPr="0085571D" w:rsidRDefault="000E17FD" w:rsidP="000E17FD">
      <w:pPr>
        <w:jc w:val="both"/>
        <w:rPr>
          <w:rFonts w:cstheme="minorHAnsi"/>
        </w:rPr>
      </w:pPr>
      <w:r w:rsidRPr="0085571D">
        <w:rPr>
          <w:rFonts w:cstheme="minorHAnsi"/>
        </w:rPr>
        <w:t xml:space="preserve">Una scelta con cui </w:t>
      </w:r>
      <w:r w:rsidR="00261292" w:rsidRPr="0085571D">
        <w:rPr>
          <w:rFonts w:cstheme="minorHAnsi"/>
          <w:iCs/>
        </w:rPr>
        <w:t>la Compagnia</w:t>
      </w:r>
      <w:r w:rsidR="00744C1B" w:rsidRPr="0085571D">
        <w:rPr>
          <w:rFonts w:cstheme="minorHAnsi"/>
        </w:rPr>
        <w:t xml:space="preserve">, presente nelle principali città e in tutti gli aeroporti del Paese, </w:t>
      </w:r>
      <w:r w:rsidRPr="0085571D">
        <w:rPr>
          <w:rFonts w:cstheme="minorHAnsi"/>
          <w:iCs/>
        </w:rPr>
        <w:t xml:space="preserve">consolida la propria posizione di </w:t>
      </w:r>
      <w:r w:rsidRPr="0085571D">
        <w:rPr>
          <w:rFonts w:cstheme="minorHAnsi"/>
        </w:rPr>
        <w:t xml:space="preserve">player lungimirante e attento alle richieste di un mercato sempre più orientato verso </w:t>
      </w:r>
      <w:r w:rsidR="00744C1B" w:rsidRPr="0085571D">
        <w:rPr>
          <w:rFonts w:cstheme="minorHAnsi"/>
        </w:rPr>
        <w:t>l</w:t>
      </w:r>
      <w:r w:rsidRPr="0085571D">
        <w:rPr>
          <w:rFonts w:cstheme="minorHAnsi"/>
        </w:rPr>
        <w:t xml:space="preserve">a mobilità </w:t>
      </w:r>
      <w:r w:rsidR="00744C1B" w:rsidRPr="0085571D">
        <w:rPr>
          <w:rFonts w:cstheme="minorHAnsi"/>
        </w:rPr>
        <w:t>green</w:t>
      </w:r>
      <w:r w:rsidRPr="0085571D">
        <w:rPr>
          <w:rFonts w:cstheme="minorHAnsi"/>
        </w:rPr>
        <w:t>.</w:t>
      </w:r>
      <w:r w:rsidR="00A555F9" w:rsidRPr="0085571D">
        <w:rPr>
          <w:rFonts w:cstheme="minorHAnsi"/>
        </w:rPr>
        <w:t xml:space="preserve"> </w:t>
      </w:r>
    </w:p>
    <w:p w14:paraId="543772D3" w14:textId="448CDD46" w:rsidR="000E17FD" w:rsidRPr="0085571D" w:rsidRDefault="000E17FD" w:rsidP="000E17FD">
      <w:pPr>
        <w:jc w:val="both"/>
        <w:rPr>
          <w:rFonts w:cstheme="minorHAnsi"/>
          <w:i/>
        </w:rPr>
      </w:pPr>
      <w:r w:rsidRPr="0085571D">
        <w:rPr>
          <w:rFonts w:cstheme="minorHAnsi"/>
          <w:i/>
        </w:rPr>
        <w:t xml:space="preserve">“Siamo onorati che </w:t>
      </w:r>
      <w:proofErr w:type="spellStart"/>
      <w:r w:rsidRPr="0085571D">
        <w:rPr>
          <w:rFonts w:cstheme="minorHAnsi"/>
          <w:i/>
        </w:rPr>
        <w:t>Sicily</w:t>
      </w:r>
      <w:proofErr w:type="spellEnd"/>
      <w:r w:rsidRPr="0085571D">
        <w:rPr>
          <w:rFonts w:cstheme="minorHAnsi"/>
          <w:i/>
        </w:rPr>
        <w:t xml:space="preserve"> by Car abbia sposato il nostro progetto di mobilità elettrica, con l’inserimento in flotta dei veicoli commerciali elettrici </w:t>
      </w:r>
      <w:proofErr w:type="spellStart"/>
      <w:r w:rsidRPr="0085571D">
        <w:rPr>
          <w:rFonts w:cstheme="minorHAnsi"/>
          <w:i/>
        </w:rPr>
        <w:t>Maxus</w:t>
      </w:r>
      <w:proofErr w:type="spellEnd"/>
      <w:r w:rsidRPr="0085571D">
        <w:rPr>
          <w:rFonts w:cstheme="minorHAnsi"/>
          <w:i/>
        </w:rPr>
        <w:t>, l’innovativo brand noto a livello mondiale, che distribuiamo in esclusiva da pochi mesi in Italia.</w:t>
      </w:r>
      <w:r w:rsidR="0008251D" w:rsidRPr="0085571D">
        <w:rPr>
          <w:rFonts w:cstheme="minorHAnsi"/>
          <w:i/>
        </w:rPr>
        <w:t xml:space="preserve"> </w:t>
      </w:r>
      <w:bookmarkStart w:id="0" w:name="_Hlk82437683"/>
      <w:r w:rsidR="004B4C26" w:rsidRPr="0085571D">
        <w:rPr>
          <w:rFonts w:cstheme="minorHAnsi"/>
          <w:i/>
        </w:rPr>
        <w:t xml:space="preserve">Gli </w:t>
      </w:r>
      <w:proofErr w:type="spellStart"/>
      <w:r w:rsidR="004B4C26" w:rsidRPr="0085571D">
        <w:rPr>
          <w:rFonts w:cstheme="minorHAnsi"/>
          <w:i/>
        </w:rPr>
        <w:t>eDeliver</w:t>
      </w:r>
      <w:proofErr w:type="spellEnd"/>
      <w:r w:rsidR="004B4C26" w:rsidRPr="0085571D">
        <w:rPr>
          <w:rFonts w:cstheme="minorHAnsi"/>
          <w:i/>
        </w:rPr>
        <w:t xml:space="preserve"> 3 coniugano un sistema di propulsione green e un’elevata autonomia, perfette per le consegne dell’ultimo miglio, con caratteristiche di agilità, spaziosità e praticità</w:t>
      </w:r>
      <w:bookmarkEnd w:id="0"/>
      <w:r w:rsidR="004B4C26" w:rsidRPr="0085571D">
        <w:rPr>
          <w:rFonts w:cstheme="minorHAnsi"/>
          <w:i/>
        </w:rPr>
        <w:t>”</w:t>
      </w:r>
      <w:r w:rsidR="002944A4" w:rsidRPr="0085571D">
        <w:rPr>
          <w:rFonts w:cstheme="minorHAnsi"/>
          <w:i/>
        </w:rPr>
        <w:t xml:space="preserve">, </w:t>
      </w:r>
      <w:r w:rsidR="004B4C26" w:rsidRPr="0085571D">
        <w:rPr>
          <w:rFonts w:cstheme="minorHAnsi"/>
        </w:rPr>
        <w:t>commenta Luca Ronconi, Amministratore Delegato del Gruppo Koelliker</w:t>
      </w:r>
      <w:r w:rsidR="002944A4" w:rsidRPr="0085571D">
        <w:rPr>
          <w:rFonts w:cstheme="minorHAnsi"/>
        </w:rPr>
        <w:t>.</w:t>
      </w:r>
      <w:r w:rsidR="004B4C26" w:rsidRPr="0085571D">
        <w:rPr>
          <w:rFonts w:cstheme="minorHAnsi"/>
        </w:rPr>
        <w:t xml:space="preserve"> “</w:t>
      </w:r>
      <w:r w:rsidR="0008251D" w:rsidRPr="0085571D">
        <w:rPr>
          <w:rFonts w:cstheme="minorHAnsi"/>
          <w:i/>
        </w:rPr>
        <w:t>Un accordo</w:t>
      </w:r>
      <w:r w:rsidR="00D64501" w:rsidRPr="0085571D">
        <w:rPr>
          <w:rFonts w:cstheme="minorHAnsi"/>
          <w:i/>
        </w:rPr>
        <w:t xml:space="preserve"> nel segno della continuità</w:t>
      </w:r>
      <w:r w:rsidR="00B762B6" w:rsidRPr="0085571D">
        <w:rPr>
          <w:rFonts w:cstheme="minorHAnsi"/>
          <w:i/>
        </w:rPr>
        <w:t>,</w:t>
      </w:r>
      <w:r w:rsidR="004715D5" w:rsidRPr="0085571D">
        <w:rPr>
          <w:rFonts w:cstheme="minorHAnsi"/>
          <w:i/>
        </w:rPr>
        <w:t xml:space="preserve"> </w:t>
      </w:r>
      <w:r w:rsidR="00B96EE0" w:rsidRPr="0085571D">
        <w:rPr>
          <w:rFonts w:cstheme="minorHAnsi"/>
          <w:i/>
        </w:rPr>
        <w:t xml:space="preserve">che </w:t>
      </w:r>
      <w:r w:rsidR="00E4103C" w:rsidRPr="0085571D">
        <w:rPr>
          <w:rFonts w:cstheme="minorHAnsi"/>
          <w:i/>
        </w:rPr>
        <w:t>va ad</w:t>
      </w:r>
      <w:r w:rsidR="00B96EE0" w:rsidRPr="0085571D">
        <w:rPr>
          <w:rFonts w:cstheme="minorHAnsi"/>
          <w:i/>
        </w:rPr>
        <w:t xml:space="preserve"> </w:t>
      </w:r>
      <w:r w:rsidR="0008251D" w:rsidRPr="0085571D">
        <w:rPr>
          <w:rFonts w:cstheme="minorHAnsi"/>
          <w:i/>
        </w:rPr>
        <w:t>aggiunger</w:t>
      </w:r>
      <w:r w:rsidR="00E4103C" w:rsidRPr="0085571D">
        <w:rPr>
          <w:rFonts w:cstheme="minorHAnsi"/>
          <w:i/>
        </w:rPr>
        <w:t>si</w:t>
      </w:r>
      <w:r w:rsidR="0008251D" w:rsidRPr="0085571D">
        <w:rPr>
          <w:rFonts w:cstheme="minorHAnsi"/>
          <w:i/>
        </w:rPr>
        <w:t xml:space="preserve"> all</w:t>
      </w:r>
      <w:r w:rsidR="004715D5" w:rsidRPr="0085571D">
        <w:rPr>
          <w:rFonts w:cstheme="minorHAnsi"/>
          <w:i/>
        </w:rPr>
        <w:t xml:space="preserve">e collaborazioni già siglate con </w:t>
      </w:r>
      <w:r w:rsidR="00D64501" w:rsidRPr="0085571D">
        <w:rPr>
          <w:rFonts w:cstheme="minorHAnsi"/>
          <w:i/>
        </w:rPr>
        <w:t xml:space="preserve">Enel X, Microsoft e Santander Consumer Bank, </w:t>
      </w:r>
      <w:r w:rsidR="0008251D" w:rsidRPr="0085571D">
        <w:rPr>
          <w:rFonts w:cstheme="minorHAnsi"/>
          <w:i/>
        </w:rPr>
        <w:t>partner di</w:t>
      </w:r>
      <w:r w:rsidR="00D64501" w:rsidRPr="0085571D">
        <w:rPr>
          <w:rFonts w:cstheme="minorHAnsi"/>
          <w:i/>
        </w:rPr>
        <w:t xml:space="preserve"> altissimo profilo</w:t>
      </w:r>
      <w:r w:rsidR="0008251D" w:rsidRPr="0085571D">
        <w:rPr>
          <w:rFonts w:cstheme="minorHAnsi"/>
          <w:i/>
        </w:rPr>
        <w:t xml:space="preserve"> </w:t>
      </w:r>
      <w:r w:rsidR="00B96EE0" w:rsidRPr="0085571D">
        <w:rPr>
          <w:rFonts w:cstheme="minorHAnsi"/>
          <w:i/>
        </w:rPr>
        <w:t xml:space="preserve">con cui condividiamo la stessa visione </w:t>
      </w:r>
      <w:r w:rsidR="00D64501" w:rsidRPr="0085571D">
        <w:rPr>
          <w:rFonts w:cstheme="minorHAnsi"/>
          <w:i/>
        </w:rPr>
        <w:t>sulla</w:t>
      </w:r>
      <w:r w:rsidR="00B96EE0" w:rsidRPr="0085571D">
        <w:rPr>
          <w:rFonts w:cstheme="minorHAnsi"/>
          <w:i/>
        </w:rPr>
        <w:t xml:space="preserve"> mobilità</w:t>
      </w:r>
      <w:r w:rsidRPr="0085571D">
        <w:rPr>
          <w:rFonts w:cstheme="minorHAnsi"/>
          <w:i/>
        </w:rPr>
        <w:t>”</w:t>
      </w:r>
      <w:r w:rsidR="00B762B6" w:rsidRPr="0085571D">
        <w:rPr>
          <w:rFonts w:cstheme="minorHAnsi"/>
          <w:i/>
        </w:rPr>
        <w:t>.</w:t>
      </w:r>
      <w:r w:rsidRPr="0085571D">
        <w:rPr>
          <w:rFonts w:cstheme="minorHAnsi"/>
        </w:rPr>
        <w:t xml:space="preserve"> </w:t>
      </w:r>
    </w:p>
    <w:p w14:paraId="32B83734" w14:textId="329737A4" w:rsidR="000E17FD" w:rsidRPr="0085571D" w:rsidRDefault="000E17FD" w:rsidP="000E17FD">
      <w:pPr>
        <w:jc w:val="both"/>
        <w:rPr>
          <w:rFonts w:cstheme="minorHAnsi"/>
          <w:i/>
        </w:rPr>
      </w:pPr>
      <w:r w:rsidRPr="0085571D">
        <w:rPr>
          <w:rFonts w:cstheme="minorHAnsi"/>
        </w:rPr>
        <w:t xml:space="preserve">Dichiara Tommaso </w:t>
      </w:r>
      <w:proofErr w:type="spellStart"/>
      <w:r w:rsidRPr="0085571D">
        <w:rPr>
          <w:rFonts w:cstheme="minorHAnsi"/>
        </w:rPr>
        <w:t>Dragotto</w:t>
      </w:r>
      <w:proofErr w:type="spellEnd"/>
      <w:r w:rsidRPr="0085571D">
        <w:rPr>
          <w:rFonts w:cstheme="minorHAnsi"/>
        </w:rPr>
        <w:t xml:space="preserve">, Presidente e fondatore di </w:t>
      </w:r>
      <w:proofErr w:type="spellStart"/>
      <w:r w:rsidRPr="0085571D">
        <w:rPr>
          <w:rFonts w:cstheme="minorHAnsi"/>
        </w:rPr>
        <w:t>Sicily</w:t>
      </w:r>
      <w:proofErr w:type="spellEnd"/>
      <w:r w:rsidRPr="0085571D">
        <w:rPr>
          <w:rFonts w:cstheme="minorHAnsi"/>
        </w:rPr>
        <w:t xml:space="preserve"> by Car: </w:t>
      </w:r>
      <w:r w:rsidRPr="0085571D">
        <w:rPr>
          <w:rFonts w:cstheme="minorHAnsi"/>
          <w:i/>
        </w:rPr>
        <w:t>“L’accordo con Koelliker per noi è la vera novità di quest’anno: un’apertura al mercato B2B con un f</w:t>
      </w:r>
      <w:r w:rsidR="00945E64" w:rsidRPr="0085571D">
        <w:rPr>
          <w:rFonts w:cstheme="minorHAnsi"/>
          <w:i/>
        </w:rPr>
        <w:t>urgone a ricarica 100% elettrica</w:t>
      </w:r>
      <w:r w:rsidRPr="0085571D">
        <w:rPr>
          <w:rFonts w:cstheme="minorHAnsi"/>
          <w:i/>
        </w:rPr>
        <w:t xml:space="preserve"> perché, come dice il nostro motto, riportato anche nella head line della nostra</w:t>
      </w:r>
      <w:r w:rsidR="00A555F9" w:rsidRPr="0085571D">
        <w:rPr>
          <w:rFonts w:cstheme="minorHAnsi"/>
          <w:i/>
        </w:rPr>
        <w:t xml:space="preserve"> </w:t>
      </w:r>
      <w:r w:rsidRPr="0085571D">
        <w:rPr>
          <w:rFonts w:cstheme="minorHAnsi"/>
          <w:i/>
        </w:rPr>
        <w:t>campagna pubblicitaria</w:t>
      </w:r>
      <w:r w:rsidR="00417613" w:rsidRPr="0085571D">
        <w:rPr>
          <w:rFonts w:cstheme="minorHAnsi"/>
          <w:i/>
        </w:rPr>
        <w:t>, on air proprio in questi giorni:</w:t>
      </w:r>
      <w:r w:rsidRPr="0085571D">
        <w:rPr>
          <w:rFonts w:cstheme="minorHAnsi"/>
          <w:i/>
        </w:rPr>
        <w:t xml:space="preserve"> </w:t>
      </w:r>
      <w:r w:rsidR="00417613" w:rsidRPr="0085571D">
        <w:rPr>
          <w:rFonts w:cstheme="minorHAnsi"/>
          <w:i/>
        </w:rPr>
        <w:t>‘Q</w:t>
      </w:r>
      <w:r w:rsidRPr="0085571D">
        <w:rPr>
          <w:rFonts w:cstheme="minorHAnsi"/>
          <w:i/>
        </w:rPr>
        <w:t>ua</w:t>
      </w:r>
      <w:r w:rsidR="00417613" w:rsidRPr="0085571D">
        <w:rPr>
          <w:rFonts w:cstheme="minorHAnsi"/>
          <w:i/>
        </w:rPr>
        <w:t xml:space="preserve">ndo si crea qualcosa di nuovo, </w:t>
      </w:r>
      <w:r w:rsidRPr="0085571D">
        <w:rPr>
          <w:rFonts w:cstheme="minorHAnsi"/>
          <w:i/>
        </w:rPr>
        <w:t>Noi ci siamo’</w:t>
      </w:r>
      <w:r w:rsidR="00945E64" w:rsidRPr="0085571D">
        <w:rPr>
          <w:rFonts w:cstheme="minorHAnsi"/>
          <w:i/>
        </w:rPr>
        <w:t>. Con i furgoni a mobilità sostenibile vogliamo proporre per primi un nuovo modo di lavorare, al passo con le moderne esigenze del trasporto urbano ed extra-urbano.</w:t>
      </w:r>
      <w:r w:rsidRPr="0085571D">
        <w:rPr>
          <w:rFonts w:cstheme="minorHAnsi"/>
          <w:i/>
        </w:rPr>
        <w:t>”</w:t>
      </w:r>
    </w:p>
    <w:p w14:paraId="602A8D25" w14:textId="77777777" w:rsidR="000E17FD" w:rsidRPr="0085571D" w:rsidRDefault="000E17FD" w:rsidP="00751DB0">
      <w:pPr>
        <w:spacing w:after="0"/>
        <w:jc w:val="both"/>
        <w:rPr>
          <w:rFonts w:cstheme="minorHAnsi"/>
          <w:b/>
        </w:rPr>
      </w:pPr>
      <w:proofErr w:type="spellStart"/>
      <w:r w:rsidRPr="0085571D">
        <w:rPr>
          <w:rFonts w:cstheme="minorHAnsi"/>
          <w:b/>
        </w:rPr>
        <w:t>Maxus</w:t>
      </w:r>
      <w:proofErr w:type="spellEnd"/>
      <w:r w:rsidRPr="0085571D">
        <w:rPr>
          <w:rFonts w:cstheme="minorHAnsi"/>
          <w:b/>
        </w:rPr>
        <w:t xml:space="preserve"> </w:t>
      </w:r>
      <w:proofErr w:type="spellStart"/>
      <w:r w:rsidRPr="0085571D">
        <w:rPr>
          <w:rFonts w:cstheme="minorHAnsi"/>
          <w:b/>
        </w:rPr>
        <w:t>eDeliver</w:t>
      </w:r>
      <w:proofErr w:type="spellEnd"/>
      <w:r w:rsidRPr="0085571D">
        <w:rPr>
          <w:rFonts w:cstheme="minorHAnsi"/>
          <w:b/>
        </w:rPr>
        <w:t xml:space="preserve"> 3 in breve</w:t>
      </w:r>
    </w:p>
    <w:p w14:paraId="1E903219" w14:textId="1B5EBFE4" w:rsidR="0085571D" w:rsidRDefault="00C8161E" w:rsidP="00C8161E">
      <w:pPr>
        <w:jc w:val="both"/>
        <w:rPr>
          <w:rFonts w:cstheme="minorHAnsi"/>
          <w:b/>
        </w:rPr>
      </w:pPr>
      <w:proofErr w:type="spellStart"/>
      <w:r>
        <w:t>Maxus</w:t>
      </w:r>
      <w:proofErr w:type="spellEnd"/>
      <w:r>
        <w:t xml:space="preserve"> </w:t>
      </w:r>
      <w:proofErr w:type="spellStart"/>
      <w:r>
        <w:t>eDeliver</w:t>
      </w:r>
      <w:proofErr w:type="spellEnd"/>
      <w:r>
        <w:t xml:space="preserve"> 3 è disponibile con passo corto (4555x1780x1895h mm) e passo lungo (5145x1780x1900h mm). Entrambe le versioni sono equipaggiate con batterie al litio da 35 e 52,5 kWh fornite da CATL, ricaricabili in corrente continua in 45 minuti oppure 8 ore in corrente alternata, grazie all'OBC da 7,2 kW. eD3 permette di percorrere fino a 342 km (ciclo urbano) con una sola ricarica e dispone di capacità di carico da 4,8 a 6,3 m</w:t>
      </w:r>
      <w:r>
        <w:rPr>
          <w:vertAlign w:val="superscript"/>
        </w:rPr>
        <w:t>3</w:t>
      </w:r>
      <w:r>
        <w:t xml:space="preserve"> con 905-990 kg di portata a seconda del passo, un dato eccellente nella propria categoria. Due i posti a sedere. La gamma MAXUS è composta da </w:t>
      </w:r>
      <w:proofErr w:type="spellStart"/>
      <w:r>
        <w:t>eDeliver</w:t>
      </w:r>
      <w:proofErr w:type="spellEnd"/>
      <w:r>
        <w:t xml:space="preserve"> 3 e da </w:t>
      </w:r>
      <w:proofErr w:type="spellStart"/>
      <w:r>
        <w:t>eDeliver</w:t>
      </w:r>
      <w:proofErr w:type="spellEnd"/>
      <w:r>
        <w:t xml:space="preserve"> 9, rispettivamente uno small e un </w:t>
      </w:r>
      <w:proofErr w:type="spellStart"/>
      <w:r>
        <w:t>mid</w:t>
      </w:r>
      <w:proofErr w:type="spellEnd"/>
      <w:r>
        <w:t>-large LCV.</w:t>
      </w:r>
      <w:r w:rsidR="0085571D">
        <w:rPr>
          <w:rFonts w:cstheme="minorHAnsi"/>
          <w:b/>
        </w:rPr>
        <w:br w:type="page"/>
      </w:r>
    </w:p>
    <w:p w14:paraId="4E8770D0" w14:textId="3DAFDBCE" w:rsidR="000E17FD" w:rsidRPr="0085571D" w:rsidRDefault="000E17FD" w:rsidP="00751DB0">
      <w:pPr>
        <w:spacing w:after="0"/>
        <w:jc w:val="both"/>
        <w:rPr>
          <w:rFonts w:cstheme="minorHAnsi"/>
          <w:b/>
        </w:rPr>
      </w:pPr>
      <w:r w:rsidRPr="0085571D">
        <w:rPr>
          <w:rFonts w:cstheme="minorHAnsi"/>
          <w:b/>
        </w:rPr>
        <w:lastRenderedPageBreak/>
        <w:t xml:space="preserve">Informazioni su </w:t>
      </w:r>
      <w:proofErr w:type="spellStart"/>
      <w:r w:rsidRPr="0085571D">
        <w:rPr>
          <w:rFonts w:cstheme="minorHAnsi"/>
          <w:b/>
        </w:rPr>
        <w:t>Maxus</w:t>
      </w:r>
      <w:proofErr w:type="spellEnd"/>
    </w:p>
    <w:p w14:paraId="3CFFBFF8" w14:textId="77777777" w:rsidR="000E17FD" w:rsidRPr="0085571D" w:rsidRDefault="000E17FD" w:rsidP="000E17FD">
      <w:pPr>
        <w:jc w:val="both"/>
        <w:rPr>
          <w:rFonts w:cstheme="minorHAnsi"/>
        </w:rPr>
      </w:pPr>
      <w:proofErr w:type="spellStart"/>
      <w:r w:rsidRPr="0085571D">
        <w:rPr>
          <w:rFonts w:cstheme="minorHAnsi"/>
        </w:rPr>
        <w:t>Maxus</w:t>
      </w:r>
      <w:proofErr w:type="spellEnd"/>
      <w:r w:rsidRPr="0085571D">
        <w:rPr>
          <w:rFonts w:cstheme="minorHAnsi"/>
        </w:rPr>
        <w:t xml:space="preserve"> è il marchio di veicoli commerciali leggeri (LCV) parte di SAIC </w:t>
      </w:r>
      <w:proofErr w:type="spellStart"/>
      <w:r w:rsidRPr="0085571D">
        <w:rPr>
          <w:rFonts w:cstheme="minorHAnsi"/>
        </w:rPr>
        <w:t>Motors</w:t>
      </w:r>
      <w:proofErr w:type="spellEnd"/>
      <w:r w:rsidRPr="0085571D">
        <w:rPr>
          <w:rFonts w:cstheme="minorHAnsi"/>
        </w:rPr>
        <w:t xml:space="preserve">, terzo tra i cinque grandi costruttori automotive cinesi. Il suo nome, in cinese “Datong”, significa “superare” e rappresenta la vocazione di questi mezzi, perfetti per superare gli ostacoli e coprire l’ultimo miglio anche nei casi in cui sia richiesto un mezzo ecologico. Basata a Shanghai, SAIC </w:t>
      </w:r>
      <w:proofErr w:type="spellStart"/>
      <w:r w:rsidRPr="0085571D">
        <w:rPr>
          <w:rFonts w:cstheme="minorHAnsi"/>
        </w:rPr>
        <w:t>Maxus</w:t>
      </w:r>
      <w:proofErr w:type="spellEnd"/>
      <w:r w:rsidRPr="0085571D">
        <w:rPr>
          <w:rFonts w:cstheme="minorHAnsi"/>
        </w:rPr>
        <w:t xml:space="preserve"> Automotive Co. è nata dall’acquisto, nel 2010, della società inglese </w:t>
      </w:r>
      <w:proofErr w:type="spellStart"/>
      <w:r w:rsidRPr="0085571D">
        <w:rPr>
          <w:rFonts w:cstheme="minorHAnsi"/>
        </w:rPr>
        <w:t>Leyland</w:t>
      </w:r>
      <w:proofErr w:type="spellEnd"/>
      <w:r w:rsidRPr="0085571D">
        <w:rPr>
          <w:rFonts w:cstheme="minorHAnsi"/>
        </w:rPr>
        <w:t xml:space="preserve"> DAF </w:t>
      </w:r>
      <w:proofErr w:type="spellStart"/>
      <w:r w:rsidRPr="0085571D">
        <w:rPr>
          <w:rFonts w:cstheme="minorHAnsi"/>
        </w:rPr>
        <w:t>Vans</w:t>
      </w:r>
      <w:proofErr w:type="spellEnd"/>
      <w:r w:rsidRPr="0085571D">
        <w:rPr>
          <w:rFonts w:cstheme="minorHAnsi"/>
        </w:rPr>
        <w:t>. Nel tempo, si è diffusa praticamente in tutto il mondo e la sua gamma include anche MPV, SUV e pick-up elettrici. MAXUS è un produttore di veicoli commerciali leggeri noti a livello mondiale per la funzionalità, la versatilità e l’affidabilità.</w:t>
      </w:r>
    </w:p>
    <w:p w14:paraId="0B328BEF" w14:textId="5A4F855A" w:rsidR="001F302F" w:rsidRPr="0085571D" w:rsidRDefault="00630991" w:rsidP="00630991">
      <w:pPr>
        <w:pStyle w:val="paragraph"/>
        <w:shd w:val="clear" w:color="auto" w:fill="FFFFFF"/>
        <w:spacing w:before="120" w:beforeAutospacing="0" w:after="12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85571D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- FINE -</w:t>
      </w:r>
    </w:p>
    <w:p w14:paraId="42C7ED8F" w14:textId="77777777" w:rsidR="002944A4" w:rsidRPr="0085571D" w:rsidRDefault="002944A4" w:rsidP="00AB51E5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</w:p>
    <w:p w14:paraId="338AD68C" w14:textId="7E41F103" w:rsidR="00B349D1" w:rsidRPr="0085571D" w:rsidRDefault="002944A4" w:rsidP="00AB51E5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Note per i redattori</w:t>
      </w:r>
    </w:p>
    <w:p w14:paraId="5E445371" w14:textId="77777777" w:rsidR="002944A4" w:rsidRPr="0085571D" w:rsidRDefault="002944A4" w:rsidP="00AB51E5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</w:p>
    <w:p w14:paraId="6391E809" w14:textId="77777777" w:rsidR="00AF1826" w:rsidRPr="0085571D" w:rsidRDefault="00AF1826" w:rsidP="00AF1826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Gruppo Koelliker</w:t>
      </w:r>
    </w:p>
    <w:p w14:paraId="7C356EC7" w14:textId="2FFCE13D" w:rsidR="00AF1826" w:rsidRPr="0085571D" w:rsidRDefault="00AF1826" w:rsidP="002944A4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Nato nel 1936, Gruppo Koelliker (</w:t>
      </w:r>
      <w:hyperlink r:id="rId11" w:history="1">
        <w:r w:rsidRPr="0085571D">
          <w:rPr>
            <w:rFonts w:eastAsia="Times New Roman" w:cstheme="minorHAnsi"/>
            <w:color w:val="1155CC"/>
            <w:sz w:val="20"/>
            <w:szCs w:val="20"/>
            <w:u w:val="single"/>
            <w:lang w:eastAsia="it-IT"/>
          </w:rPr>
          <w:t>koelliker.it</w:t>
        </w:r>
      </w:hyperlink>
      <w:r w:rsidR="00E81D4A"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) 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è leader in Italia nell'importazione e vendita di automobili e guida il settore mettendo a disposizione dei marchi automobilistici competenze in grado di introdurli nei mercati e di supportarne lo sviluppo commerciale. Una realtà in continua crescita ed evoluzione che, ispirata dalla filosofia aziendale di misurarsi con sfide sempre nuove e guardare al futuro attraverso innovazione e professionalità, ha commercializzato oltre 2.000.000 veicoli di numerosi brand tra cui la giapponese Mitsubishi - di cui è importatore e distributore unico dal 1979 - e dal 2003 la coreana </w:t>
      </w:r>
      <w:bookmarkStart w:id="1" w:name="_Hlk77095107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SsangYong</w:t>
      </w:r>
      <w:bookmarkEnd w:id="1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. All’interno del Gruppo è presente, inoltre, la società </w:t>
      </w: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Autotrade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&amp; </w:t>
      </w: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Logistics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, un team di esperti che opera da anni con le maggiori aziende del settore, assicurando un servizio di logistica dei veicoli all’avanguardia, un vero e proprio “</w:t>
      </w: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Entrance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Gate”. Infine, l’esperienza maturata ha permesso di sviluppare la divisione Fleet Sales per la vendita e creazione di allestimenti specifici per Ministeri, Enti pubblici, Aziende e Grandi Gruppi Industriali.</w:t>
      </w:r>
      <w:r w:rsidR="002944A4" w:rsidRPr="0085571D">
        <w:rPr>
          <w:rFonts w:eastAsia="Times New Roman" w:cstheme="minorHAnsi"/>
          <w:sz w:val="20"/>
          <w:szCs w:val="20"/>
          <w:lang w:eastAsia="it-IT"/>
        </w:rPr>
        <w:br/>
      </w:r>
    </w:p>
    <w:p w14:paraId="04FF9550" w14:textId="18F11ED0" w:rsidR="0040778E" w:rsidRPr="0085571D" w:rsidRDefault="002944A4" w:rsidP="002944A4">
      <w:pPr>
        <w:spacing w:after="0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  <w:proofErr w:type="spellStart"/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Sicily</w:t>
      </w:r>
      <w:proofErr w:type="spellEnd"/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 xml:space="preserve"> by Car</w:t>
      </w:r>
    </w:p>
    <w:p w14:paraId="63376BB6" w14:textId="529EEA15" w:rsidR="0040778E" w:rsidRPr="0085571D" w:rsidRDefault="002944A4" w:rsidP="002944A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it-IT"/>
        </w:rPr>
      </w:pP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Sicily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by Car, Società di autonoleggio a capitale interamente italiano, nasce nel 1963 da un'idea Tommaso </w:t>
      </w: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Dragotto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, attuale Presidente. Nel 1997, in seguito a un programma di sviluppo istituzionale e commerciale, </w:t>
      </w: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Sicily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by Car si espande sull'intero territorio nazionale conquistando una posizione di leadership nel mercato del </w:t>
      </w: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rent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a car. Oggi l'azienda vanta una flotta di circa 18.000 veicoli e un network di oltre 55 uffici diffusi nelle più importanti città nazionali e in tutti gli aeroporti d’Italia nonché uffici diretti a Malta e in Albania</w:t>
      </w:r>
      <w:r w:rsidR="006450FD"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. </w:t>
      </w:r>
      <w:proofErr w:type="spellStart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Sicily</w:t>
      </w:r>
      <w:proofErr w:type="spellEnd"/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by Car ha recentemente arricchito la sua flotta con auto e furgoni 100% elettrici, focalizzando la sua strategia sulla mobilità verde e sui progetti sostenibili.</w:t>
      </w:r>
    </w:p>
    <w:p w14:paraId="43FA9BD3" w14:textId="77777777" w:rsidR="002944A4" w:rsidRPr="0085571D" w:rsidRDefault="002944A4" w:rsidP="002944A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it-IT"/>
        </w:rPr>
      </w:pPr>
    </w:p>
    <w:p w14:paraId="28E7B76A" w14:textId="7D065BDB" w:rsidR="00AF1826" w:rsidRPr="0085571D" w:rsidRDefault="00AF1826" w:rsidP="00AF1826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 xml:space="preserve">CONTATTI </w:t>
      </w:r>
      <w:r w:rsidR="00801A3A"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MEDIA</w:t>
      </w:r>
    </w:p>
    <w:p w14:paraId="5C741F5E" w14:textId="77777777" w:rsidR="00AF1826" w:rsidRPr="0085571D" w:rsidRDefault="00AF1826" w:rsidP="00AF1826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</w:p>
    <w:p w14:paraId="1AA69788" w14:textId="77777777" w:rsidR="00AF1826" w:rsidRPr="0085571D" w:rsidRDefault="00AF1826" w:rsidP="00AF1826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  <w:bookmarkStart w:id="2" w:name="_Hlk82677644"/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Ilaria Galliussi</w:t>
      </w:r>
    </w:p>
    <w:p w14:paraId="040FF727" w14:textId="77777777" w:rsidR="00AF1826" w:rsidRPr="0085571D" w:rsidRDefault="00AF1826" w:rsidP="00AF182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Director, Marketing Communications</w:t>
      </w:r>
    </w:p>
    <w:p w14:paraId="7389563A" w14:textId="77777777" w:rsidR="00AF1826" w:rsidRPr="0085571D" w:rsidRDefault="00AF1826" w:rsidP="00AF1826">
      <w:pPr>
        <w:pStyle w:val="Intestazione"/>
        <w:rPr>
          <w:rStyle w:val="Collegamentoipertestuale"/>
          <w:rFonts w:cstheme="minorHAnsi"/>
          <w:sz w:val="20"/>
          <w:szCs w:val="20"/>
        </w:rPr>
      </w:pPr>
      <w:r w:rsidRPr="0085571D">
        <w:rPr>
          <w:rStyle w:val="Collegamentoipertestuale"/>
          <w:rFonts w:cstheme="minorHAnsi"/>
          <w:sz w:val="20"/>
          <w:szCs w:val="20"/>
        </w:rPr>
        <w:t>ufficiostampa@koelliker.it</w:t>
      </w:r>
    </w:p>
    <w:p w14:paraId="76BDDEB6" w14:textId="77777777" w:rsidR="00AF1826" w:rsidRPr="0085571D" w:rsidRDefault="00AF1826" w:rsidP="00AF182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it-IT"/>
        </w:rPr>
      </w:pPr>
    </w:p>
    <w:p w14:paraId="6D15DED4" w14:textId="77777777" w:rsidR="00AF1826" w:rsidRPr="0085571D" w:rsidRDefault="00AF1826" w:rsidP="00AF1826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Anicecommunication</w:t>
      </w:r>
    </w:p>
    <w:p w14:paraId="7B126ED0" w14:textId="5ED4B6F5" w:rsidR="00AF1826" w:rsidRPr="0085571D" w:rsidRDefault="00AF1826" w:rsidP="00AF1826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Roberto Beltramolli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</w:t>
      </w:r>
      <w:r w:rsidR="002944A4"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| 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+39 335 6068559</w:t>
      </w:r>
    </w:p>
    <w:p w14:paraId="0D320EE3" w14:textId="54897B26" w:rsidR="00AF1826" w:rsidRPr="0085571D" w:rsidRDefault="00AF1826" w:rsidP="00AF1826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Patrizia Tontini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</w:t>
      </w:r>
      <w:r w:rsidR="002944A4"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| 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+39 335 6068557</w:t>
      </w:r>
    </w:p>
    <w:p w14:paraId="5471CE8A" w14:textId="293933E5" w:rsidR="00AF1826" w:rsidRPr="0085571D" w:rsidRDefault="00AF1826" w:rsidP="00AF1826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Paola Maina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 </w:t>
      </w:r>
      <w:r w:rsidR="002944A4" w:rsidRPr="0085571D">
        <w:rPr>
          <w:rFonts w:eastAsia="Times New Roman" w:cstheme="minorHAnsi"/>
          <w:color w:val="222222"/>
          <w:sz w:val="20"/>
          <w:szCs w:val="20"/>
          <w:lang w:eastAsia="it-IT"/>
        </w:rPr>
        <w:t xml:space="preserve">| 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+39 347 6713167</w:t>
      </w:r>
    </w:p>
    <w:p w14:paraId="740B1872" w14:textId="02305486" w:rsidR="000E17FD" w:rsidRPr="0085571D" w:rsidRDefault="000E17FD" w:rsidP="00AF1826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it-IT"/>
        </w:rPr>
      </w:pPr>
      <w:r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>Emanuele Franzoso</w:t>
      </w:r>
      <w:r w:rsidR="002944A4" w:rsidRPr="0085571D">
        <w:rPr>
          <w:rFonts w:eastAsia="Times New Roman" w:cstheme="minorHAnsi"/>
          <w:b/>
          <w:bCs/>
          <w:color w:val="222222"/>
          <w:sz w:val="20"/>
          <w:szCs w:val="20"/>
          <w:lang w:eastAsia="it-IT"/>
        </w:rPr>
        <w:t xml:space="preserve"> | </w:t>
      </w:r>
      <w:r w:rsidRPr="0085571D">
        <w:rPr>
          <w:rFonts w:eastAsia="Times New Roman" w:cstheme="minorHAnsi"/>
          <w:color w:val="222222"/>
          <w:sz w:val="20"/>
          <w:szCs w:val="20"/>
          <w:lang w:eastAsia="it-IT"/>
        </w:rPr>
        <w:t>+39 347 6079680</w:t>
      </w:r>
    </w:p>
    <w:p w14:paraId="763C7B38" w14:textId="0AF16F54" w:rsidR="00AF1826" w:rsidRPr="0085571D" w:rsidRDefault="00C8161E" w:rsidP="002944A4">
      <w:pPr>
        <w:pStyle w:val="Intestazione"/>
        <w:rPr>
          <w:rFonts w:eastAsia="Times New Roman" w:cstheme="minorHAnsi"/>
          <w:color w:val="222222"/>
          <w:sz w:val="20"/>
          <w:szCs w:val="20"/>
          <w:lang w:eastAsia="it-IT"/>
        </w:rPr>
      </w:pPr>
      <w:hyperlink r:id="rId12" w:history="1">
        <w:r w:rsidR="00AF1826" w:rsidRPr="0085571D">
          <w:rPr>
            <w:rStyle w:val="Collegamentoipertestuale"/>
            <w:rFonts w:cstheme="minorHAnsi"/>
            <w:sz w:val="20"/>
            <w:szCs w:val="20"/>
          </w:rPr>
          <w:t>koelliker@anicecommunication.com</w:t>
        </w:r>
      </w:hyperlink>
      <w:bookmarkEnd w:id="2"/>
    </w:p>
    <w:sectPr w:rsidR="00AF1826" w:rsidRPr="0085571D" w:rsidSect="00751DB0">
      <w:headerReference w:type="default" r:id="rId13"/>
      <w:footerReference w:type="default" r:id="rId14"/>
      <w:type w:val="continuous"/>
      <w:pgSz w:w="11906" w:h="16838"/>
      <w:pgMar w:top="219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CCBE1" w14:textId="77777777" w:rsidR="00884439" w:rsidRDefault="00884439" w:rsidP="00AB51E5">
      <w:pPr>
        <w:spacing w:after="0" w:line="240" w:lineRule="auto"/>
      </w:pPr>
      <w:r>
        <w:separator/>
      </w:r>
    </w:p>
  </w:endnote>
  <w:endnote w:type="continuationSeparator" w:id="0">
    <w:p w14:paraId="099C9A4E" w14:textId="77777777" w:rsidR="00884439" w:rsidRDefault="00884439" w:rsidP="00AB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644114"/>
      <w:docPartObj>
        <w:docPartGallery w:val="Page Numbers (Bottom of Page)"/>
        <w:docPartUnique/>
      </w:docPartObj>
    </w:sdtPr>
    <w:sdtEndPr/>
    <w:sdtContent>
      <w:p w14:paraId="7DE0620A" w14:textId="319FEAE5" w:rsidR="00F37F09" w:rsidRDefault="00F37F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613">
          <w:rPr>
            <w:noProof/>
          </w:rPr>
          <w:t>2</w:t>
        </w:r>
        <w:r>
          <w:fldChar w:fldCharType="end"/>
        </w:r>
      </w:p>
    </w:sdtContent>
  </w:sdt>
  <w:p w14:paraId="3693662A" w14:textId="64D6B21F" w:rsidR="00F37F09" w:rsidRDefault="00F37F09">
    <w:pPr>
      <w:pStyle w:val="Pidipagina"/>
    </w:pPr>
    <w: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7A802" w14:textId="77777777" w:rsidR="00884439" w:rsidRDefault="00884439" w:rsidP="00AB51E5">
      <w:pPr>
        <w:spacing w:after="0" w:line="240" w:lineRule="auto"/>
      </w:pPr>
      <w:r>
        <w:separator/>
      </w:r>
    </w:p>
  </w:footnote>
  <w:footnote w:type="continuationSeparator" w:id="0">
    <w:p w14:paraId="46A9D457" w14:textId="77777777" w:rsidR="00884439" w:rsidRDefault="00884439" w:rsidP="00AB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7DF1" w14:textId="4A9DB82B" w:rsidR="00F37F09" w:rsidRPr="00751DB0" w:rsidRDefault="00751DB0" w:rsidP="00D0133C">
    <w:pPr>
      <w:pStyle w:val="Intestazione"/>
      <w:rPr>
        <w:rFonts w:ascii="Arial" w:eastAsia="Times New Roman" w:hAnsi="Arial" w:cs="Arial"/>
        <w:b/>
        <w:bCs/>
        <w:color w:val="000000"/>
        <w:lang w:eastAsia="it-IT"/>
      </w:rPr>
    </w:pPr>
    <w:r>
      <w:rPr>
        <w:rFonts w:ascii="Arial" w:eastAsia="Times New Roman" w:hAnsi="Arial" w:cs="Arial"/>
        <w:b/>
        <w:bCs/>
        <w:noProof/>
        <w:color w:val="000000"/>
        <w:lang w:eastAsia="it-IT"/>
      </w:rPr>
      <w:drawing>
        <wp:anchor distT="0" distB="0" distL="114300" distR="114300" simplePos="0" relativeHeight="251659264" behindDoc="0" locked="0" layoutInCell="1" allowOverlap="1" wp14:anchorId="7BC48458" wp14:editId="703DA0F1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975360" cy="617220"/>
          <wp:effectExtent l="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36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7F09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45BC007F" wp14:editId="662AAC15">
          <wp:extent cx="2114550" cy="570928"/>
          <wp:effectExtent l="0" t="0" r="0" b="635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2133026" cy="5759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02B3B"/>
    <w:multiLevelType w:val="hybridMultilevel"/>
    <w:tmpl w:val="1D129BBA"/>
    <w:lvl w:ilvl="0" w:tplc="AA0C107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86B84"/>
    <w:multiLevelType w:val="hybridMultilevel"/>
    <w:tmpl w:val="DAA2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302"/>
    <w:rsid w:val="0000059E"/>
    <w:rsid w:val="00002765"/>
    <w:rsid w:val="00007A09"/>
    <w:rsid w:val="000202C7"/>
    <w:rsid w:val="00030691"/>
    <w:rsid w:val="00043676"/>
    <w:rsid w:val="000534B0"/>
    <w:rsid w:val="00053545"/>
    <w:rsid w:val="00054AFD"/>
    <w:rsid w:val="0006384C"/>
    <w:rsid w:val="00065CD1"/>
    <w:rsid w:val="0008251D"/>
    <w:rsid w:val="000835DA"/>
    <w:rsid w:val="000873F1"/>
    <w:rsid w:val="00094C13"/>
    <w:rsid w:val="0009607A"/>
    <w:rsid w:val="000B4D8E"/>
    <w:rsid w:val="000C7A3E"/>
    <w:rsid w:val="000E0341"/>
    <w:rsid w:val="000E17FD"/>
    <w:rsid w:val="0011415D"/>
    <w:rsid w:val="00125912"/>
    <w:rsid w:val="00125FEA"/>
    <w:rsid w:val="00135B85"/>
    <w:rsid w:val="0014422E"/>
    <w:rsid w:val="00144B6D"/>
    <w:rsid w:val="00145AB9"/>
    <w:rsid w:val="00152537"/>
    <w:rsid w:val="00153F10"/>
    <w:rsid w:val="001628FB"/>
    <w:rsid w:val="00166F2E"/>
    <w:rsid w:val="00171B16"/>
    <w:rsid w:val="00173794"/>
    <w:rsid w:val="0017600B"/>
    <w:rsid w:val="001955FD"/>
    <w:rsid w:val="001A3AD7"/>
    <w:rsid w:val="001A7CC4"/>
    <w:rsid w:val="001B4F9D"/>
    <w:rsid w:val="001C16B2"/>
    <w:rsid w:val="001C4862"/>
    <w:rsid w:val="001D2699"/>
    <w:rsid w:val="001D5A6B"/>
    <w:rsid w:val="001E3D2C"/>
    <w:rsid w:val="001F0634"/>
    <w:rsid w:val="001F302F"/>
    <w:rsid w:val="0020681E"/>
    <w:rsid w:val="00210C98"/>
    <w:rsid w:val="00224351"/>
    <w:rsid w:val="00255330"/>
    <w:rsid w:val="00255F39"/>
    <w:rsid w:val="00261292"/>
    <w:rsid w:val="002625D0"/>
    <w:rsid w:val="002627AF"/>
    <w:rsid w:val="0026531A"/>
    <w:rsid w:val="002722B2"/>
    <w:rsid w:val="00284ED0"/>
    <w:rsid w:val="00291229"/>
    <w:rsid w:val="002943CF"/>
    <w:rsid w:val="002944A4"/>
    <w:rsid w:val="002970D9"/>
    <w:rsid w:val="002A18FB"/>
    <w:rsid w:val="002A4F98"/>
    <w:rsid w:val="002A5649"/>
    <w:rsid w:val="002B1F9E"/>
    <w:rsid w:val="002C7A27"/>
    <w:rsid w:val="002E600E"/>
    <w:rsid w:val="0030585B"/>
    <w:rsid w:val="003079FA"/>
    <w:rsid w:val="00320F7D"/>
    <w:rsid w:val="00334A82"/>
    <w:rsid w:val="003351A4"/>
    <w:rsid w:val="0033724B"/>
    <w:rsid w:val="00342700"/>
    <w:rsid w:val="00352329"/>
    <w:rsid w:val="0035479A"/>
    <w:rsid w:val="00357098"/>
    <w:rsid w:val="00357114"/>
    <w:rsid w:val="0036134D"/>
    <w:rsid w:val="00364519"/>
    <w:rsid w:val="00371067"/>
    <w:rsid w:val="00377704"/>
    <w:rsid w:val="003A6418"/>
    <w:rsid w:val="003B06B8"/>
    <w:rsid w:val="003B1582"/>
    <w:rsid w:val="003C2574"/>
    <w:rsid w:val="003C53A6"/>
    <w:rsid w:val="003D2D47"/>
    <w:rsid w:val="003F2FB0"/>
    <w:rsid w:val="00405D86"/>
    <w:rsid w:val="0040778E"/>
    <w:rsid w:val="0041042A"/>
    <w:rsid w:val="00411983"/>
    <w:rsid w:val="0041286C"/>
    <w:rsid w:val="0041699A"/>
    <w:rsid w:val="00417613"/>
    <w:rsid w:val="004268E6"/>
    <w:rsid w:val="004352E5"/>
    <w:rsid w:val="00450835"/>
    <w:rsid w:val="00461A8B"/>
    <w:rsid w:val="004706B1"/>
    <w:rsid w:val="004715D5"/>
    <w:rsid w:val="00485700"/>
    <w:rsid w:val="00491503"/>
    <w:rsid w:val="0049269B"/>
    <w:rsid w:val="004A38F0"/>
    <w:rsid w:val="004B4C26"/>
    <w:rsid w:val="004B6BA6"/>
    <w:rsid w:val="004C510D"/>
    <w:rsid w:val="004C7F0D"/>
    <w:rsid w:val="004D6F57"/>
    <w:rsid w:val="004E3A93"/>
    <w:rsid w:val="004E6110"/>
    <w:rsid w:val="004E6159"/>
    <w:rsid w:val="004F3987"/>
    <w:rsid w:val="004F44FC"/>
    <w:rsid w:val="00503850"/>
    <w:rsid w:val="00506F8D"/>
    <w:rsid w:val="00527021"/>
    <w:rsid w:val="005461B2"/>
    <w:rsid w:val="00557120"/>
    <w:rsid w:val="00563189"/>
    <w:rsid w:val="00564A27"/>
    <w:rsid w:val="0057072E"/>
    <w:rsid w:val="00587CE9"/>
    <w:rsid w:val="0059606F"/>
    <w:rsid w:val="005A7544"/>
    <w:rsid w:val="005C19FE"/>
    <w:rsid w:val="005D07AD"/>
    <w:rsid w:val="005E57CF"/>
    <w:rsid w:val="005F2CC9"/>
    <w:rsid w:val="005F343E"/>
    <w:rsid w:val="006108A8"/>
    <w:rsid w:val="006126B0"/>
    <w:rsid w:val="00613BCF"/>
    <w:rsid w:val="00624BAE"/>
    <w:rsid w:val="00630991"/>
    <w:rsid w:val="006450FD"/>
    <w:rsid w:val="0065463E"/>
    <w:rsid w:val="006664FD"/>
    <w:rsid w:val="00671013"/>
    <w:rsid w:val="0068448E"/>
    <w:rsid w:val="006A7E58"/>
    <w:rsid w:val="006B56EB"/>
    <w:rsid w:val="006B596B"/>
    <w:rsid w:val="006D53EE"/>
    <w:rsid w:val="006E2C7D"/>
    <w:rsid w:val="006E5EC5"/>
    <w:rsid w:val="006F0940"/>
    <w:rsid w:val="007021E5"/>
    <w:rsid w:val="00703908"/>
    <w:rsid w:val="00722138"/>
    <w:rsid w:val="00731E22"/>
    <w:rsid w:val="00744C1B"/>
    <w:rsid w:val="00747656"/>
    <w:rsid w:val="00751DB0"/>
    <w:rsid w:val="0075731E"/>
    <w:rsid w:val="00757C4A"/>
    <w:rsid w:val="00763C18"/>
    <w:rsid w:val="00772EF7"/>
    <w:rsid w:val="00777619"/>
    <w:rsid w:val="007A2F82"/>
    <w:rsid w:val="007A615C"/>
    <w:rsid w:val="007A75DB"/>
    <w:rsid w:val="007B1BEE"/>
    <w:rsid w:val="007F727A"/>
    <w:rsid w:val="008007FD"/>
    <w:rsid w:val="00801A3A"/>
    <w:rsid w:val="00807A4F"/>
    <w:rsid w:val="00827302"/>
    <w:rsid w:val="00851D5A"/>
    <w:rsid w:val="00853E56"/>
    <w:rsid w:val="0085571D"/>
    <w:rsid w:val="00857E5F"/>
    <w:rsid w:val="00860C78"/>
    <w:rsid w:val="008661BE"/>
    <w:rsid w:val="00873867"/>
    <w:rsid w:val="00875FFF"/>
    <w:rsid w:val="00884439"/>
    <w:rsid w:val="00891D1E"/>
    <w:rsid w:val="00893E53"/>
    <w:rsid w:val="008A1476"/>
    <w:rsid w:val="008C018E"/>
    <w:rsid w:val="008C2A9C"/>
    <w:rsid w:val="008C3C21"/>
    <w:rsid w:val="008D596F"/>
    <w:rsid w:val="008D5C17"/>
    <w:rsid w:val="008E2119"/>
    <w:rsid w:val="008E79E8"/>
    <w:rsid w:val="008F0305"/>
    <w:rsid w:val="008F10C5"/>
    <w:rsid w:val="00904B78"/>
    <w:rsid w:val="00906BAF"/>
    <w:rsid w:val="00912A85"/>
    <w:rsid w:val="0093444D"/>
    <w:rsid w:val="0094013A"/>
    <w:rsid w:val="009411E0"/>
    <w:rsid w:val="00945E64"/>
    <w:rsid w:val="009473B3"/>
    <w:rsid w:val="009958DB"/>
    <w:rsid w:val="009A1830"/>
    <w:rsid w:val="009A42F0"/>
    <w:rsid w:val="00A017B4"/>
    <w:rsid w:val="00A15DC2"/>
    <w:rsid w:val="00A30E2B"/>
    <w:rsid w:val="00A412A5"/>
    <w:rsid w:val="00A41F7E"/>
    <w:rsid w:val="00A43B48"/>
    <w:rsid w:val="00A5389A"/>
    <w:rsid w:val="00A555F9"/>
    <w:rsid w:val="00A55DD4"/>
    <w:rsid w:val="00A735D2"/>
    <w:rsid w:val="00A73ACF"/>
    <w:rsid w:val="00A778AA"/>
    <w:rsid w:val="00A86571"/>
    <w:rsid w:val="00A91856"/>
    <w:rsid w:val="00A91BFB"/>
    <w:rsid w:val="00A9220C"/>
    <w:rsid w:val="00A93700"/>
    <w:rsid w:val="00A95588"/>
    <w:rsid w:val="00A965FE"/>
    <w:rsid w:val="00AA5181"/>
    <w:rsid w:val="00AB1745"/>
    <w:rsid w:val="00AB275C"/>
    <w:rsid w:val="00AB51E5"/>
    <w:rsid w:val="00AC409A"/>
    <w:rsid w:val="00AC4CC0"/>
    <w:rsid w:val="00AD2AA8"/>
    <w:rsid w:val="00AD5021"/>
    <w:rsid w:val="00AE106D"/>
    <w:rsid w:val="00AE633A"/>
    <w:rsid w:val="00AE6B10"/>
    <w:rsid w:val="00AF1826"/>
    <w:rsid w:val="00AF269F"/>
    <w:rsid w:val="00B117CB"/>
    <w:rsid w:val="00B15D8A"/>
    <w:rsid w:val="00B349D1"/>
    <w:rsid w:val="00B3519C"/>
    <w:rsid w:val="00B5390B"/>
    <w:rsid w:val="00B762B6"/>
    <w:rsid w:val="00B96EE0"/>
    <w:rsid w:val="00BA4DDB"/>
    <w:rsid w:val="00BB55F8"/>
    <w:rsid w:val="00BC205E"/>
    <w:rsid w:val="00BD4BB8"/>
    <w:rsid w:val="00BE094D"/>
    <w:rsid w:val="00BF0729"/>
    <w:rsid w:val="00BF2966"/>
    <w:rsid w:val="00C20074"/>
    <w:rsid w:val="00C27FEA"/>
    <w:rsid w:val="00C327C4"/>
    <w:rsid w:val="00C67576"/>
    <w:rsid w:val="00C8161E"/>
    <w:rsid w:val="00C90007"/>
    <w:rsid w:val="00C93FF7"/>
    <w:rsid w:val="00C976D1"/>
    <w:rsid w:val="00CB56F2"/>
    <w:rsid w:val="00CE4311"/>
    <w:rsid w:val="00CF557D"/>
    <w:rsid w:val="00D00B7C"/>
    <w:rsid w:val="00D0133C"/>
    <w:rsid w:val="00D02D09"/>
    <w:rsid w:val="00D06885"/>
    <w:rsid w:val="00D10CDB"/>
    <w:rsid w:val="00D14174"/>
    <w:rsid w:val="00D2123F"/>
    <w:rsid w:val="00D22A9D"/>
    <w:rsid w:val="00D305E4"/>
    <w:rsid w:val="00D348C4"/>
    <w:rsid w:val="00D3563D"/>
    <w:rsid w:val="00D3796A"/>
    <w:rsid w:val="00D420E1"/>
    <w:rsid w:val="00D42204"/>
    <w:rsid w:val="00D6428A"/>
    <w:rsid w:val="00D64501"/>
    <w:rsid w:val="00D67BDF"/>
    <w:rsid w:val="00D72B3F"/>
    <w:rsid w:val="00D75E21"/>
    <w:rsid w:val="00D802DC"/>
    <w:rsid w:val="00D811ED"/>
    <w:rsid w:val="00D873AC"/>
    <w:rsid w:val="00DA708C"/>
    <w:rsid w:val="00DA73B2"/>
    <w:rsid w:val="00DB0A70"/>
    <w:rsid w:val="00DB3377"/>
    <w:rsid w:val="00DC6675"/>
    <w:rsid w:val="00DC784F"/>
    <w:rsid w:val="00DE4378"/>
    <w:rsid w:val="00DF0BEF"/>
    <w:rsid w:val="00DF7D9C"/>
    <w:rsid w:val="00E0665C"/>
    <w:rsid w:val="00E1643B"/>
    <w:rsid w:val="00E21588"/>
    <w:rsid w:val="00E21695"/>
    <w:rsid w:val="00E2628D"/>
    <w:rsid w:val="00E405FE"/>
    <w:rsid w:val="00E4103C"/>
    <w:rsid w:val="00E43707"/>
    <w:rsid w:val="00E54D22"/>
    <w:rsid w:val="00E62AA1"/>
    <w:rsid w:val="00E671F7"/>
    <w:rsid w:val="00E73EC1"/>
    <w:rsid w:val="00E80DDA"/>
    <w:rsid w:val="00E81D4A"/>
    <w:rsid w:val="00E93D6A"/>
    <w:rsid w:val="00E93FC4"/>
    <w:rsid w:val="00EA00A2"/>
    <w:rsid w:val="00EA7FE1"/>
    <w:rsid w:val="00EB1975"/>
    <w:rsid w:val="00EC3AA4"/>
    <w:rsid w:val="00EC465B"/>
    <w:rsid w:val="00EE42CA"/>
    <w:rsid w:val="00EF647F"/>
    <w:rsid w:val="00F22342"/>
    <w:rsid w:val="00F23093"/>
    <w:rsid w:val="00F23517"/>
    <w:rsid w:val="00F2728C"/>
    <w:rsid w:val="00F37F09"/>
    <w:rsid w:val="00F41D8D"/>
    <w:rsid w:val="00F453F0"/>
    <w:rsid w:val="00F55214"/>
    <w:rsid w:val="00F617A0"/>
    <w:rsid w:val="00F926BD"/>
    <w:rsid w:val="00FA27E6"/>
    <w:rsid w:val="00FA29B3"/>
    <w:rsid w:val="00FB048B"/>
    <w:rsid w:val="00FB645A"/>
    <w:rsid w:val="00FC0980"/>
    <w:rsid w:val="00FD3183"/>
    <w:rsid w:val="00FE188C"/>
    <w:rsid w:val="00FE553E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A6DC14"/>
  <w15:chartTrackingRefBased/>
  <w15:docId w15:val="{5C72DA58-9837-4647-9320-127A1BC8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7302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4A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unhideWhenUsed/>
    <w:qFormat/>
    <w:rsid w:val="0014422E"/>
    <w:pPr>
      <w:spacing w:before="100" w:beforeAutospacing="1" w:after="100" w:afterAutospacing="1" w:line="240" w:lineRule="auto"/>
      <w:outlineLvl w:val="3"/>
    </w:pPr>
    <w:rPr>
      <w:rFonts w:ascii="Calibri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1E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E3D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E3D2C"/>
    <w:rPr>
      <w:b/>
      <w:bCs/>
    </w:rPr>
  </w:style>
  <w:style w:type="paragraph" w:styleId="Paragrafoelenco">
    <w:name w:val="List Paragraph"/>
    <w:basedOn w:val="Normale"/>
    <w:uiPriority w:val="34"/>
    <w:qFormat/>
    <w:rsid w:val="00AB51E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E5"/>
  </w:style>
  <w:style w:type="paragraph" w:styleId="Pidipagina">
    <w:name w:val="footer"/>
    <w:basedOn w:val="Normale"/>
    <w:link w:val="Pidipagina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E5"/>
  </w:style>
  <w:style w:type="table" w:styleId="Tabellagriglia7acolori">
    <w:name w:val="Grid Table 7 Colorful"/>
    <w:basedOn w:val="Tabellanormale"/>
    <w:uiPriority w:val="52"/>
    <w:rsid w:val="00D0133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Revisione">
    <w:name w:val="Revision"/>
    <w:hidden/>
    <w:uiPriority w:val="99"/>
    <w:semiHidden/>
    <w:rsid w:val="00D02D09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021E5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A3A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A3AD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A3AD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3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3AD7"/>
    <w:rPr>
      <w:b/>
      <w:bCs/>
      <w:sz w:val="20"/>
      <w:szCs w:val="20"/>
    </w:rPr>
  </w:style>
  <w:style w:type="paragraph" w:customStyle="1" w:styleId="paragraph">
    <w:name w:val="paragraph"/>
    <w:basedOn w:val="Normale"/>
    <w:rsid w:val="001F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1F302F"/>
  </w:style>
  <w:style w:type="character" w:customStyle="1" w:styleId="eop">
    <w:name w:val="eop"/>
    <w:basedOn w:val="Carpredefinitoparagrafo"/>
    <w:rsid w:val="001F302F"/>
  </w:style>
  <w:style w:type="character" w:customStyle="1" w:styleId="spellingerror">
    <w:name w:val="spellingerror"/>
    <w:basedOn w:val="Carpredefinitoparagrafo"/>
    <w:rsid w:val="001F302F"/>
  </w:style>
  <w:style w:type="character" w:customStyle="1" w:styleId="tabchar">
    <w:name w:val="tabchar"/>
    <w:basedOn w:val="Carpredefinitoparagrafo"/>
    <w:rsid w:val="001F302F"/>
  </w:style>
  <w:style w:type="character" w:customStyle="1" w:styleId="Titolo4Carattere">
    <w:name w:val="Titolo 4 Carattere"/>
    <w:basedOn w:val="Carpredefinitoparagrafo"/>
    <w:link w:val="Titolo4"/>
    <w:uiPriority w:val="9"/>
    <w:rsid w:val="0014422E"/>
    <w:rPr>
      <w:rFonts w:ascii="Calibri" w:hAnsi="Calibri" w:cs="Calibri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4A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042A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61B2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1D26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elliker.i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ess@anicecommunicati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oelliker.i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oelliker.it/maxu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icilybycar.it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EF218-2498-4104-99EA-A85E125B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7</cp:revision>
  <cp:lastPrinted>2021-09-16T07:50:00Z</cp:lastPrinted>
  <dcterms:created xsi:type="dcterms:W3CDTF">2021-09-16T06:36:00Z</dcterms:created>
  <dcterms:modified xsi:type="dcterms:W3CDTF">2021-10-19T15:08:00Z</dcterms:modified>
</cp:coreProperties>
</file>