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F6065" w14:textId="4736C47E" w:rsidR="00C81B71" w:rsidRPr="00C6035B" w:rsidRDefault="00042109" w:rsidP="00C81B71">
      <w:pPr>
        <w:jc w:val="center"/>
        <w:rPr>
          <w:rFonts w:cstheme="minorHAnsi"/>
          <w:b/>
          <w:bCs/>
          <w:sz w:val="28"/>
          <w:szCs w:val="28"/>
          <w:lang w:val="en-GB"/>
        </w:rPr>
      </w:pPr>
      <w:r w:rsidRPr="00C6035B">
        <w:rPr>
          <w:rFonts w:cstheme="minorHAnsi"/>
          <w:b/>
          <w:bCs/>
          <w:sz w:val="28"/>
          <w:szCs w:val="28"/>
          <w:lang w:val="en-GB"/>
        </w:rPr>
        <w:t xml:space="preserve">AIWAYS </w:t>
      </w:r>
      <w:r w:rsidR="00C81B71" w:rsidRPr="00C6035B">
        <w:rPr>
          <w:rFonts w:cstheme="minorHAnsi"/>
          <w:b/>
          <w:bCs/>
          <w:sz w:val="28"/>
          <w:szCs w:val="28"/>
          <w:lang w:val="en-GB"/>
        </w:rPr>
        <w:t xml:space="preserve">U5 </w:t>
      </w:r>
      <w:r w:rsidR="00DE1CCF" w:rsidRPr="00C6035B">
        <w:rPr>
          <w:rFonts w:cstheme="minorHAnsi"/>
          <w:b/>
          <w:bCs/>
          <w:sz w:val="28"/>
          <w:szCs w:val="28"/>
          <w:lang w:val="en-GB"/>
        </w:rPr>
        <w:t>“</w:t>
      </w:r>
      <w:r w:rsidR="00C81B71" w:rsidRPr="00C6035B">
        <w:rPr>
          <w:rFonts w:cstheme="minorHAnsi"/>
          <w:b/>
          <w:bCs/>
          <w:sz w:val="28"/>
          <w:szCs w:val="28"/>
          <w:lang w:val="en-GB"/>
        </w:rPr>
        <w:t>DRIVING EXPERIENCE</w:t>
      </w:r>
      <w:r w:rsidR="00DE1CCF" w:rsidRPr="00C6035B">
        <w:rPr>
          <w:rFonts w:cstheme="minorHAnsi"/>
          <w:b/>
          <w:bCs/>
          <w:sz w:val="28"/>
          <w:szCs w:val="28"/>
          <w:lang w:val="en-GB"/>
        </w:rPr>
        <w:t>”</w:t>
      </w:r>
      <w:r w:rsidR="004579CF" w:rsidRPr="00C6035B">
        <w:rPr>
          <w:rFonts w:cstheme="minorHAnsi"/>
          <w:b/>
          <w:bCs/>
          <w:sz w:val="28"/>
          <w:szCs w:val="28"/>
          <w:lang w:val="en-GB"/>
        </w:rPr>
        <w:t xml:space="preserve"> A ZERO EMISSIONI</w:t>
      </w:r>
      <w:r w:rsidR="00C81B71" w:rsidRPr="00C6035B">
        <w:rPr>
          <w:rFonts w:cstheme="minorHAnsi"/>
          <w:b/>
          <w:bCs/>
          <w:sz w:val="28"/>
          <w:szCs w:val="28"/>
          <w:lang w:val="en-GB"/>
        </w:rPr>
        <w:t xml:space="preserve">: </w:t>
      </w:r>
    </w:p>
    <w:p w14:paraId="68A78FEE" w14:textId="0B859FBD" w:rsidR="00EF7421" w:rsidRDefault="001A1640" w:rsidP="00EF7421">
      <w:pPr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 xml:space="preserve">AL VIA </w:t>
      </w:r>
      <w:r w:rsidR="00EF7421">
        <w:rPr>
          <w:rFonts w:cstheme="minorHAnsi"/>
          <w:b/>
          <w:bCs/>
          <w:sz w:val="28"/>
          <w:szCs w:val="28"/>
        </w:rPr>
        <w:t>IL TEST DRIVE DEL</w:t>
      </w:r>
      <w:r w:rsidR="00C81B71">
        <w:rPr>
          <w:rFonts w:cstheme="minorHAnsi"/>
          <w:b/>
          <w:bCs/>
          <w:sz w:val="28"/>
          <w:szCs w:val="28"/>
        </w:rPr>
        <w:t xml:space="preserve"> </w:t>
      </w:r>
      <w:r w:rsidR="00C81B71" w:rsidRPr="00C81B71">
        <w:rPr>
          <w:rFonts w:cstheme="minorHAnsi"/>
          <w:b/>
          <w:bCs/>
          <w:sz w:val="28"/>
          <w:szCs w:val="28"/>
        </w:rPr>
        <w:t xml:space="preserve">NUOVO D-SUV 100% ELETTRICO </w:t>
      </w:r>
      <w:r w:rsidR="00EF7421">
        <w:rPr>
          <w:rFonts w:cstheme="minorHAnsi"/>
          <w:b/>
          <w:bCs/>
          <w:sz w:val="28"/>
          <w:szCs w:val="28"/>
        </w:rPr>
        <w:t xml:space="preserve"> </w:t>
      </w:r>
    </w:p>
    <w:p w14:paraId="45BF599A" w14:textId="77777777" w:rsidR="00EF7421" w:rsidRDefault="00EF7421" w:rsidP="00EF7421">
      <w:pPr>
        <w:jc w:val="center"/>
        <w:rPr>
          <w:rFonts w:cstheme="minorHAnsi"/>
          <w:b/>
          <w:bCs/>
          <w:sz w:val="28"/>
          <w:szCs w:val="28"/>
        </w:rPr>
      </w:pPr>
    </w:p>
    <w:p w14:paraId="3259919C" w14:textId="6ED47785" w:rsidR="007F5FD6" w:rsidRPr="00EF7421" w:rsidRDefault="009B12E4" w:rsidP="009B12E4">
      <w:pPr>
        <w:pStyle w:val="Paragrafoelenco"/>
        <w:numPr>
          <w:ilvl w:val="1"/>
          <w:numId w:val="2"/>
        </w:numPr>
        <w:ind w:left="709" w:hanging="425"/>
        <w:rPr>
          <w:rFonts w:asciiTheme="majorHAnsi" w:eastAsia="Arial" w:hAnsiTheme="majorHAnsi" w:cstheme="majorHAnsi"/>
          <w:b/>
        </w:rPr>
      </w:pPr>
      <w:r>
        <w:rPr>
          <w:rFonts w:asciiTheme="majorHAnsi" w:eastAsia="Arial" w:hAnsiTheme="majorHAnsi" w:cstheme="majorHAnsi"/>
          <w:b/>
        </w:rPr>
        <w:t>U5, a</w:t>
      </w:r>
      <w:r w:rsidR="001A1640">
        <w:rPr>
          <w:rFonts w:asciiTheme="majorHAnsi" w:eastAsia="Arial" w:hAnsiTheme="majorHAnsi" w:cstheme="majorHAnsi"/>
          <w:b/>
        </w:rPr>
        <w:t xml:space="preserve">perte le prenotazioni </w:t>
      </w:r>
      <w:r w:rsidR="002C568C">
        <w:rPr>
          <w:rFonts w:asciiTheme="majorHAnsi" w:eastAsia="Arial" w:hAnsiTheme="majorHAnsi" w:cstheme="majorHAnsi"/>
          <w:b/>
        </w:rPr>
        <w:t>per il test drive</w:t>
      </w:r>
      <w:r w:rsidR="001A1640">
        <w:rPr>
          <w:rFonts w:asciiTheme="majorHAnsi" w:eastAsia="Arial" w:hAnsiTheme="majorHAnsi" w:cstheme="majorHAnsi"/>
          <w:b/>
        </w:rPr>
        <w:t xml:space="preserve"> </w:t>
      </w:r>
      <w:r w:rsidR="00DE1CCF" w:rsidRPr="00EF7421">
        <w:rPr>
          <w:rFonts w:asciiTheme="majorHAnsi" w:eastAsia="Arial" w:hAnsiTheme="majorHAnsi" w:cstheme="majorHAnsi"/>
          <w:b/>
        </w:rPr>
        <w:t xml:space="preserve">nei </w:t>
      </w:r>
      <w:proofErr w:type="gramStart"/>
      <w:r w:rsidR="00DE1CCF" w:rsidRPr="00EF7421">
        <w:rPr>
          <w:rFonts w:asciiTheme="majorHAnsi" w:eastAsia="Arial" w:hAnsiTheme="majorHAnsi" w:cstheme="majorHAnsi"/>
          <w:b/>
        </w:rPr>
        <w:t>weekend</w:t>
      </w:r>
      <w:proofErr w:type="gramEnd"/>
      <w:r w:rsidR="00DE1CCF" w:rsidRPr="00EF7421">
        <w:rPr>
          <w:rFonts w:asciiTheme="majorHAnsi" w:eastAsia="Arial" w:hAnsiTheme="majorHAnsi" w:cstheme="majorHAnsi"/>
          <w:b/>
        </w:rPr>
        <w:t xml:space="preserve"> del 20-21, 27-28 novembre e 4-5 dicembre</w:t>
      </w:r>
      <w:r w:rsidR="007F5FD6" w:rsidRPr="00EF7421">
        <w:rPr>
          <w:rFonts w:asciiTheme="majorHAnsi" w:eastAsia="Arial" w:hAnsiTheme="majorHAnsi" w:cstheme="majorHAnsi"/>
          <w:b/>
        </w:rPr>
        <w:t xml:space="preserve"> presso </w:t>
      </w:r>
      <w:r w:rsidR="002C568C">
        <w:rPr>
          <w:rFonts w:asciiTheme="majorHAnsi" w:eastAsia="Arial" w:hAnsiTheme="majorHAnsi" w:cstheme="majorHAnsi"/>
          <w:b/>
        </w:rPr>
        <w:t>i</w:t>
      </w:r>
      <w:r w:rsidR="007F5FD6" w:rsidRPr="00EF7421">
        <w:rPr>
          <w:rFonts w:asciiTheme="majorHAnsi" w:eastAsia="Arial" w:hAnsiTheme="majorHAnsi" w:cstheme="majorHAnsi"/>
          <w:b/>
        </w:rPr>
        <w:t xml:space="preserve"> concessionari ufficiali </w:t>
      </w:r>
      <w:proofErr w:type="spellStart"/>
      <w:r w:rsidR="007F5FD6" w:rsidRPr="00EF7421">
        <w:rPr>
          <w:rFonts w:asciiTheme="majorHAnsi" w:eastAsia="Arial" w:hAnsiTheme="majorHAnsi" w:cstheme="majorHAnsi"/>
          <w:b/>
        </w:rPr>
        <w:t>Aiways</w:t>
      </w:r>
      <w:proofErr w:type="spellEnd"/>
    </w:p>
    <w:p w14:paraId="330A5E84" w14:textId="03E57606" w:rsidR="00F93602" w:rsidRDefault="005F7F73" w:rsidP="009B12E4">
      <w:pPr>
        <w:pStyle w:val="Paragrafoelenco"/>
        <w:numPr>
          <w:ilvl w:val="0"/>
          <w:numId w:val="2"/>
        </w:numPr>
        <w:spacing w:line="276" w:lineRule="auto"/>
        <w:ind w:left="709" w:hanging="425"/>
        <w:rPr>
          <w:rFonts w:asciiTheme="majorHAnsi" w:eastAsia="Arial" w:hAnsiTheme="majorHAnsi" w:cstheme="majorHAnsi"/>
          <w:b/>
        </w:rPr>
      </w:pPr>
      <w:r>
        <w:rPr>
          <w:rFonts w:asciiTheme="majorHAnsi" w:eastAsia="Arial" w:hAnsiTheme="majorHAnsi" w:cstheme="majorHAnsi"/>
          <w:b/>
        </w:rPr>
        <w:t xml:space="preserve">Registrazioni online per la </w:t>
      </w:r>
      <w:r w:rsidR="001450BC">
        <w:rPr>
          <w:rFonts w:asciiTheme="majorHAnsi" w:eastAsia="Arial" w:hAnsiTheme="majorHAnsi" w:cstheme="majorHAnsi"/>
          <w:b/>
        </w:rPr>
        <w:t xml:space="preserve">U5 </w:t>
      </w:r>
      <w:r w:rsidR="009B12E4">
        <w:rPr>
          <w:rFonts w:asciiTheme="majorHAnsi" w:eastAsia="Arial" w:hAnsiTheme="majorHAnsi" w:cstheme="majorHAnsi"/>
          <w:b/>
        </w:rPr>
        <w:t>“</w:t>
      </w:r>
      <w:proofErr w:type="spellStart"/>
      <w:r w:rsidR="009B12E4">
        <w:rPr>
          <w:rFonts w:asciiTheme="majorHAnsi" w:eastAsia="Arial" w:hAnsiTheme="majorHAnsi" w:cstheme="majorHAnsi"/>
          <w:b/>
        </w:rPr>
        <w:t>Driving</w:t>
      </w:r>
      <w:proofErr w:type="spellEnd"/>
      <w:r w:rsidR="009B12E4">
        <w:rPr>
          <w:rFonts w:asciiTheme="majorHAnsi" w:eastAsia="Arial" w:hAnsiTheme="majorHAnsi" w:cstheme="majorHAnsi"/>
          <w:b/>
        </w:rPr>
        <w:t xml:space="preserve"> Experience”</w:t>
      </w:r>
      <w:r w:rsidR="00C6035B">
        <w:rPr>
          <w:rFonts w:asciiTheme="majorHAnsi" w:eastAsia="Arial" w:hAnsiTheme="majorHAnsi" w:cstheme="majorHAnsi"/>
          <w:b/>
        </w:rPr>
        <w:t xml:space="preserve"> a zero emissioni</w:t>
      </w:r>
    </w:p>
    <w:p w14:paraId="0A86EF2E" w14:textId="0709B441" w:rsidR="00042109" w:rsidRDefault="009B12E4" w:rsidP="009B12E4">
      <w:pPr>
        <w:pStyle w:val="Paragrafoelenco"/>
        <w:numPr>
          <w:ilvl w:val="0"/>
          <w:numId w:val="2"/>
        </w:numPr>
        <w:spacing w:line="276" w:lineRule="auto"/>
        <w:ind w:left="709" w:hanging="425"/>
        <w:rPr>
          <w:rFonts w:asciiTheme="majorHAnsi" w:eastAsia="Arial" w:hAnsiTheme="majorHAnsi" w:cstheme="majorHAnsi"/>
          <w:b/>
        </w:rPr>
      </w:pPr>
      <w:proofErr w:type="spellStart"/>
      <w:r>
        <w:rPr>
          <w:rFonts w:asciiTheme="majorHAnsi" w:eastAsia="Arial" w:hAnsiTheme="majorHAnsi" w:cstheme="majorHAnsi"/>
          <w:b/>
        </w:rPr>
        <w:t>Aiways</w:t>
      </w:r>
      <w:proofErr w:type="spellEnd"/>
      <w:r>
        <w:rPr>
          <w:rFonts w:asciiTheme="majorHAnsi" w:eastAsia="Arial" w:hAnsiTheme="majorHAnsi" w:cstheme="majorHAnsi"/>
          <w:b/>
        </w:rPr>
        <w:t xml:space="preserve"> </w:t>
      </w:r>
      <w:r w:rsidR="00042109">
        <w:rPr>
          <w:rFonts w:asciiTheme="majorHAnsi" w:eastAsia="Arial" w:hAnsiTheme="majorHAnsi" w:cstheme="majorHAnsi"/>
          <w:b/>
        </w:rPr>
        <w:t>U5, il D-SUV 100% elettrico con 410 km di autonomia</w:t>
      </w:r>
      <w:r w:rsidR="007F5FD6">
        <w:rPr>
          <w:rFonts w:asciiTheme="majorHAnsi" w:eastAsia="Arial" w:hAnsiTheme="majorHAnsi" w:cstheme="majorHAnsi"/>
          <w:b/>
        </w:rPr>
        <w:t xml:space="preserve">, ricarica rapida in 35 minuti e motore da </w:t>
      </w:r>
      <w:r w:rsidR="007F5FD6" w:rsidRPr="007F5FD6">
        <w:rPr>
          <w:rFonts w:asciiTheme="majorHAnsi" w:eastAsia="Arial" w:hAnsiTheme="majorHAnsi" w:cstheme="majorHAnsi"/>
          <w:b/>
        </w:rPr>
        <w:t>150 kW (204 CV)</w:t>
      </w:r>
    </w:p>
    <w:p w14:paraId="1A54DC96" w14:textId="041D5C2D" w:rsidR="00D7536A" w:rsidRPr="00D7536A" w:rsidRDefault="00D7536A" w:rsidP="009B12E4">
      <w:pPr>
        <w:pStyle w:val="Paragrafoelenco"/>
        <w:numPr>
          <w:ilvl w:val="0"/>
          <w:numId w:val="2"/>
        </w:numPr>
        <w:spacing w:line="276" w:lineRule="auto"/>
        <w:ind w:left="709" w:hanging="425"/>
        <w:rPr>
          <w:rFonts w:asciiTheme="majorHAnsi" w:eastAsia="Arial" w:hAnsiTheme="majorHAnsi" w:cstheme="majorHAnsi"/>
          <w:b/>
          <w:bCs/>
        </w:rPr>
      </w:pPr>
      <w:r w:rsidRPr="00D7536A">
        <w:rPr>
          <w:rFonts w:cstheme="minorHAnsi"/>
          <w:b/>
          <w:bCs/>
        </w:rPr>
        <w:t xml:space="preserve">Look </w:t>
      </w:r>
      <w:r w:rsidRPr="00D7536A">
        <w:rPr>
          <w:rFonts w:cstheme="minorHAnsi"/>
          <w:b/>
          <w:bCs/>
          <w:lang w:eastAsia="en-US"/>
        </w:rPr>
        <w:t>moderno, s</w:t>
      </w:r>
      <w:r w:rsidRPr="00D7536A">
        <w:rPr>
          <w:rFonts w:cstheme="minorHAnsi"/>
          <w:b/>
          <w:bCs/>
        </w:rPr>
        <w:t>paziosità ai vertici della categoria e t</w:t>
      </w:r>
      <w:r w:rsidRPr="00D7536A">
        <w:rPr>
          <w:rFonts w:cstheme="minorHAnsi"/>
          <w:b/>
          <w:bCs/>
          <w:lang w:eastAsia="en-US"/>
        </w:rPr>
        <w:t xml:space="preserve">ecnologia intelligente </w:t>
      </w:r>
    </w:p>
    <w:p w14:paraId="00CBB839" w14:textId="1FC45C09" w:rsidR="004D204E" w:rsidRPr="00F93602" w:rsidRDefault="004D204E" w:rsidP="009B12E4">
      <w:pPr>
        <w:pStyle w:val="Paragrafoelenco"/>
        <w:numPr>
          <w:ilvl w:val="0"/>
          <w:numId w:val="2"/>
        </w:numPr>
        <w:spacing w:line="276" w:lineRule="auto"/>
        <w:ind w:left="709" w:hanging="425"/>
        <w:rPr>
          <w:rFonts w:asciiTheme="majorHAnsi" w:eastAsia="Arial" w:hAnsiTheme="majorHAnsi" w:cstheme="majorHAnsi"/>
          <w:b/>
          <w:bCs/>
        </w:rPr>
      </w:pPr>
      <w:r w:rsidRPr="004D204E">
        <w:rPr>
          <w:rFonts w:cstheme="minorHAnsi"/>
          <w:b/>
          <w:bCs/>
        </w:rPr>
        <w:t>Commercializzato negli allestimenti standard X-</w:t>
      </w:r>
      <w:proofErr w:type="spellStart"/>
      <w:r w:rsidRPr="004D204E">
        <w:rPr>
          <w:rFonts w:cstheme="minorHAnsi"/>
          <w:b/>
          <w:bCs/>
        </w:rPr>
        <w:t>cite</w:t>
      </w:r>
      <w:proofErr w:type="spellEnd"/>
      <w:r w:rsidRPr="004D204E">
        <w:rPr>
          <w:rFonts w:cstheme="minorHAnsi"/>
          <w:b/>
          <w:bCs/>
        </w:rPr>
        <w:t xml:space="preserve"> e premium Prime</w:t>
      </w:r>
    </w:p>
    <w:p w14:paraId="5490D21F" w14:textId="186A6974" w:rsidR="00CF36E1" w:rsidRPr="00514779" w:rsidRDefault="00F93602" w:rsidP="00CF36E1">
      <w:pPr>
        <w:pStyle w:val="Paragrafoelenco"/>
        <w:numPr>
          <w:ilvl w:val="0"/>
          <w:numId w:val="2"/>
        </w:numPr>
        <w:spacing w:line="276" w:lineRule="auto"/>
        <w:ind w:left="709" w:hanging="425"/>
        <w:rPr>
          <w:rFonts w:asciiTheme="majorHAnsi" w:eastAsia="Arial" w:hAnsiTheme="majorHAnsi" w:cstheme="majorHAnsi"/>
          <w:b/>
          <w:bCs/>
          <w:i/>
          <w:iCs/>
        </w:rPr>
      </w:pPr>
      <w:r>
        <w:rPr>
          <w:rFonts w:cstheme="minorHAnsi"/>
          <w:b/>
          <w:bCs/>
        </w:rPr>
        <w:t>Luca Ronconi, C</w:t>
      </w:r>
      <w:r w:rsidR="001450BC">
        <w:rPr>
          <w:rFonts w:cstheme="minorHAnsi"/>
          <w:b/>
          <w:bCs/>
        </w:rPr>
        <w:t>EO</w:t>
      </w:r>
      <w:r>
        <w:rPr>
          <w:rFonts w:cstheme="minorHAnsi"/>
          <w:b/>
          <w:bCs/>
        </w:rPr>
        <w:t xml:space="preserve"> del Gruppo Koelliker </w:t>
      </w:r>
      <w:r w:rsidR="009B12E4">
        <w:rPr>
          <w:rFonts w:cstheme="minorHAnsi"/>
          <w:b/>
          <w:bCs/>
        </w:rPr>
        <w:t>“</w:t>
      </w:r>
      <w:r w:rsidR="00C4692A">
        <w:rPr>
          <w:rFonts w:cstheme="minorHAnsi"/>
          <w:b/>
          <w:bCs/>
          <w:i/>
          <w:iCs/>
        </w:rPr>
        <w:t>La prima, vera opportunità</w:t>
      </w:r>
      <w:r w:rsidR="004D3C51">
        <w:rPr>
          <w:rFonts w:cstheme="minorHAnsi"/>
          <w:b/>
          <w:bCs/>
          <w:i/>
          <w:iCs/>
        </w:rPr>
        <w:t xml:space="preserve"> per</w:t>
      </w:r>
      <w:r w:rsidR="0034517D" w:rsidRPr="0034517D">
        <w:rPr>
          <w:rFonts w:cstheme="minorHAnsi"/>
          <w:b/>
          <w:bCs/>
          <w:i/>
          <w:iCs/>
        </w:rPr>
        <w:t xml:space="preserve"> constatare quanto </w:t>
      </w:r>
      <w:proofErr w:type="spellStart"/>
      <w:r w:rsidR="000C3C00">
        <w:rPr>
          <w:rFonts w:cstheme="minorHAnsi"/>
          <w:b/>
          <w:bCs/>
          <w:i/>
          <w:iCs/>
        </w:rPr>
        <w:t>Aiways</w:t>
      </w:r>
      <w:proofErr w:type="spellEnd"/>
      <w:r w:rsidR="000C3C00">
        <w:rPr>
          <w:rFonts w:cstheme="minorHAnsi"/>
          <w:b/>
          <w:bCs/>
          <w:i/>
          <w:iCs/>
        </w:rPr>
        <w:t xml:space="preserve"> </w:t>
      </w:r>
      <w:r w:rsidR="0034517D" w:rsidRPr="0034517D">
        <w:rPr>
          <w:rFonts w:cstheme="minorHAnsi"/>
          <w:b/>
          <w:bCs/>
          <w:i/>
          <w:iCs/>
        </w:rPr>
        <w:t>U5, una vettura 100% green, sia anche divertente</w:t>
      </w:r>
      <w:r w:rsidR="003B20E4">
        <w:rPr>
          <w:rFonts w:cstheme="minorHAnsi"/>
          <w:b/>
          <w:bCs/>
          <w:i/>
          <w:iCs/>
        </w:rPr>
        <w:t xml:space="preserve"> da guidare</w:t>
      </w:r>
      <w:r w:rsidR="0034517D" w:rsidRPr="0034517D">
        <w:rPr>
          <w:rFonts w:cstheme="minorHAnsi"/>
          <w:b/>
          <w:bCs/>
          <w:i/>
          <w:iCs/>
        </w:rPr>
        <w:t>, sicura e connessa”</w:t>
      </w:r>
    </w:p>
    <w:p w14:paraId="5E1BBA02" w14:textId="3B87A98A" w:rsidR="00514779" w:rsidRPr="00514779" w:rsidRDefault="00042109" w:rsidP="00514779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eastAsia="it-IT"/>
        </w:rPr>
      </w:pPr>
      <w:r w:rsidRPr="00CF36E1">
        <w:rPr>
          <w:rFonts w:cstheme="minorHAnsi"/>
          <w:b/>
          <w:bCs/>
        </w:rPr>
        <w:t xml:space="preserve">Milano, </w:t>
      </w:r>
      <w:r w:rsidR="008C5899">
        <w:rPr>
          <w:rFonts w:cstheme="minorHAnsi"/>
          <w:b/>
          <w:bCs/>
        </w:rPr>
        <w:t>1</w:t>
      </w:r>
      <w:r w:rsidR="00514779">
        <w:rPr>
          <w:rFonts w:cstheme="minorHAnsi"/>
          <w:b/>
          <w:bCs/>
        </w:rPr>
        <w:t>9</w:t>
      </w:r>
      <w:r w:rsidR="00435E2D" w:rsidRPr="00CF36E1">
        <w:rPr>
          <w:rFonts w:cstheme="minorHAnsi"/>
          <w:b/>
          <w:bCs/>
        </w:rPr>
        <w:t xml:space="preserve"> novembre</w:t>
      </w:r>
      <w:r w:rsidRPr="00CF36E1">
        <w:rPr>
          <w:rFonts w:cstheme="minorHAnsi"/>
          <w:b/>
          <w:bCs/>
        </w:rPr>
        <w:t xml:space="preserve"> 2021</w:t>
      </w:r>
      <w:r w:rsidRPr="00CF36E1">
        <w:rPr>
          <w:rFonts w:cstheme="minorHAnsi"/>
        </w:rPr>
        <w:t xml:space="preserve"> – </w:t>
      </w:r>
      <w:r w:rsidR="00514779" w:rsidRPr="00514779">
        <w:rPr>
          <w:rFonts w:cstheme="minorHAnsi"/>
          <w:lang w:eastAsia="en-US"/>
        </w:rPr>
        <w:t xml:space="preserve">Tre </w:t>
      </w:r>
      <w:proofErr w:type="gramStart"/>
      <w:r w:rsidR="00514779" w:rsidRPr="00514779">
        <w:rPr>
          <w:rFonts w:cstheme="minorHAnsi"/>
          <w:lang w:eastAsia="en-US"/>
        </w:rPr>
        <w:t>weekend</w:t>
      </w:r>
      <w:proofErr w:type="gramEnd"/>
      <w:r w:rsidR="00514779" w:rsidRPr="00514779">
        <w:rPr>
          <w:rFonts w:cstheme="minorHAnsi"/>
          <w:lang w:eastAsia="en-US"/>
        </w:rPr>
        <w:t xml:space="preserve"> dedicati a provare la nuova </w:t>
      </w:r>
      <w:proofErr w:type="spellStart"/>
      <w:r w:rsidR="00514779" w:rsidRPr="00514779">
        <w:rPr>
          <w:rFonts w:cstheme="minorHAnsi"/>
          <w:lang w:eastAsia="en-US"/>
        </w:rPr>
        <w:t>Aiways</w:t>
      </w:r>
      <w:proofErr w:type="spellEnd"/>
      <w:r w:rsidR="00514779" w:rsidRPr="00514779">
        <w:rPr>
          <w:rFonts w:cstheme="minorHAnsi"/>
          <w:lang w:eastAsia="en-US"/>
        </w:rPr>
        <w:t xml:space="preserve"> U5. Il D-SUV nativo elettrico, da poco introdotto sul mercato italiano dal Gruppo Koelliker, sarà protagonista della “</w:t>
      </w:r>
      <w:proofErr w:type="spellStart"/>
      <w:r w:rsidR="00514779" w:rsidRPr="00514779">
        <w:rPr>
          <w:rFonts w:cstheme="minorHAnsi"/>
          <w:lang w:eastAsia="en-US"/>
        </w:rPr>
        <w:t>Driving</w:t>
      </w:r>
      <w:proofErr w:type="spellEnd"/>
      <w:r w:rsidR="00514779" w:rsidRPr="00514779">
        <w:rPr>
          <w:rFonts w:cstheme="minorHAnsi"/>
          <w:lang w:eastAsia="en-US"/>
        </w:rPr>
        <w:t xml:space="preserve"> Experience”, l’iniziativa realizzata in collaborazione con Quattroruote.  Il 20 e 21 novembre, il 27 e 28 novembre e il 4 e 5 dicembre 2021, presso i dieci concessionari ufficiali </w:t>
      </w:r>
      <w:proofErr w:type="spellStart"/>
      <w:r w:rsidR="00514779" w:rsidRPr="00514779">
        <w:rPr>
          <w:rFonts w:cstheme="minorHAnsi"/>
          <w:lang w:eastAsia="en-US"/>
        </w:rPr>
        <w:t>Aiways</w:t>
      </w:r>
      <w:proofErr w:type="spellEnd"/>
      <w:r w:rsidR="00514779" w:rsidRPr="00514779">
        <w:rPr>
          <w:rFonts w:cstheme="minorHAnsi"/>
          <w:lang w:eastAsia="en-US"/>
        </w:rPr>
        <w:t xml:space="preserve"> in Italia, gli utenti potranno effettuare test drive qualificati al fianco degli </w:t>
      </w:r>
      <w:proofErr w:type="spellStart"/>
      <w:r w:rsidR="00514779" w:rsidRPr="00514779">
        <w:rPr>
          <w:rFonts w:cstheme="minorHAnsi"/>
          <w:lang w:eastAsia="en-US"/>
        </w:rPr>
        <w:t>expert</w:t>
      </w:r>
      <w:proofErr w:type="spellEnd"/>
      <w:r w:rsidR="00514779" w:rsidRPr="00514779">
        <w:rPr>
          <w:rFonts w:cstheme="minorHAnsi"/>
          <w:lang w:eastAsia="en-US"/>
        </w:rPr>
        <w:t xml:space="preserve"> drivers di Quattroruote, che saranno a disposizione per fornire ogni informazione sulla vettura e sulla sua tecnica. </w:t>
      </w:r>
    </w:p>
    <w:p w14:paraId="5AE5D06B" w14:textId="68BBCBD2" w:rsidR="006833BF" w:rsidRDefault="006D1371" w:rsidP="00514779">
      <w:pPr>
        <w:jc w:val="both"/>
        <w:rPr>
          <w:rFonts w:cstheme="minorHAnsi"/>
        </w:rPr>
      </w:pPr>
      <w:r>
        <w:rPr>
          <w:rFonts w:cstheme="minorHAnsi"/>
        </w:rPr>
        <w:t xml:space="preserve">La prima, vera </w:t>
      </w:r>
      <w:r w:rsidR="00262D7E" w:rsidRPr="00C6035B">
        <w:rPr>
          <w:rFonts w:cstheme="minorHAnsi"/>
        </w:rPr>
        <w:t xml:space="preserve">opportunità </w:t>
      </w:r>
      <w:r w:rsidR="00496939" w:rsidRPr="00C6035B">
        <w:rPr>
          <w:rFonts w:cstheme="minorHAnsi"/>
        </w:rPr>
        <w:t>per</w:t>
      </w:r>
      <w:r w:rsidR="00496939" w:rsidRPr="00926C6A">
        <w:rPr>
          <w:rFonts w:cstheme="minorHAnsi"/>
        </w:rPr>
        <w:t xml:space="preserve"> </w:t>
      </w:r>
      <w:r w:rsidR="000550E7">
        <w:rPr>
          <w:rFonts w:cstheme="minorHAnsi"/>
        </w:rPr>
        <w:t xml:space="preserve">scoprire e </w:t>
      </w:r>
      <w:r w:rsidR="00D16CE2">
        <w:rPr>
          <w:rFonts w:cstheme="minorHAnsi"/>
        </w:rPr>
        <w:t>testare</w:t>
      </w:r>
      <w:r w:rsidR="00496939" w:rsidRPr="00926C6A">
        <w:rPr>
          <w:rFonts w:cstheme="minorHAnsi"/>
        </w:rPr>
        <w:t xml:space="preserve"> su strada le performance</w:t>
      </w:r>
      <w:r w:rsidR="00926C6A" w:rsidRPr="00926C6A">
        <w:rPr>
          <w:rFonts w:cstheme="minorHAnsi"/>
        </w:rPr>
        <w:t xml:space="preserve"> e lo s</w:t>
      </w:r>
      <w:r w:rsidR="00926C6A" w:rsidRPr="00926C6A">
        <w:rPr>
          <w:rFonts w:cstheme="minorHAnsi"/>
          <w:lang w:eastAsia="en-US"/>
        </w:rPr>
        <w:t>tile di guida agile, dinamico e piacevole</w:t>
      </w:r>
      <w:r w:rsidR="00926C6A">
        <w:rPr>
          <w:rFonts w:cstheme="minorHAnsi"/>
          <w:lang w:eastAsia="en-US"/>
        </w:rPr>
        <w:t xml:space="preserve"> del</w:t>
      </w:r>
      <w:r w:rsidR="000550E7">
        <w:rPr>
          <w:rFonts w:cstheme="minorHAnsi"/>
          <w:lang w:eastAsia="en-US"/>
        </w:rPr>
        <w:t xml:space="preserve"> nuovo</w:t>
      </w:r>
      <w:r w:rsidR="00926C6A">
        <w:rPr>
          <w:rFonts w:cstheme="minorHAnsi"/>
          <w:lang w:eastAsia="en-US"/>
        </w:rPr>
        <w:t xml:space="preserve"> </w:t>
      </w:r>
      <w:r w:rsidR="00926C6A" w:rsidRPr="000550E7">
        <w:rPr>
          <w:rFonts w:cstheme="minorHAnsi"/>
          <w:lang w:eastAsia="en-US"/>
        </w:rPr>
        <w:t>SU</w:t>
      </w:r>
      <w:r w:rsidR="000550E7" w:rsidRPr="000550E7">
        <w:rPr>
          <w:rFonts w:cstheme="minorHAnsi"/>
          <w:lang w:eastAsia="en-US"/>
        </w:rPr>
        <w:t>V</w:t>
      </w:r>
      <w:r w:rsidR="00926C6A" w:rsidRPr="000550E7">
        <w:rPr>
          <w:rFonts w:cstheme="minorHAnsi"/>
          <w:lang w:eastAsia="en-US"/>
        </w:rPr>
        <w:t xml:space="preserve"> a</w:t>
      </w:r>
      <w:r w:rsidR="00926C6A" w:rsidRPr="006807B5">
        <w:rPr>
          <w:rFonts w:cstheme="minorHAnsi"/>
        </w:rPr>
        <w:t xml:space="preserve"> zero emissioni</w:t>
      </w:r>
      <w:r w:rsidR="00DD3B8A">
        <w:rPr>
          <w:rFonts w:cstheme="minorHAnsi"/>
        </w:rPr>
        <w:t>, caratterizzato da un motore da</w:t>
      </w:r>
      <w:r w:rsidR="00DD3B8A" w:rsidRPr="00DD3B8A">
        <w:rPr>
          <w:rFonts w:cstheme="minorHAnsi"/>
        </w:rPr>
        <w:t xml:space="preserve"> </w:t>
      </w:r>
      <w:r w:rsidR="00DD3B8A" w:rsidRPr="00E54039">
        <w:rPr>
          <w:rFonts w:cstheme="minorHAnsi"/>
        </w:rPr>
        <w:t>150 kW (204 CV)</w:t>
      </w:r>
      <w:r w:rsidR="00043A70">
        <w:rPr>
          <w:rFonts w:cstheme="minorHAnsi"/>
        </w:rPr>
        <w:t xml:space="preserve"> di potenza</w:t>
      </w:r>
      <w:r w:rsidR="00DD3B8A">
        <w:rPr>
          <w:rFonts w:cstheme="minorHAnsi"/>
        </w:rPr>
        <w:t>.</w:t>
      </w:r>
      <w:r w:rsidR="00FD45E3">
        <w:rPr>
          <w:rFonts w:cstheme="minorHAnsi"/>
        </w:rPr>
        <w:t xml:space="preserve"> </w:t>
      </w:r>
    </w:p>
    <w:p w14:paraId="6768FD03" w14:textId="384777A5" w:rsidR="00D92CA1" w:rsidRDefault="006833BF" w:rsidP="00E02239">
      <w:pPr>
        <w:shd w:val="clear" w:color="auto" w:fill="FFFFFF"/>
        <w:spacing w:after="100" w:afterAutospacing="1"/>
        <w:jc w:val="both"/>
      </w:pPr>
      <w:r>
        <w:t>Con oltre 400 km di autonomia</w:t>
      </w:r>
      <w:r w:rsidR="00D72DE1">
        <w:t xml:space="preserve"> e una ricarica </w:t>
      </w:r>
      <w:r w:rsidR="007C54C8">
        <w:t xml:space="preserve">rapida </w:t>
      </w:r>
      <w:r w:rsidR="00DD3B8A">
        <w:t>che richiede solo</w:t>
      </w:r>
      <w:r w:rsidR="00D72DE1" w:rsidRPr="004E717B">
        <w:rPr>
          <w:rFonts w:cstheme="minorHAnsi"/>
        </w:rPr>
        <w:t xml:space="preserve"> 35 minuti</w:t>
      </w:r>
      <w:r w:rsidR="007C54C8" w:rsidRPr="004E717B">
        <w:rPr>
          <w:rFonts w:cstheme="minorHAnsi"/>
        </w:rPr>
        <w:t>*</w:t>
      </w:r>
      <w:r w:rsidR="00D72DE1" w:rsidRPr="004E717B">
        <w:rPr>
          <w:rFonts w:cstheme="minorHAnsi"/>
        </w:rPr>
        <w:t xml:space="preserve">, </w:t>
      </w:r>
      <w:proofErr w:type="spellStart"/>
      <w:r>
        <w:t>Aiways</w:t>
      </w:r>
      <w:proofErr w:type="spellEnd"/>
      <w:r>
        <w:t xml:space="preserve"> U5</w:t>
      </w:r>
      <w:r w:rsidR="00D92CA1">
        <w:t xml:space="preserve">, </w:t>
      </w:r>
      <w:r w:rsidR="00D92CA1">
        <w:rPr>
          <w:rFonts w:cstheme="minorHAnsi"/>
        </w:rPr>
        <w:t>commercializzat</w:t>
      </w:r>
      <w:r w:rsidR="003B20E4">
        <w:rPr>
          <w:rFonts w:cstheme="minorHAnsi"/>
        </w:rPr>
        <w:t>a</w:t>
      </w:r>
      <w:r w:rsidR="00D92CA1">
        <w:rPr>
          <w:rFonts w:cstheme="minorHAnsi"/>
        </w:rPr>
        <w:t xml:space="preserve"> nel ricco allestimento standard</w:t>
      </w:r>
      <w:r w:rsidR="00D92CA1" w:rsidRPr="005400C4">
        <w:rPr>
          <w:rFonts w:cstheme="minorHAnsi"/>
        </w:rPr>
        <w:t xml:space="preserve"> </w:t>
      </w:r>
      <w:r w:rsidR="00D92CA1">
        <w:rPr>
          <w:rFonts w:cstheme="minorHAnsi"/>
        </w:rPr>
        <w:t>X-</w:t>
      </w:r>
      <w:proofErr w:type="spellStart"/>
      <w:r w:rsidR="00D92CA1">
        <w:rPr>
          <w:rFonts w:cstheme="minorHAnsi"/>
        </w:rPr>
        <w:t>cite</w:t>
      </w:r>
      <w:proofErr w:type="spellEnd"/>
      <w:r w:rsidR="00D92CA1">
        <w:rPr>
          <w:rFonts w:cstheme="minorHAnsi"/>
        </w:rPr>
        <w:t xml:space="preserve"> e in quello premium Prime</w:t>
      </w:r>
      <w:r w:rsidR="00D92CA1">
        <w:t xml:space="preserve">, </w:t>
      </w:r>
      <w:r>
        <w:t>è un</w:t>
      </w:r>
      <w:r w:rsidR="003B20E4">
        <w:t>a</w:t>
      </w:r>
      <w:r>
        <w:t xml:space="preserve"> perfett</w:t>
      </w:r>
      <w:r w:rsidR="003B20E4">
        <w:t>a</w:t>
      </w:r>
      <w:r>
        <w:t xml:space="preserve"> compagn</w:t>
      </w:r>
      <w:r w:rsidR="003B20E4">
        <w:t>a</w:t>
      </w:r>
      <w:r>
        <w:t xml:space="preserve"> di viaggio, </w:t>
      </w:r>
      <w:r w:rsidR="00623D72">
        <w:t>per la</w:t>
      </w:r>
      <w:r>
        <w:t xml:space="preserve"> </w:t>
      </w:r>
      <w:r w:rsidRPr="004E717B">
        <w:rPr>
          <w:rFonts w:cstheme="minorHAnsi"/>
        </w:rPr>
        <w:t xml:space="preserve">vita di tutti i giorni in città o </w:t>
      </w:r>
      <w:r w:rsidR="00623D72">
        <w:rPr>
          <w:rFonts w:cstheme="minorHAnsi"/>
        </w:rPr>
        <w:t>per l</w:t>
      </w:r>
      <w:r w:rsidRPr="004E717B">
        <w:rPr>
          <w:rFonts w:cstheme="minorHAnsi"/>
        </w:rPr>
        <w:t>e</w:t>
      </w:r>
      <w:r>
        <w:t xml:space="preserve"> lunghe percorrenze. </w:t>
      </w:r>
    </w:p>
    <w:p w14:paraId="5E556DB6" w14:textId="0B93193A" w:rsidR="007C54C8" w:rsidRDefault="007C54C8" w:rsidP="00E02239">
      <w:pPr>
        <w:shd w:val="clear" w:color="auto" w:fill="FFFFFF"/>
        <w:spacing w:after="100" w:afterAutospacing="1"/>
        <w:jc w:val="both"/>
        <w:rPr>
          <w:rFonts w:cstheme="minorHAnsi"/>
        </w:rPr>
      </w:pPr>
      <w:r w:rsidRPr="004E717B">
        <w:rPr>
          <w:rFonts w:cstheme="minorHAnsi"/>
        </w:rPr>
        <w:t>Un</w:t>
      </w:r>
      <w:r w:rsidR="00FD4C8B">
        <w:rPr>
          <w:rFonts w:cstheme="minorHAnsi"/>
        </w:rPr>
        <w:t xml:space="preserve"> SUV</w:t>
      </w:r>
      <w:r w:rsidRPr="004E717B">
        <w:rPr>
          <w:rFonts w:cstheme="minorHAnsi"/>
        </w:rPr>
        <w:t xml:space="preserve"> che affianca all’anima green</w:t>
      </w:r>
      <w:r w:rsidR="00DD3B8A" w:rsidRPr="004E717B">
        <w:rPr>
          <w:rFonts w:cstheme="minorHAnsi"/>
        </w:rPr>
        <w:t xml:space="preserve">, </w:t>
      </w:r>
      <w:bookmarkStart w:id="0" w:name="_Hlk87886205"/>
      <w:r w:rsidR="00DD3B8A" w:rsidRPr="004E717B">
        <w:rPr>
          <w:rFonts w:cstheme="minorHAnsi"/>
        </w:rPr>
        <w:t xml:space="preserve">un look </w:t>
      </w:r>
      <w:r w:rsidR="00DD3B8A" w:rsidRPr="004E717B">
        <w:rPr>
          <w:rFonts w:cstheme="minorHAnsi"/>
          <w:lang w:eastAsia="en-US"/>
        </w:rPr>
        <w:t>moderno</w:t>
      </w:r>
      <w:r w:rsidR="00AB1197">
        <w:rPr>
          <w:rFonts w:cstheme="minorHAnsi"/>
          <w:lang w:eastAsia="en-US"/>
        </w:rPr>
        <w:t xml:space="preserve">, </w:t>
      </w:r>
      <w:r w:rsidR="00AB1197" w:rsidRPr="00554CA5">
        <w:rPr>
          <w:rFonts w:cstheme="minorHAnsi"/>
        </w:rPr>
        <w:t xml:space="preserve">una spaziosità ai vertici della categoria </w:t>
      </w:r>
      <w:r w:rsidR="004E717B" w:rsidRPr="004E717B">
        <w:rPr>
          <w:rFonts w:cstheme="minorHAnsi"/>
        </w:rPr>
        <w:t xml:space="preserve">e </w:t>
      </w:r>
      <w:r w:rsidR="004E717B">
        <w:rPr>
          <w:rFonts w:cstheme="minorHAnsi"/>
        </w:rPr>
        <w:t>una t</w:t>
      </w:r>
      <w:r w:rsidR="004E717B" w:rsidRPr="004E717B">
        <w:rPr>
          <w:rFonts w:cstheme="minorHAnsi"/>
          <w:lang w:eastAsia="en-US"/>
        </w:rPr>
        <w:t>ecnologia intelligente e semplificata a servizio della sicurezza</w:t>
      </w:r>
      <w:bookmarkEnd w:id="0"/>
      <w:r w:rsidR="004E717B">
        <w:rPr>
          <w:rFonts w:cstheme="minorHAnsi"/>
          <w:lang w:eastAsia="en-US"/>
        </w:rPr>
        <w:t xml:space="preserve">, con </w:t>
      </w:r>
      <w:r>
        <w:t xml:space="preserve">guida autonoma di livello </w:t>
      </w:r>
      <w:proofErr w:type="gramStart"/>
      <w:r>
        <w:t>2</w:t>
      </w:r>
      <w:proofErr w:type="gramEnd"/>
      <w:r>
        <w:t xml:space="preserve"> di serie.</w:t>
      </w:r>
      <w:r>
        <w:rPr>
          <w:rFonts w:cstheme="minorHAnsi"/>
        </w:rPr>
        <w:t xml:space="preserve"> </w:t>
      </w:r>
      <w:r w:rsidR="00D92CA1">
        <w:rPr>
          <w:rFonts w:cstheme="minorHAnsi"/>
        </w:rPr>
        <w:t>G</w:t>
      </w:r>
      <w:r w:rsidR="003D792E">
        <w:t xml:space="preserve">razie agli ampi interni e al bagagliaio </w:t>
      </w:r>
      <w:r w:rsidR="00262D7E">
        <w:t xml:space="preserve">che </w:t>
      </w:r>
      <w:r w:rsidR="003D792E">
        <w:t>da</w:t>
      </w:r>
      <w:r w:rsidR="00262D7E">
        <w:t>i</w:t>
      </w:r>
      <w:r w:rsidR="003D792E">
        <w:t xml:space="preserve"> 432 </w:t>
      </w:r>
      <w:r w:rsidR="00262D7E" w:rsidRPr="00FD45E3">
        <w:t>litri in</w:t>
      </w:r>
      <w:r w:rsidR="00FD45E3" w:rsidRPr="00FD45E3">
        <w:t>i</w:t>
      </w:r>
      <w:r w:rsidR="00262D7E" w:rsidRPr="00FD45E3">
        <w:t xml:space="preserve">ziali può passare </w:t>
      </w:r>
      <w:r w:rsidR="003D792E" w:rsidRPr="00FD45E3">
        <w:t>a 1555,</w:t>
      </w:r>
      <w:r w:rsidR="003D792E">
        <w:t xml:space="preserve"> </w:t>
      </w:r>
      <w:r w:rsidR="00FD4C8B">
        <w:rPr>
          <w:rFonts w:cstheme="minorHAnsi"/>
        </w:rPr>
        <w:t>si propone</w:t>
      </w:r>
      <w:r w:rsidR="00AB1197" w:rsidRPr="00554CA5">
        <w:rPr>
          <w:rFonts w:cstheme="minorHAnsi"/>
        </w:rPr>
        <w:t xml:space="preserve"> come vettura ideale </w:t>
      </w:r>
      <w:r w:rsidR="003D792E">
        <w:rPr>
          <w:rFonts w:cstheme="minorHAnsi"/>
        </w:rPr>
        <w:t xml:space="preserve">per </w:t>
      </w:r>
      <w:r w:rsidR="00AB1197" w:rsidRPr="00554CA5">
        <w:rPr>
          <w:rFonts w:cstheme="minorHAnsi"/>
        </w:rPr>
        <w:t>tutta la famiglia</w:t>
      </w:r>
      <w:r w:rsidR="003D792E">
        <w:rPr>
          <w:rFonts w:cstheme="minorHAnsi"/>
        </w:rPr>
        <w:t xml:space="preserve">. </w:t>
      </w:r>
    </w:p>
    <w:p w14:paraId="253B7E58" w14:textId="6E288DA3" w:rsidR="006D1371" w:rsidRPr="004E717B" w:rsidRDefault="006D1371" w:rsidP="006D1371">
      <w:pPr>
        <w:shd w:val="clear" w:color="auto" w:fill="FFFFFF"/>
        <w:spacing w:before="100" w:beforeAutospacing="1" w:after="100" w:afterAutospacing="1"/>
        <w:jc w:val="both"/>
        <w:rPr>
          <w:rFonts w:cstheme="minorHAnsi"/>
        </w:rPr>
      </w:pPr>
      <w:r>
        <w:rPr>
          <w:rFonts w:cstheme="minorHAnsi"/>
        </w:rPr>
        <w:t xml:space="preserve">U5 è il primo veicolo del </w:t>
      </w:r>
      <w:proofErr w:type="gramStart"/>
      <w:r>
        <w:rPr>
          <w:rFonts w:cstheme="minorHAnsi"/>
        </w:rPr>
        <w:t>brand</w:t>
      </w:r>
      <w:proofErr w:type="gram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Aiways</w:t>
      </w:r>
      <w:proofErr w:type="spellEnd"/>
      <w:r>
        <w:rPr>
          <w:rFonts w:cstheme="minorHAnsi"/>
        </w:rPr>
        <w:t xml:space="preserve">, </w:t>
      </w:r>
      <w:r w:rsidR="00FF17A1">
        <w:rPr>
          <w:rFonts w:cstheme="minorHAnsi"/>
        </w:rPr>
        <w:t>azienda</w:t>
      </w:r>
      <w:r>
        <w:rPr>
          <w:rFonts w:cstheme="minorHAnsi"/>
        </w:rPr>
        <w:t xml:space="preserve"> fortemente impegnata a </w:t>
      </w:r>
      <w:r w:rsidRPr="006B7241">
        <w:rPr>
          <w:rFonts w:cstheme="minorHAnsi"/>
        </w:rPr>
        <w:t>raggiungere gli obiettivi di neutralità del carbonio in Cina e in Europa</w:t>
      </w:r>
      <w:r>
        <w:rPr>
          <w:rFonts w:cstheme="minorHAnsi"/>
        </w:rPr>
        <w:t>, a sbarcare in Italia.</w:t>
      </w:r>
      <w:r w:rsidRPr="00390CC6">
        <w:rPr>
          <w:rFonts w:asciiTheme="majorHAnsi" w:eastAsia="Arial" w:hAnsiTheme="majorHAnsi" w:cstheme="majorHAnsi"/>
          <w:b/>
          <w:bCs/>
        </w:rPr>
        <w:t xml:space="preserve"> </w:t>
      </w:r>
    </w:p>
    <w:p w14:paraId="62AD053E" w14:textId="7219D95B" w:rsidR="00AB1197" w:rsidRDefault="00AB1197" w:rsidP="00AB1197">
      <w:pPr>
        <w:shd w:val="clear" w:color="auto" w:fill="FFFFFF"/>
        <w:spacing w:before="100" w:beforeAutospacing="1" w:after="100" w:afterAutospacing="1"/>
        <w:jc w:val="both"/>
        <w:rPr>
          <w:rFonts w:cstheme="minorHAnsi"/>
        </w:rPr>
      </w:pPr>
      <w:r>
        <w:rPr>
          <w:rFonts w:cstheme="minorHAnsi"/>
        </w:rPr>
        <w:t xml:space="preserve">Per </w:t>
      </w:r>
      <w:r w:rsidR="00D92CA1">
        <w:rPr>
          <w:rFonts w:cstheme="minorHAnsi"/>
        </w:rPr>
        <w:t xml:space="preserve">vivere </w:t>
      </w:r>
      <w:r>
        <w:rPr>
          <w:rFonts w:cstheme="minorHAnsi"/>
        </w:rPr>
        <w:t xml:space="preserve">l’esperienza di guida </w:t>
      </w:r>
      <w:proofErr w:type="spellStart"/>
      <w:r>
        <w:rPr>
          <w:rFonts w:cstheme="minorHAnsi"/>
        </w:rPr>
        <w:t>all-electric</w:t>
      </w:r>
      <w:proofErr w:type="spellEnd"/>
      <w:r>
        <w:rPr>
          <w:rFonts w:cstheme="minorHAnsi"/>
        </w:rPr>
        <w:t xml:space="preserve"> </w:t>
      </w:r>
      <w:r w:rsidR="00D92CA1">
        <w:rPr>
          <w:rFonts w:cstheme="minorHAnsi"/>
        </w:rPr>
        <w:t xml:space="preserve">della nuova </w:t>
      </w:r>
      <w:proofErr w:type="spellStart"/>
      <w:r w:rsidR="00D92CA1">
        <w:rPr>
          <w:rFonts w:cstheme="minorHAnsi"/>
        </w:rPr>
        <w:t>Aiways</w:t>
      </w:r>
      <w:proofErr w:type="spellEnd"/>
      <w:r w:rsidR="00D92CA1">
        <w:rPr>
          <w:rFonts w:cstheme="minorHAnsi"/>
        </w:rPr>
        <w:t xml:space="preserve"> U5 è </w:t>
      </w:r>
      <w:r w:rsidR="00896EE0">
        <w:rPr>
          <w:rFonts w:cstheme="minorHAnsi"/>
        </w:rPr>
        <w:t>necessario</w:t>
      </w:r>
      <w:r w:rsidR="00D92CA1">
        <w:rPr>
          <w:rFonts w:cstheme="minorHAnsi"/>
        </w:rPr>
        <w:t xml:space="preserve"> prenotarsi</w:t>
      </w:r>
      <w:r w:rsidR="00896EE0">
        <w:rPr>
          <w:rFonts w:cstheme="minorHAnsi"/>
        </w:rPr>
        <w:t>. Per farlo</w:t>
      </w:r>
      <w:r w:rsidR="00E0552C">
        <w:rPr>
          <w:rFonts w:cstheme="minorHAnsi"/>
        </w:rPr>
        <w:t>,</w:t>
      </w:r>
      <w:r w:rsidR="00896EE0">
        <w:rPr>
          <w:rFonts w:cstheme="minorHAnsi"/>
        </w:rPr>
        <w:t xml:space="preserve"> basta </w:t>
      </w:r>
      <w:r w:rsidR="00D92CA1">
        <w:rPr>
          <w:rFonts w:cstheme="minorHAnsi"/>
        </w:rPr>
        <w:t>compil</w:t>
      </w:r>
      <w:r w:rsidR="00896EE0">
        <w:rPr>
          <w:rFonts w:cstheme="minorHAnsi"/>
        </w:rPr>
        <w:t xml:space="preserve">are </w:t>
      </w:r>
      <w:r w:rsidR="00D92CA1">
        <w:rPr>
          <w:rFonts w:cstheme="minorHAnsi"/>
        </w:rPr>
        <w:t xml:space="preserve">il </w:t>
      </w:r>
      <w:proofErr w:type="spellStart"/>
      <w:r w:rsidR="00D92CA1">
        <w:rPr>
          <w:rFonts w:cstheme="minorHAnsi"/>
        </w:rPr>
        <w:t>form</w:t>
      </w:r>
      <w:proofErr w:type="spellEnd"/>
      <w:r w:rsidR="00D92CA1">
        <w:rPr>
          <w:rFonts w:cstheme="minorHAnsi"/>
        </w:rPr>
        <w:t xml:space="preserve"> nella pagina </w:t>
      </w:r>
      <w:r>
        <w:rPr>
          <w:rFonts w:cstheme="minorHAnsi"/>
        </w:rPr>
        <w:t>dedicata all’eve</w:t>
      </w:r>
      <w:r w:rsidR="00FD4C8B">
        <w:rPr>
          <w:rFonts w:cstheme="minorHAnsi"/>
        </w:rPr>
        <w:t>nto</w:t>
      </w:r>
      <w:r>
        <w:rPr>
          <w:rFonts w:cstheme="minorHAnsi"/>
        </w:rPr>
        <w:t xml:space="preserve"> </w:t>
      </w:r>
      <w:r w:rsidR="000E57FB">
        <w:rPr>
          <w:rFonts w:cstheme="minorHAnsi"/>
        </w:rPr>
        <w:t xml:space="preserve">(clicca </w:t>
      </w:r>
      <w:hyperlink r:id="rId8" w:history="1">
        <w:r w:rsidR="000E57FB" w:rsidRPr="000550E7">
          <w:rPr>
            <w:rStyle w:val="Collegamentoipertestuale"/>
            <w:rFonts w:cstheme="minorHAnsi"/>
          </w:rPr>
          <w:t>qui</w:t>
        </w:r>
      </w:hyperlink>
      <w:r w:rsidR="000E57FB">
        <w:rPr>
          <w:rFonts w:cstheme="minorHAnsi"/>
        </w:rPr>
        <w:t xml:space="preserve">), </w:t>
      </w:r>
      <w:r>
        <w:rPr>
          <w:rFonts w:cstheme="minorHAnsi"/>
        </w:rPr>
        <w:t xml:space="preserve">indicando il concessionario dove si desidera </w:t>
      </w:r>
      <w:r w:rsidR="00E0552C">
        <w:rPr>
          <w:rFonts w:cstheme="minorHAnsi"/>
        </w:rPr>
        <w:t>effettuare il test drive</w:t>
      </w:r>
      <w:r>
        <w:rPr>
          <w:rFonts w:cstheme="minorHAnsi"/>
        </w:rPr>
        <w:t xml:space="preserve"> </w:t>
      </w:r>
      <w:r w:rsidR="00E0552C">
        <w:rPr>
          <w:rFonts w:cstheme="minorHAnsi"/>
        </w:rPr>
        <w:t>del</w:t>
      </w:r>
      <w:r>
        <w:rPr>
          <w:rFonts w:cstheme="minorHAnsi"/>
        </w:rPr>
        <w:t>la vettura, la data e la fascia oraria preferit</w:t>
      </w:r>
      <w:r w:rsidR="00896EE0">
        <w:rPr>
          <w:rFonts w:cstheme="minorHAnsi"/>
        </w:rPr>
        <w:t>e</w:t>
      </w:r>
      <w:r>
        <w:rPr>
          <w:rFonts w:cstheme="minorHAnsi"/>
        </w:rPr>
        <w:t>.</w:t>
      </w:r>
    </w:p>
    <w:p w14:paraId="4926373A" w14:textId="18DC2FA1" w:rsidR="00CF36E1" w:rsidRPr="000E57FB" w:rsidRDefault="00357734" w:rsidP="000E57FB">
      <w:pPr>
        <w:jc w:val="both"/>
        <w:rPr>
          <w:rFonts w:cstheme="minorHAnsi"/>
          <w:i/>
          <w:iCs/>
        </w:rPr>
      </w:pPr>
      <w:r w:rsidRPr="006807B5">
        <w:rPr>
          <w:rFonts w:cstheme="minorHAnsi"/>
        </w:rPr>
        <w:t>“</w:t>
      </w:r>
      <w:r w:rsidR="007C60DC" w:rsidRPr="006D0D90">
        <w:rPr>
          <w:rFonts w:cstheme="minorHAnsi"/>
          <w:i/>
          <w:iCs/>
        </w:rPr>
        <w:t xml:space="preserve">Con </w:t>
      </w:r>
      <w:proofErr w:type="spellStart"/>
      <w:r w:rsidR="007C60DC" w:rsidRPr="006D0D90">
        <w:rPr>
          <w:rFonts w:cstheme="minorHAnsi"/>
          <w:i/>
          <w:iCs/>
        </w:rPr>
        <w:t>Aiways</w:t>
      </w:r>
      <w:proofErr w:type="spellEnd"/>
      <w:r w:rsidR="007C60DC" w:rsidRPr="006D0D90">
        <w:rPr>
          <w:rFonts w:cstheme="minorHAnsi"/>
          <w:i/>
          <w:iCs/>
        </w:rPr>
        <w:t xml:space="preserve"> U5 </w:t>
      </w:r>
      <w:proofErr w:type="spellStart"/>
      <w:r w:rsidRPr="006D0D90">
        <w:rPr>
          <w:rFonts w:cstheme="minorHAnsi"/>
          <w:i/>
          <w:iCs/>
        </w:rPr>
        <w:t>Driving</w:t>
      </w:r>
      <w:proofErr w:type="spellEnd"/>
      <w:r w:rsidRPr="006D0D90">
        <w:rPr>
          <w:rFonts w:cstheme="minorHAnsi"/>
          <w:i/>
          <w:iCs/>
        </w:rPr>
        <w:t xml:space="preserve"> Experience</w:t>
      </w:r>
      <w:r w:rsidR="007C60DC" w:rsidRPr="006D0D90">
        <w:rPr>
          <w:rFonts w:cstheme="minorHAnsi"/>
          <w:i/>
          <w:iCs/>
        </w:rPr>
        <w:t>, d</w:t>
      </w:r>
      <w:r w:rsidR="00FD4C8B">
        <w:rPr>
          <w:rFonts w:cstheme="minorHAnsi"/>
          <w:i/>
          <w:iCs/>
        </w:rPr>
        <w:t>iamo l’opportunità ag</w:t>
      </w:r>
      <w:r w:rsidR="007C60DC" w:rsidRPr="006D0D90">
        <w:rPr>
          <w:rFonts w:cstheme="minorHAnsi"/>
          <w:i/>
          <w:iCs/>
        </w:rPr>
        <w:t xml:space="preserve">li automobilisti </w:t>
      </w:r>
      <w:r w:rsidR="00FD4C8B">
        <w:rPr>
          <w:rFonts w:cstheme="minorHAnsi"/>
          <w:i/>
          <w:iCs/>
        </w:rPr>
        <w:t xml:space="preserve">di constatare quanto </w:t>
      </w:r>
      <w:r w:rsidR="007C60DC" w:rsidRPr="006D0D90">
        <w:rPr>
          <w:rFonts w:cstheme="minorHAnsi"/>
          <w:i/>
          <w:iCs/>
        </w:rPr>
        <w:t xml:space="preserve">una vettura </w:t>
      </w:r>
      <w:r w:rsidR="00FF17A1">
        <w:rPr>
          <w:rFonts w:cstheme="minorHAnsi"/>
          <w:i/>
          <w:iCs/>
        </w:rPr>
        <w:t>100% green</w:t>
      </w:r>
      <w:r w:rsidR="007C60DC" w:rsidRPr="006D0D90">
        <w:rPr>
          <w:rFonts w:cstheme="minorHAnsi"/>
          <w:i/>
          <w:iCs/>
        </w:rPr>
        <w:t xml:space="preserve"> </w:t>
      </w:r>
      <w:r w:rsidR="00FD4C8B">
        <w:rPr>
          <w:rFonts w:cstheme="minorHAnsi"/>
          <w:i/>
          <w:iCs/>
        </w:rPr>
        <w:t xml:space="preserve">possa essere anche </w:t>
      </w:r>
      <w:r w:rsidR="006D0D90" w:rsidRPr="006D0D90">
        <w:rPr>
          <w:rFonts w:cstheme="minorHAnsi"/>
          <w:i/>
          <w:iCs/>
        </w:rPr>
        <w:t>divertente, sicura e connessa</w:t>
      </w:r>
      <w:r w:rsidR="00D61BB1">
        <w:rPr>
          <w:rFonts w:cstheme="minorHAnsi"/>
          <w:i/>
          <w:iCs/>
        </w:rPr>
        <w:t>”</w:t>
      </w:r>
      <w:r w:rsidR="00810D89">
        <w:rPr>
          <w:rFonts w:cstheme="minorHAnsi"/>
          <w:i/>
          <w:iCs/>
        </w:rPr>
        <w:t>,</w:t>
      </w:r>
      <w:r w:rsidR="00FD4C8B">
        <w:rPr>
          <w:rFonts w:cstheme="minorHAnsi"/>
          <w:i/>
          <w:iCs/>
        </w:rPr>
        <w:t xml:space="preserve"> </w:t>
      </w:r>
      <w:r w:rsidR="00D61BB1">
        <w:rPr>
          <w:rFonts w:cstheme="minorHAnsi"/>
        </w:rPr>
        <w:t xml:space="preserve">afferma </w:t>
      </w:r>
      <w:r w:rsidR="00D61BB1" w:rsidRPr="006807B5">
        <w:rPr>
          <w:rFonts w:cstheme="minorHAnsi"/>
        </w:rPr>
        <w:lastRenderedPageBreak/>
        <w:t>Luca Ronconi, CEO del Gruppo Koelliker</w:t>
      </w:r>
      <w:r w:rsidR="00810D89">
        <w:rPr>
          <w:rFonts w:cstheme="minorHAnsi"/>
        </w:rPr>
        <w:t>.</w:t>
      </w:r>
      <w:r w:rsidR="00FD45E3">
        <w:rPr>
          <w:rFonts w:cstheme="minorHAnsi"/>
        </w:rPr>
        <w:t xml:space="preserve"> </w:t>
      </w:r>
      <w:r w:rsidR="000E57FB">
        <w:rPr>
          <w:rFonts w:cstheme="minorHAnsi"/>
        </w:rPr>
        <w:t>“</w:t>
      </w:r>
      <w:r w:rsidR="000E57FB">
        <w:rPr>
          <w:rFonts w:cstheme="minorHAnsi"/>
          <w:i/>
          <w:iCs/>
        </w:rPr>
        <w:t>L’esperienza di guida accanto a piloti esperti è un modo fattivo per affiancarci ai nostri potenziali clienti e aiutarli a prendere confidenza con l’elettrico per effettuare la scelta migliore in base alle proprie esigenze”.</w:t>
      </w:r>
    </w:p>
    <w:p w14:paraId="47F68A47" w14:textId="77777777" w:rsidR="00650C11" w:rsidRDefault="00650C11" w:rsidP="00CF36E1">
      <w:pPr>
        <w:spacing w:line="276" w:lineRule="auto"/>
        <w:rPr>
          <w:rFonts w:cstheme="minorHAnsi"/>
        </w:rPr>
      </w:pPr>
    </w:p>
    <w:p w14:paraId="0F6D649A" w14:textId="342F179A" w:rsidR="007C54C8" w:rsidRPr="00FA1651" w:rsidRDefault="002A7C30" w:rsidP="00CF36E1">
      <w:pPr>
        <w:spacing w:line="276" w:lineRule="auto"/>
        <w:rPr>
          <w:rFonts w:cstheme="minorHAnsi"/>
          <w:i/>
          <w:iCs/>
          <w:sz w:val="20"/>
          <w:szCs w:val="20"/>
          <w:vertAlign w:val="superscript"/>
        </w:rPr>
      </w:pPr>
      <w:r w:rsidRPr="00FA1651">
        <w:rPr>
          <w:rFonts w:cstheme="minorHAnsi"/>
          <w:i/>
          <w:iCs/>
          <w:sz w:val="20"/>
          <w:szCs w:val="20"/>
          <w:vertAlign w:val="superscript"/>
        </w:rPr>
        <w:t>*</w:t>
      </w:r>
      <w:r w:rsidR="007C54C8" w:rsidRPr="00FA1651">
        <w:rPr>
          <w:rFonts w:cstheme="minorHAnsi"/>
          <w:i/>
          <w:iCs/>
          <w:sz w:val="20"/>
          <w:szCs w:val="20"/>
        </w:rPr>
        <w:t>Ricarica rapida da 20% a 80% (potenza max 90kW) in soli 35 minuti, utilizzando un sistema di ricarica a corrente continua (DC).</w:t>
      </w:r>
    </w:p>
    <w:p w14:paraId="4707514C" w14:textId="77777777" w:rsidR="007C54C8" w:rsidRDefault="007C54C8" w:rsidP="00CF36E1">
      <w:pPr>
        <w:shd w:val="clear" w:color="auto" w:fill="FFFFFF"/>
        <w:spacing w:after="100" w:afterAutospacing="1"/>
        <w:rPr>
          <w:rFonts w:cstheme="minorHAnsi"/>
        </w:rPr>
      </w:pPr>
    </w:p>
    <w:p w14:paraId="420258D0" w14:textId="77777777" w:rsidR="007F77F9" w:rsidRPr="00FB517F" w:rsidRDefault="007F77F9" w:rsidP="007F77F9">
      <w:pPr>
        <w:shd w:val="clear" w:color="auto" w:fill="FFFFFF"/>
        <w:spacing w:after="100" w:afterAutospacing="1"/>
        <w:rPr>
          <w:rFonts w:cstheme="minorHAnsi"/>
          <w:b/>
          <w:bCs/>
          <w:kern w:val="2"/>
          <w:szCs w:val="22"/>
          <w:lang w:eastAsia="zh-CN"/>
        </w:rPr>
      </w:pPr>
      <w:r w:rsidRPr="00FB517F">
        <w:rPr>
          <w:rFonts w:cstheme="minorHAnsi"/>
          <w:b/>
          <w:bCs/>
        </w:rPr>
        <w:t>Note per i redattori</w:t>
      </w:r>
    </w:p>
    <w:p w14:paraId="6F1608B7" w14:textId="77777777" w:rsidR="007F77F9" w:rsidRPr="0031003C" w:rsidRDefault="007F77F9" w:rsidP="007F77F9">
      <w:pPr>
        <w:spacing w:line="264" w:lineRule="auto"/>
        <w:rPr>
          <w:rFonts w:cstheme="minorHAnsi"/>
          <w:b/>
          <w:bCs/>
          <w:sz w:val="22"/>
        </w:rPr>
      </w:pPr>
      <w:proofErr w:type="spellStart"/>
      <w:r w:rsidRPr="0031003C">
        <w:rPr>
          <w:rFonts w:cstheme="minorHAnsi"/>
          <w:b/>
          <w:bCs/>
          <w:sz w:val="22"/>
        </w:rPr>
        <w:t>Aiways</w:t>
      </w:r>
      <w:proofErr w:type="spellEnd"/>
      <w:r w:rsidRPr="0031003C">
        <w:rPr>
          <w:rFonts w:cstheme="minorHAnsi"/>
          <w:b/>
          <w:bCs/>
          <w:sz w:val="22"/>
        </w:rPr>
        <w:t xml:space="preserve"> in breve</w:t>
      </w:r>
    </w:p>
    <w:p w14:paraId="29673FBF" w14:textId="4A3E8F2D" w:rsidR="0011776A" w:rsidRPr="007F77F9" w:rsidRDefault="007F77F9" w:rsidP="007F77F9">
      <w:pPr>
        <w:spacing w:line="264" w:lineRule="auto"/>
        <w:jc w:val="both"/>
        <w:rPr>
          <w:rFonts w:asciiTheme="majorHAnsi" w:hAnsiTheme="majorHAnsi" w:cstheme="majorHAnsi"/>
          <w:b/>
          <w:bCs/>
          <w:sz w:val="22"/>
          <w:szCs w:val="22"/>
          <w:lang w:eastAsia="zh-CN"/>
        </w:rPr>
      </w:pPr>
      <w:r w:rsidRPr="0031003C">
        <w:rPr>
          <w:rFonts w:cstheme="minorHAnsi"/>
          <w:sz w:val="22"/>
        </w:rPr>
        <w:t xml:space="preserve">Fondata nel 2017 come start up, </w:t>
      </w:r>
      <w:proofErr w:type="spellStart"/>
      <w:r w:rsidRPr="0031003C">
        <w:rPr>
          <w:rFonts w:cstheme="minorHAnsi"/>
          <w:sz w:val="22"/>
        </w:rPr>
        <w:t>Aiways</w:t>
      </w:r>
      <w:proofErr w:type="spellEnd"/>
      <w:r w:rsidRPr="0031003C">
        <w:rPr>
          <w:rFonts w:cstheme="minorHAnsi"/>
          <w:sz w:val="22"/>
        </w:rPr>
        <w:t xml:space="preserve"> è un fornitore di </w:t>
      </w:r>
      <w:r>
        <w:rPr>
          <w:rFonts w:cstheme="minorHAnsi"/>
          <w:sz w:val="22"/>
        </w:rPr>
        <w:t>mobilità personale</w:t>
      </w:r>
      <w:r w:rsidRPr="0031003C">
        <w:rPr>
          <w:rFonts w:cstheme="minorHAnsi"/>
          <w:sz w:val="22"/>
        </w:rPr>
        <w:t xml:space="preserve"> con sede a Shanghai e con </w:t>
      </w:r>
      <w:r>
        <w:rPr>
          <w:rFonts w:cstheme="minorHAnsi"/>
          <w:sz w:val="22"/>
        </w:rPr>
        <w:t>filiale</w:t>
      </w:r>
      <w:r w:rsidRPr="0031003C">
        <w:rPr>
          <w:rFonts w:cstheme="minorHAnsi"/>
          <w:sz w:val="22"/>
        </w:rPr>
        <w:t xml:space="preserve"> europea a Monaco di Baviera, in Germania. Il termine </w:t>
      </w:r>
      <w:proofErr w:type="spellStart"/>
      <w:r w:rsidRPr="0031003C">
        <w:rPr>
          <w:rFonts w:cstheme="minorHAnsi"/>
          <w:sz w:val="22"/>
        </w:rPr>
        <w:t>Aiways</w:t>
      </w:r>
      <w:proofErr w:type="spellEnd"/>
      <w:r w:rsidRPr="0031003C">
        <w:rPr>
          <w:rFonts w:cstheme="minorHAnsi"/>
          <w:sz w:val="22"/>
        </w:rPr>
        <w:t xml:space="preserve"> nasce dalla crasi tra Intelligenza Artificiale (AI) e il viaggio su strada (WAYS), una visione volta a creare nuove modalità di trasporto e uno stile di vita tecnologicamente avanzato. Senza dimenticare la passione, perché AICHI in cinese rappresenta Amore per il viaggio. </w:t>
      </w:r>
      <w:proofErr w:type="spellStart"/>
      <w:r w:rsidRPr="0031003C">
        <w:rPr>
          <w:rFonts w:cstheme="minorHAnsi"/>
          <w:sz w:val="22"/>
        </w:rPr>
        <w:t>Aiways</w:t>
      </w:r>
      <w:proofErr w:type="spellEnd"/>
      <w:r w:rsidRPr="0031003C">
        <w:rPr>
          <w:rFonts w:cstheme="minorHAnsi"/>
          <w:sz w:val="22"/>
        </w:rPr>
        <w:t xml:space="preserve"> è nata da un foglio bianco, utilizzando una propria piattaforma sviluppata specificatamente per la produzione di veicoli interamente elettrici che consente economie di scala e una qualità superiore. Il suo obiettivo è affrontare la mobilità globale con razionalità e semplicità senza rinunciare a tutte le comodità e alle dotazioni di sicurezza d’obbligo ai giorni nostri. È la prima start-up cinese a introdurre un veicolo </w:t>
      </w:r>
      <w:r>
        <w:rPr>
          <w:rFonts w:cstheme="minorHAnsi"/>
          <w:sz w:val="22"/>
        </w:rPr>
        <w:t xml:space="preserve">nativo </w:t>
      </w:r>
      <w:r w:rsidRPr="0031003C">
        <w:rPr>
          <w:rFonts w:cstheme="minorHAnsi"/>
          <w:sz w:val="22"/>
        </w:rPr>
        <w:t xml:space="preserve">elettrico sul mercato europeo con il lancio nel 2020 del modello U5, il SUV elettrico prodotto </w:t>
      </w:r>
      <w:r>
        <w:rPr>
          <w:rFonts w:cstheme="minorHAnsi"/>
          <w:sz w:val="22"/>
        </w:rPr>
        <w:t>presso lo</w:t>
      </w:r>
      <w:r w:rsidRPr="0031003C">
        <w:rPr>
          <w:rFonts w:cstheme="minorHAnsi"/>
          <w:sz w:val="22"/>
        </w:rPr>
        <w:t xml:space="preserve"> </w:t>
      </w:r>
      <w:r>
        <w:rPr>
          <w:rFonts w:cstheme="minorHAnsi"/>
          <w:sz w:val="22"/>
        </w:rPr>
        <w:t>“</w:t>
      </w:r>
      <w:r w:rsidRPr="0031003C">
        <w:rPr>
          <w:rFonts w:cstheme="minorHAnsi"/>
          <w:sz w:val="22"/>
        </w:rPr>
        <w:t>stabilimento</w:t>
      </w:r>
      <w:r>
        <w:rPr>
          <w:rFonts w:cstheme="minorHAnsi"/>
          <w:sz w:val="22"/>
        </w:rPr>
        <w:t xml:space="preserve"> intelligente” di</w:t>
      </w:r>
      <w:r w:rsidRPr="0031003C">
        <w:rPr>
          <w:rFonts w:cstheme="minorHAnsi"/>
          <w:sz w:val="22"/>
        </w:rPr>
        <w:t xml:space="preserve"> </w:t>
      </w:r>
      <w:proofErr w:type="spellStart"/>
      <w:r w:rsidRPr="0031003C">
        <w:rPr>
          <w:rFonts w:cstheme="minorHAnsi"/>
          <w:sz w:val="22"/>
        </w:rPr>
        <w:t>Aiways</w:t>
      </w:r>
      <w:proofErr w:type="spellEnd"/>
      <w:r w:rsidRPr="0031003C">
        <w:rPr>
          <w:rFonts w:cstheme="minorHAnsi"/>
          <w:sz w:val="22"/>
        </w:rPr>
        <w:t xml:space="preserve"> a </w:t>
      </w:r>
      <w:proofErr w:type="spellStart"/>
      <w:r w:rsidRPr="0031003C">
        <w:rPr>
          <w:rFonts w:cstheme="minorHAnsi"/>
          <w:sz w:val="22"/>
        </w:rPr>
        <w:t>Shangrao</w:t>
      </w:r>
      <w:proofErr w:type="spellEnd"/>
      <w:r w:rsidRPr="0031003C">
        <w:rPr>
          <w:rFonts w:cstheme="minorHAnsi"/>
          <w:sz w:val="22"/>
        </w:rPr>
        <w:t xml:space="preserve">, uno dei più moderni siti di produzione automobilistica in Cina. Con una capacità produttiva iniziale di 150.000 unità all'anno, </w:t>
      </w:r>
      <w:proofErr w:type="spellStart"/>
      <w:r w:rsidRPr="0031003C">
        <w:rPr>
          <w:rFonts w:cstheme="minorHAnsi"/>
          <w:sz w:val="22"/>
        </w:rPr>
        <w:t>Aiways</w:t>
      </w:r>
      <w:proofErr w:type="spellEnd"/>
      <w:r w:rsidRPr="0031003C">
        <w:rPr>
          <w:rFonts w:cstheme="minorHAnsi"/>
          <w:sz w:val="22"/>
        </w:rPr>
        <w:t xml:space="preserve"> può aumentare la produzione fino a 300.000 unità</w:t>
      </w:r>
      <w:r>
        <w:rPr>
          <w:rFonts w:cstheme="minorHAnsi"/>
          <w:sz w:val="22"/>
        </w:rPr>
        <w:t xml:space="preserve"> tenendo il passo con la richiesta di veicoli elettrici a livello globale</w:t>
      </w:r>
      <w:r w:rsidRPr="0031003C">
        <w:rPr>
          <w:rFonts w:cstheme="minorHAnsi"/>
          <w:sz w:val="22"/>
        </w:rPr>
        <w:t>.</w:t>
      </w:r>
      <w:r>
        <w:rPr>
          <w:rFonts w:cstheme="minorHAnsi"/>
          <w:sz w:val="22"/>
        </w:rPr>
        <w:t xml:space="preserve"> </w:t>
      </w:r>
      <w:proofErr w:type="spellStart"/>
      <w:r w:rsidRPr="0031003C">
        <w:rPr>
          <w:rFonts w:cstheme="minorHAnsi"/>
          <w:sz w:val="22"/>
        </w:rPr>
        <w:t>Aiways</w:t>
      </w:r>
      <w:proofErr w:type="spellEnd"/>
      <w:r w:rsidRPr="0031003C">
        <w:rPr>
          <w:rFonts w:cstheme="minorHAnsi"/>
          <w:sz w:val="22"/>
        </w:rPr>
        <w:t xml:space="preserve"> prosegue con la sua espansione in Europa e oltre: i suoi veicoli possono ora essere ordinati in Germania, Paesi Bassi, Belgio, Danimarca, Francia</w:t>
      </w:r>
      <w:r>
        <w:rPr>
          <w:rFonts w:cstheme="minorHAnsi"/>
          <w:sz w:val="22"/>
        </w:rPr>
        <w:t>, Italia</w:t>
      </w:r>
      <w:r w:rsidRPr="0031003C">
        <w:rPr>
          <w:rFonts w:cstheme="minorHAnsi"/>
          <w:sz w:val="22"/>
        </w:rPr>
        <w:t xml:space="preserve"> e Israele, e altri mercati seguiranno a breve.</w:t>
      </w:r>
      <w:r>
        <w:rPr>
          <w:rFonts w:cstheme="minorHAnsi"/>
          <w:sz w:val="22"/>
        </w:rPr>
        <w:t xml:space="preserve"> </w:t>
      </w:r>
      <w:r w:rsidRPr="0031003C">
        <w:rPr>
          <w:rFonts w:cstheme="minorHAnsi"/>
          <w:sz w:val="22"/>
        </w:rPr>
        <w:t xml:space="preserve">Il nuovo modello di </w:t>
      </w:r>
      <w:proofErr w:type="spellStart"/>
      <w:r w:rsidRPr="0031003C">
        <w:rPr>
          <w:rFonts w:cstheme="minorHAnsi"/>
          <w:sz w:val="22"/>
        </w:rPr>
        <w:t>Aiways</w:t>
      </w:r>
      <w:proofErr w:type="spellEnd"/>
      <w:r w:rsidRPr="0031003C">
        <w:rPr>
          <w:rFonts w:cstheme="minorHAnsi"/>
          <w:sz w:val="22"/>
        </w:rPr>
        <w:t xml:space="preserve"> per l’Europa sarà la coupé elettrica U6. Concentrandosi su un’aerodinamica altamente efficiente, sulla tecnologia intelligente e sul design sportivo, U6 incarna l’entusiasmante futuro che attende il marchio </w:t>
      </w:r>
      <w:proofErr w:type="spellStart"/>
      <w:r w:rsidRPr="0031003C">
        <w:rPr>
          <w:rFonts w:cstheme="minorHAnsi"/>
          <w:sz w:val="22"/>
        </w:rPr>
        <w:t>Aiways</w:t>
      </w:r>
      <w:proofErr w:type="spellEnd"/>
    </w:p>
    <w:p w14:paraId="5D07886A" w14:textId="050926E6" w:rsidR="007F77F9" w:rsidRPr="007F77F9" w:rsidRDefault="007F77F9" w:rsidP="007F77F9">
      <w:pPr>
        <w:spacing w:line="264" w:lineRule="auto"/>
        <w:rPr>
          <w:rFonts w:asciiTheme="majorHAnsi" w:hAnsiTheme="majorHAnsi" w:cstheme="majorHAnsi"/>
          <w:b/>
          <w:bCs/>
          <w:sz w:val="22"/>
          <w:szCs w:val="22"/>
          <w:lang w:eastAsia="zh-CN"/>
        </w:rPr>
      </w:pPr>
    </w:p>
    <w:p w14:paraId="253E203C" w14:textId="77777777" w:rsidR="007F77F9" w:rsidRPr="007F77F9" w:rsidRDefault="007F77F9" w:rsidP="007F77F9">
      <w:pPr>
        <w:spacing w:line="264" w:lineRule="auto"/>
        <w:jc w:val="both"/>
        <w:rPr>
          <w:rFonts w:asciiTheme="majorHAnsi" w:hAnsiTheme="majorHAnsi" w:cstheme="majorHAnsi"/>
          <w:b/>
          <w:bCs/>
          <w:sz w:val="22"/>
          <w:szCs w:val="22"/>
          <w:lang w:eastAsia="zh-CN"/>
        </w:rPr>
      </w:pPr>
      <w:r w:rsidRPr="007F77F9">
        <w:rPr>
          <w:rFonts w:asciiTheme="majorHAnsi" w:hAnsiTheme="majorHAnsi" w:cstheme="majorHAnsi"/>
          <w:b/>
          <w:bCs/>
          <w:sz w:val="22"/>
          <w:szCs w:val="22"/>
          <w:lang w:eastAsia="zh-CN"/>
        </w:rPr>
        <w:t>Gruppo Koelliker</w:t>
      </w:r>
    </w:p>
    <w:p w14:paraId="2896DA38" w14:textId="11AA8188" w:rsidR="007F77F9" w:rsidRDefault="00FC35CD" w:rsidP="00FC35CD">
      <w:pPr>
        <w:spacing w:line="264" w:lineRule="auto"/>
        <w:jc w:val="both"/>
        <w:rPr>
          <w:rFonts w:cstheme="minorHAnsi"/>
          <w:sz w:val="22"/>
        </w:rPr>
      </w:pPr>
      <w:r w:rsidRPr="00FC35CD">
        <w:rPr>
          <w:rFonts w:cstheme="minorHAnsi"/>
          <w:sz w:val="22"/>
        </w:rPr>
        <w:t>Nato nel 1936, Gruppo Koelliker (</w:t>
      </w:r>
      <w:hyperlink r:id="rId9" w:history="1">
        <w:r w:rsidRPr="00FC35CD">
          <w:rPr>
            <w:rFonts w:cstheme="minorHAnsi"/>
            <w:sz w:val="22"/>
          </w:rPr>
          <w:t>koelliker.it</w:t>
        </w:r>
      </w:hyperlink>
      <w:r w:rsidRPr="00FC35CD">
        <w:rPr>
          <w:rFonts w:cstheme="minorHAnsi"/>
          <w:sz w:val="22"/>
        </w:rPr>
        <w:t xml:space="preserve">) è leader in Italia nell’importazione e vendita di automobili offrendo ai marchi automobilistici competenze in grado di introdurli nei mercati e di supportarne lo sviluppo commerciale. Una realtà in continua crescita ed evoluzione che, ispirata dalla filosofia aziendale di misurarsi con sfide sempre nuove e guardare al futuro attraverso innovazione e professionalità, ha commercializzato oltre 2.000.000 di veicoli di numerosi brand tra cui la giapponese Mitsubishi – di cui è importatore e distributore unico dal 1979 – e dal 2003 la coreana SsangYong. All’interno del Gruppo è presente, inoltre, la società </w:t>
      </w:r>
      <w:proofErr w:type="spellStart"/>
      <w:r w:rsidRPr="00FC35CD">
        <w:rPr>
          <w:rFonts w:cstheme="minorHAnsi"/>
          <w:sz w:val="22"/>
        </w:rPr>
        <w:t>Autotrade</w:t>
      </w:r>
      <w:proofErr w:type="spellEnd"/>
      <w:r w:rsidRPr="00FC35CD">
        <w:rPr>
          <w:rFonts w:cstheme="minorHAnsi"/>
          <w:sz w:val="22"/>
        </w:rPr>
        <w:t xml:space="preserve"> &amp; </w:t>
      </w:r>
      <w:proofErr w:type="spellStart"/>
      <w:r w:rsidRPr="00FC35CD">
        <w:rPr>
          <w:rFonts w:cstheme="minorHAnsi"/>
          <w:sz w:val="22"/>
        </w:rPr>
        <w:t>Logistics</w:t>
      </w:r>
      <w:proofErr w:type="spellEnd"/>
      <w:r w:rsidRPr="00FC35CD">
        <w:rPr>
          <w:rFonts w:cstheme="minorHAnsi"/>
          <w:sz w:val="22"/>
        </w:rPr>
        <w:t xml:space="preserve">, </w:t>
      </w:r>
      <w:proofErr w:type="gramStart"/>
      <w:r w:rsidRPr="00FC35CD">
        <w:rPr>
          <w:rFonts w:cstheme="minorHAnsi"/>
          <w:sz w:val="22"/>
        </w:rPr>
        <w:t>un team</w:t>
      </w:r>
      <w:proofErr w:type="gramEnd"/>
      <w:r w:rsidRPr="00FC35CD">
        <w:rPr>
          <w:rFonts w:cstheme="minorHAnsi"/>
          <w:sz w:val="22"/>
        </w:rPr>
        <w:t xml:space="preserve"> di esperti che opera da anni con le maggiori aziende del settore, assicurando un servizio di logistica dei veicoli all’avanguardia, un vero e proprio “</w:t>
      </w:r>
      <w:proofErr w:type="spellStart"/>
      <w:r w:rsidRPr="00FC35CD">
        <w:rPr>
          <w:rFonts w:cstheme="minorHAnsi"/>
          <w:sz w:val="22"/>
        </w:rPr>
        <w:t>Entrance</w:t>
      </w:r>
      <w:proofErr w:type="spellEnd"/>
      <w:r w:rsidRPr="00FC35CD">
        <w:rPr>
          <w:rFonts w:cstheme="minorHAnsi"/>
          <w:sz w:val="22"/>
        </w:rPr>
        <w:t xml:space="preserve"> Gate”. Infine, l’esperienza maturata ha permesso di sviluppare la divisione Fleet &amp; Business per la vendita e creazione di allestimenti specifici per Ministeri, Enti pubblici, Aziende e Grandi Gruppi Industriali. Oggi l’offerta del Gruppo si amplia con cinque nuovi </w:t>
      </w:r>
      <w:proofErr w:type="gramStart"/>
      <w:r w:rsidRPr="00FC35CD">
        <w:rPr>
          <w:rFonts w:cstheme="minorHAnsi"/>
          <w:sz w:val="22"/>
        </w:rPr>
        <w:t>brand</w:t>
      </w:r>
      <w:proofErr w:type="gramEnd"/>
      <w:r w:rsidRPr="00FC35CD">
        <w:rPr>
          <w:rFonts w:cstheme="minorHAnsi"/>
          <w:sz w:val="22"/>
        </w:rPr>
        <w:t xml:space="preserve"> che hanno un elemento in comune: l’elettrificazione. </w:t>
      </w:r>
      <w:proofErr w:type="spellStart"/>
      <w:r w:rsidRPr="00FC35CD">
        <w:rPr>
          <w:rFonts w:cstheme="minorHAnsi"/>
          <w:sz w:val="22"/>
        </w:rPr>
        <w:t>Aiways</w:t>
      </w:r>
      <w:proofErr w:type="spellEnd"/>
      <w:r w:rsidRPr="00FC35CD">
        <w:rPr>
          <w:rFonts w:cstheme="minorHAnsi"/>
          <w:sz w:val="22"/>
        </w:rPr>
        <w:t xml:space="preserve">, </w:t>
      </w:r>
      <w:proofErr w:type="spellStart"/>
      <w:r w:rsidRPr="00FC35CD">
        <w:rPr>
          <w:rFonts w:cstheme="minorHAnsi"/>
          <w:sz w:val="22"/>
        </w:rPr>
        <w:t>Maxus</w:t>
      </w:r>
      <w:proofErr w:type="spellEnd"/>
      <w:r w:rsidRPr="00FC35CD">
        <w:rPr>
          <w:rFonts w:cstheme="minorHAnsi"/>
          <w:sz w:val="22"/>
        </w:rPr>
        <w:t xml:space="preserve">, </w:t>
      </w:r>
      <w:proofErr w:type="spellStart"/>
      <w:r w:rsidRPr="00FC35CD">
        <w:rPr>
          <w:rFonts w:cstheme="minorHAnsi"/>
          <w:sz w:val="22"/>
        </w:rPr>
        <w:t>Seres</w:t>
      </w:r>
      <w:proofErr w:type="spellEnd"/>
      <w:r w:rsidRPr="00FC35CD">
        <w:rPr>
          <w:rFonts w:cstheme="minorHAnsi"/>
          <w:sz w:val="22"/>
        </w:rPr>
        <w:t xml:space="preserve">, </w:t>
      </w:r>
      <w:proofErr w:type="spellStart"/>
      <w:r w:rsidRPr="00FC35CD">
        <w:rPr>
          <w:rFonts w:cstheme="minorHAnsi"/>
          <w:sz w:val="22"/>
        </w:rPr>
        <w:t>Weltmeister</w:t>
      </w:r>
      <w:proofErr w:type="spellEnd"/>
      <w:r w:rsidRPr="00FC35CD">
        <w:rPr>
          <w:rFonts w:cstheme="minorHAnsi"/>
          <w:sz w:val="22"/>
        </w:rPr>
        <w:t xml:space="preserve"> e Karma sono i cinque marchi intorno ai quali verte il nuovo progetto </w:t>
      </w:r>
      <w:proofErr w:type="spellStart"/>
      <w:r w:rsidRPr="00FC35CD">
        <w:rPr>
          <w:rFonts w:cstheme="minorHAnsi"/>
          <w:sz w:val="22"/>
        </w:rPr>
        <w:t>KGen</w:t>
      </w:r>
      <w:proofErr w:type="spellEnd"/>
      <w:r w:rsidRPr="00FC35CD">
        <w:rPr>
          <w:rFonts w:cstheme="minorHAnsi"/>
          <w:sz w:val="22"/>
        </w:rPr>
        <w:t>: un hub di soluzioni complete e integrate create per andare oltre il paradigma dell’attuale mercato automobilistico.</w:t>
      </w:r>
    </w:p>
    <w:p w14:paraId="5537F601" w14:textId="77777777" w:rsidR="00FC35CD" w:rsidRPr="00FC35CD" w:rsidRDefault="00FC35CD" w:rsidP="00FC35CD">
      <w:pPr>
        <w:spacing w:line="264" w:lineRule="auto"/>
        <w:jc w:val="both"/>
        <w:rPr>
          <w:rFonts w:cstheme="minorHAnsi"/>
          <w:sz w:val="22"/>
        </w:rPr>
      </w:pPr>
    </w:p>
    <w:p w14:paraId="7B7C9717" w14:textId="77777777" w:rsidR="007F77F9" w:rsidRPr="006153A3" w:rsidRDefault="007F77F9" w:rsidP="007F77F9">
      <w:pPr>
        <w:shd w:val="clear" w:color="auto" w:fill="FFFFFF"/>
        <w:jc w:val="both"/>
        <w:rPr>
          <w:rFonts w:asciiTheme="majorHAnsi" w:eastAsia="Times New Roman" w:hAnsiTheme="majorHAnsi" w:cstheme="majorHAnsi"/>
          <w:b/>
          <w:bCs/>
          <w:color w:val="222222"/>
          <w:sz w:val="22"/>
          <w:szCs w:val="22"/>
          <w:lang w:eastAsia="it-IT"/>
        </w:rPr>
      </w:pPr>
      <w:r w:rsidRPr="006153A3">
        <w:rPr>
          <w:rFonts w:asciiTheme="majorHAnsi" w:eastAsia="Times New Roman" w:hAnsiTheme="majorHAnsi" w:cstheme="majorHAnsi"/>
          <w:b/>
          <w:bCs/>
          <w:color w:val="222222"/>
          <w:sz w:val="22"/>
          <w:szCs w:val="22"/>
          <w:lang w:eastAsia="it-IT"/>
        </w:rPr>
        <w:t>CONTATTI STAMPA</w:t>
      </w:r>
    </w:p>
    <w:p w14:paraId="75BD3D85" w14:textId="77777777" w:rsidR="007F77F9" w:rsidRPr="006153A3" w:rsidRDefault="007F77F9" w:rsidP="007F77F9">
      <w:pPr>
        <w:shd w:val="clear" w:color="auto" w:fill="FFFFFF"/>
        <w:jc w:val="both"/>
        <w:rPr>
          <w:rFonts w:asciiTheme="majorHAnsi" w:eastAsia="Times New Roman" w:hAnsiTheme="majorHAnsi" w:cstheme="majorHAnsi"/>
          <w:b/>
          <w:bCs/>
          <w:color w:val="222222"/>
          <w:sz w:val="22"/>
          <w:szCs w:val="22"/>
          <w:lang w:eastAsia="it-IT"/>
        </w:rPr>
      </w:pPr>
    </w:p>
    <w:p w14:paraId="77EE145E" w14:textId="77777777" w:rsidR="007F77F9" w:rsidRPr="006153A3" w:rsidRDefault="007F77F9" w:rsidP="007F77F9">
      <w:pPr>
        <w:pStyle w:val="NormaleWeb"/>
        <w:spacing w:before="0" w:beforeAutospacing="0" w:after="0" w:afterAutospacing="0"/>
        <w:rPr>
          <w:rFonts w:asciiTheme="majorHAnsi" w:hAnsiTheme="majorHAnsi" w:cstheme="majorHAnsi"/>
          <w:sz w:val="22"/>
          <w:szCs w:val="22"/>
          <w:lang w:val="it-IT"/>
        </w:rPr>
      </w:pPr>
      <w:r w:rsidRPr="006153A3">
        <w:rPr>
          <w:rFonts w:asciiTheme="majorHAnsi" w:hAnsiTheme="majorHAnsi" w:cstheme="majorHAnsi"/>
          <w:b/>
          <w:bCs/>
          <w:sz w:val="22"/>
          <w:szCs w:val="22"/>
          <w:lang w:val="it-IT"/>
        </w:rPr>
        <w:t>Ilaria Galliussi</w:t>
      </w:r>
    </w:p>
    <w:p w14:paraId="03906080" w14:textId="77777777" w:rsidR="007F77F9" w:rsidRPr="006153A3" w:rsidRDefault="007F77F9" w:rsidP="007F77F9">
      <w:pPr>
        <w:pStyle w:val="NormaleWeb"/>
        <w:spacing w:before="0" w:beforeAutospacing="0" w:after="0" w:afterAutospacing="0"/>
        <w:rPr>
          <w:rFonts w:asciiTheme="majorHAnsi" w:hAnsiTheme="majorHAnsi" w:cstheme="majorHAnsi"/>
          <w:sz w:val="22"/>
          <w:szCs w:val="22"/>
        </w:rPr>
      </w:pPr>
      <w:proofErr w:type="spellStart"/>
      <w:r w:rsidRPr="006153A3">
        <w:rPr>
          <w:rFonts w:asciiTheme="majorHAnsi" w:hAnsiTheme="majorHAnsi" w:cstheme="majorHAnsi"/>
          <w:sz w:val="22"/>
          <w:szCs w:val="22"/>
        </w:rPr>
        <w:t>Director</w:t>
      </w:r>
      <w:proofErr w:type="spellEnd"/>
      <w:r w:rsidRPr="006153A3">
        <w:rPr>
          <w:rFonts w:asciiTheme="majorHAnsi" w:hAnsiTheme="majorHAnsi" w:cstheme="majorHAnsi"/>
          <w:sz w:val="22"/>
          <w:szCs w:val="22"/>
        </w:rPr>
        <w:t>, Marketing Communications</w:t>
      </w:r>
    </w:p>
    <w:p w14:paraId="54D2B5D6" w14:textId="77777777" w:rsidR="007F77F9" w:rsidRPr="006153A3" w:rsidRDefault="00FE70EA" w:rsidP="007F77F9">
      <w:pPr>
        <w:pStyle w:val="NormaleWeb"/>
        <w:spacing w:before="0" w:beforeAutospacing="0" w:after="0" w:afterAutospacing="0"/>
        <w:rPr>
          <w:rFonts w:asciiTheme="majorHAnsi" w:hAnsiTheme="majorHAnsi" w:cstheme="majorHAnsi"/>
          <w:sz w:val="22"/>
          <w:szCs w:val="22"/>
        </w:rPr>
      </w:pPr>
      <w:hyperlink r:id="rId10" w:history="1">
        <w:r w:rsidR="007F77F9" w:rsidRPr="006153A3">
          <w:rPr>
            <w:rStyle w:val="Collegamentoipertestuale"/>
            <w:rFonts w:asciiTheme="majorHAnsi" w:hAnsiTheme="majorHAnsi" w:cstheme="majorHAnsi"/>
            <w:sz w:val="22"/>
            <w:szCs w:val="22"/>
          </w:rPr>
          <w:t>ufficiostampa@koelliker.it</w:t>
        </w:r>
      </w:hyperlink>
      <w:r w:rsidR="007F77F9" w:rsidRPr="006153A3">
        <w:rPr>
          <w:rFonts w:asciiTheme="majorHAnsi" w:hAnsiTheme="majorHAnsi" w:cstheme="majorHAnsi"/>
          <w:sz w:val="22"/>
          <w:szCs w:val="22"/>
        </w:rPr>
        <w:t xml:space="preserve"> </w:t>
      </w:r>
    </w:p>
    <w:p w14:paraId="3296BA72" w14:textId="77777777" w:rsidR="007F77F9" w:rsidRPr="006153A3" w:rsidRDefault="007F77F9" w:rsidP="007F77F9">
      <w:pPr>
        <w:pStyle w:val="NormaleWeb"/>
        <w:spacing w:before="0" w:beforeAutospacing="0" w:after="0" w:afterAutospacing="0"/>
        <w:rPr>
          <w:rFonts w:asciiTheme="majorHAnsi" w:hAnsiTheme="majorHAnsi" w:cstheme="majorHAnsi"/>
          <w:sz w:val="22"/>
          <w:szCs w:val="22"/>
        </w:rPr>
      </w:pPr>
    </w:p>
    <w:p w14:paraId="5B7B69E0" w14:textId="77777777" w:rsidR="007F77F9" w:rsidRPr="006153A3" w:rsidRDefault="007F77F9" w:rsidP="007F77F9">
      <w:pPr>
        <w:pStyle w:val="NormaleWeb"/>
        <w:spacing w:before="0" w:beforeAutospacing="0" w:after="0" w:afterAutospacing="0"/>
        <w:rPr>
          <w:rFonts w:asciiTheme="majorHAnsi" w:hAnsiTheme="majorHAnsi" w:cstheme="majorHAnsi"/>
          <w:sz w:val="22"/>
          <w:szCs w:val="22"/>
          <w:lang w:val="it-IT"/>
        </w:rPr>
      </w:pPr>
      <w:r w:rsidRPr="006153A3">
        <w:rPr>
          <w:rStyle w:val="Enfasigrassetto"/>
          <w:rFonts w:asciiTheme="majorHAnsi" w:hAnsiTheme="majorHAnsi" w:cstheme="majorHAnsi"/>
          <w:sz w:val="22"/>
          <w:szCs w:val="22"/>
          <w:lang w:val="it-IT"/>
        </w:rPr>
        <w:t>Anicecommunication</w:t>
      </w:r>
    </w:p>
    <w:p w14:paraId="289994A3" w14:textId="77777777" w:rsidR="007F77F9" w:rsidRPr="006153A3" w:rsidRDefault="007F77F9" w:rsidP="007F77F9">
      <w:pPr>
        <w:pStyle w:val="NormaleWeb"/>
        <w:spacing w:before="0" w:beforeAutospacing="0" w:after="0" w:afterAutospacing="0"/>
        <w:rPr>
          <w:rFonts w:asciiTheme="majorHAnsi" w:hAnsiTheme="majorHAnsi" w:cstheme="majorHAnsi"/>
          <w:sz w:val="22"/>
          <w:szCs w:val="22"/>
          <w:lang w:val="it-IT"/>
        </w:rPr>
      </w:pPr>
      <w:r w:rsidRPr="006153A3">
        <w:rPr>
          <w:rFonts w:asciiTheme="majorHAnsi" w:hAnsiTheme="majorHAnsi" w:cstheme="majorHAnsi"/>
          <w:sz w:val="22"/>
          <w:szCs w:val="22"/>
          <w:lang w:val="it-IT"/>
        </w:rPr>
        <w:t>Via Torre Pellice 17 – 10156 Torino</w:t>
      </w:r>
    </w:p>
    <w:p w14:paraId="26E7F806" w14:textId="77777777" w:rsidR="007F77F9" w:rsidRPr="006153A3" w:rsidRDefault="007F77F9" w:rsidP="007F77F9">
      <w:pPr>
        <w:pStyle w:val="NormaleWeb"/>
        <w:spacing w:before="0" w:beforeAutospacing="0" w:after="0" w:afterAutospacing="0"/>
        <w:rPr>
          <w:rFonts w:asciiTheme="majorHAnsi" w:hAnsiTheme="majorHAnsi" w:cstheme="majorHAnsi"/>
          <w:sz w:val="22"/>
          <w:szCs w:val="22"/>
          <w:lang w:val="it-IT"/>
        </w:rPr>
      </w:pPr>
      <w:r w:rsidRPr="006153A3">
        <w:rPr>
          <w:rFonts w:asciiTheme="majorHAnsi" w:hAnsiTheme="majorHAnsi" w:cstheme="majorHAnsi"/>
          <w:sz w:val="22"/>
          <w:szCs w:val="22"/>
          <w:lang w:val="it-IT"/>
        </w:rPr>
        <w:t>Tel. +39 011 0161111</w:t>
      </w:r>
    </w:p>
    <w:p w14:paraId="2C22CA9C" w14:textId="77777777" w:rsidR="007F77F9" w:rsidRPr="006153A3" w:rsidRDefault="00FE70EA" w:rsidP="007F77F9">
      <w:pPr>
        <w:pStyle w:val="NormaleWeb"/>
        <w:spacing w:before="0" w:beforeAutospacing="0" w:after="0" w:afterAutospacing="0"/>
        <w:rPr>
          <w:rFonts w:asciiTheme="majorHAnsi" w:hAnsiTheme="majorHAnsi" w:cstheme="majorHAnsi"/>
          <w:sz w:val="22"/>
          <w:szCs w:val="22"/>
          <w:lang w:val="it-IT"/>
        </w:rPr>
      </w:pPr>
      <w:hyperlink r:id="rId11" w:history="1">
        <w:r w:rsidR="007F77F9" w:rsidRPr="006153A3">
          <w:rPr>
            <w:rStyle w:val="Collegamentoipertestuale"/>
            <w:rFonts w:asciiTheme="majorHAnsi" w:hAnsiTheme="majorHAnsi" w:cstheme="majorHAnsi"/>
            <w:sz w:val="22"/>
            <w:szCs w:val="22"/>
            <w:lang w:val="it-IT"/>
          </w:rPr>
          <w:t>koelliker@anicecommunication.com</w:t>
        </w:r>
      </w:hyperlink>
      <w:r w:rsidR="007F77F9" w:rsidRPr="006153A3">
        <w:rPr>
          <w:rFonts w:asciiTheme="majorHAnsi" w:hAnsiTheme="majorHAnsi" w:cstheme="majorHAnsi"/>
          <w:sz w:val="22"/>
          <w:szCs w:val="22"/>
          <w:lang w:val="it-IT"/>
        </w:rPr>
        <w:t xml:space="preserve"> </w:t>
      </w:r>
    </w:p>
    <w:p w14:paraId="4DC380A3" w14:textId="77777777" w:rsidR="007F77F9" w:rsidRPr="006153A3" w:rsidRDefault="007F77F9" w:rsidP="007F77F9">
      <w:pPr>
        <w:pStyle w:val="NormaleWeb"/>
        <w:spacing w:before="0" w:beforeAutospacing="0" w:after="0" w:afterAutospacing="0"/>
        <w:rPr>
          <w:rFonts w:asciiTheme="majorHAnsi" w:hAnsiTheme="majorHAnsi" w:cstheme="majorHAnsi"/>
          <w:sz w:val="22"/>
          <w:szCs w:val="22"/>
          <w:lang w:val="it-IT"/>
        </w:rPr>
      </w:pPr>
    </w:p>
    <w:p w14:paraId="602ACF5F" w14:textId="77777777" w:rsidR="007F77F9" w:rsidRPr="006153A3" w:rsidRDefault="007F77F9" w:rsidP="007F77F9">
      <w:pPr>
        <w:pStyle w:val="NormaleWeb"/>
        <w:spacing w:before="0" w:beforeAutospacing="0" w:after="0" w:afterAutospacing="0"/>
        <w:rPr>
          <w:rFonts w:asciiTheme="majorHAnsi" w:hAnsiTheme="majorHAnsi" w:cstheme="majorHAnsi"/>
          <w:sz w:val="22"/>
          <w:szCs w:val="22"/>
          <w:lang w:val="it-IT"/>
        </w:rPr>
      </w:pPr>
      <w:r w:rsidRPr="006153A3">
        <w:rPr>
          <w:rStyle w:val="Enfasigrassetto"/>
          <w:rFonts w:asciiTheme="majorHAnsi" w:hAnsiTheme="majorHAnsi" w:cstheme="majorHAnsi"/>
          <w:sz w:val="22"/>
          <w:szCs w:val="22"/>
          <w:lang w:val="it-IT"/>
        </w:rPr>
        <w:t xml:space="preserve">Roberto Beltramolli | </w:t>
      </w:r>
      <w:r w:rsidRPr="006153A3">
        <w:rPr>
          <w:rFonts w:asciiTheme="majorHAnsi" w:hAnsiTheme="majorHAnsi" w:cstheme="majorHAnsi"/>
          <w:sz w:val="22"/>
          <w:szCs w:val="22"/>
          <w:lang w:val="it-IT"/>
        </w:rPr>
        <w:t>+39 335 6068559</w:t>
      </w:r>
    </w:p>
    <w:p w14:paraId="65624767" w14:textId="77777777" w:rsidR="007F77F9" w:rsidRPr="006153A3" w:rsidRDefault="007F77F9" w:rsidP="007F77F9">
      <w:pPr>
        <w:pStyle w:val="NormaleWeb"/>
        <w:spacing w:before="0" w:beforeAutospacing="0" w:after="0" w:afterAutospacing="0"/>
        <w:rPr>
          <w:rFonts w:asciiTheme="majorHAnsi" w:hAnsiTheme="majorHAnsi" w:cstheme="majorHAnsi"/>
          <w:sz w:val="22"/>
          <w:szCs w:val="22"/>
          <w:lang w:val="it-IT"/>
        </w:rPr>
      </w:pPr>
      <w:r w:rsidRPr="006153A3">
        <w:rPr>
          <w:rStyle w:val="Enfasigrassetto"/>
          <w:rFonts w:asciiTheme="majorHAnsi" w:hAnsiTheme="majorHAnsi" w:cstheme="majorHAnsi"/>
          <w:sz w:val="22"/>
          <w:szCs w:val="22"/>
          <w:lang w:val="it-IT"/>
        </w:rPr>
        <w:t xml:space="preserve">Patrizia Tontini </w:t>
      </w:r>
      <w:r w:rsidRPr="006153A3">
        <w:rPr>
          <w:rFonts w:asciiTheme="majorHAnsi" w:hAnsiTheme="majorHAnsi" w:cstheme="majorHAnsi"/>
          <w:sz w:val="22"/>
          <w:szCs w:val="22"/>
          <w:lang w:val="it-IT"/>
        </w:rPr>
        <w:t>| +39 335 6068557</w:t>
      </w:r>
    </w:p>
    <w:p w14:paraId="065A16BC" w14:textId="77777777" w:rsidR="007F77F9" w:rsidRPr="006153A3" w:rsidRDefault="007F77F9" w:rsidP="007F77F9">
      <w:pPr>
        <w:pStyle w:val="NormaleWeb"/>
        <w:spacing w:before="0" w:beforeAutospacing="0" w:after="0" w:afterAutospacing="0"/>
        <w:rPr>
          <w:rFonts w:asciiTheme="majorHAnsi" w:hAnsiTheme="majorHAnsi" w:cstheme="majorHAnsi"/>
          <w:sz w:val="22"/>
          <w:szCs w:val="22"/>
          <w:lang w:val="it-IT"/>
        </w:rPr>
      </w:pPr>
      <w:r w:rsidRPr="006153A3">
        <w:rPr>
          <w:rStyle w:val="Enfasigrassetto"/>
          <w:rFonts w:asciiTheme="majorHAnsi" w:hAnsiTheme="majorHAnsi" w:cstheme="majorHAnsi"/>
          <w:sz w:val="22"/>
          <w:szCs w:val="22"/>
          <w:lang w:val="it-IT"/>
        </w:rPr>
        <w:t>Paola Maina</w:t>
      </w:r>
      <w:r w:rsidRPr="006153A3">
        <w:rPr>
          <w:rFonts w:asciiTheme="majorHAnsi" w:hAnsiTheme="majorHAnsi" w:cstheme="majorHAnsi"/>
          <w:sz w:val="22"/>
          <w:szCs w:val="22"/>
          <w:lang w:val="it-IT"/>
        </w:rPr>
        <w:t xml:space="preserve"> | +39 347 6713167</w:t>
      </w:r>
    </w:p>
    <w:p w14:paraId="4926D561" w14:textId="77777777" w:rsidR="007F77F9" w:rsidRPr="006153A3" w:rsidRDefault="007F77F9" w:rsidP="007F77F9">
      <w:pPr>
        <w:pStyle w:val="NormaleWeb"/>
        <w:spacing w:before="0" w:beforeAutospacing="0" w:after="0" w:afterAutospacing="0"/>
        <w:rPr>
          <w:rFonts w:asciiTheme="majorHAnsi" w:hAnsiTheme="majorHAnsi" w:cstheme="majorHAnsi"/>
          <w:sz w:val="22"/>
          <w:szCs w:val="22"/>
          <w:lang w:val="it-IT"/>
        </w:rPr>
      </w:pPr>
      <w:r w:rsidRPr="006153A3">
        <w:rPr>
          <w:rStyle w:val="Enfasigrassetto"/>
          <w:rFonts w:asciiTheme="majorHAnsi" w:hAnsiTheme="majorHAnsi" w:cstheme="majorHAnsi"/>
          <w:sz w:val="22"/>
          <w:szCs w:val="22"/>
          <w:lang w:val="it-IT"/>
        </w:rPr>
        <w:t>Emanuele Franzoso</w:t>
      </w:r>
      <w:r w:rsidRPr="006153A3">
        <w:rPr>
          <w:rFonts w:asciiTheme="majorHAnsi" w:hAnsiTheme="majorHAnsi" w:cstheme="majorHAnsi"/>
          <w:sz w:val="22"/>
          <w:szCs w:val="22"/>
          <w:lang w:val="it-IT"/>
        </w:rPr>
        <w:t xml:space="preserve"> | +39 347 6079680​</w:t>
      </w:r>
    </w:p>
    <w:sectPr w:rsidR="007F77F9" w:rsidRPr="006153A3" w:rsidSect="006153A3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985" w:right="1440" w:bottom="1440" w:left="1440" w:header="864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674E0" w14:textId="77777777" w:rsidR="00421DAA" w:rsidRDefault="00421DAA">
      <w:r>
        <w:separator/>
      </w:r>
    </w:p>
  </w:endnote>
  <w:endnote w:type="continuationSeparator" w:id="0">
    <w:p w14:paraId="7B98ABA1" w14:textId="77777777" w:rsidR="00421DAA" w:rsidRDefault="00421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D4FDE" w14:textId="77777777" w:rsidR="000203CE" w:rsidRDefault="006718A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0ADA368" w14:textId="77777777" w:rsidR="000203CE" w:rsidRDefault="000203C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1EE42" w14:textId="02D7B3BD" w:rsidR="000203CE" w:rsidRPr="00D705A5" w:rsidRDefault="006718A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right"/>
      <w:rPr>
        <w:color w:val="000000"/>
        <w:lang w:val="en-US"/>
      </w:rPr>
    </w:pPr>
    <w:r>
      <w:rPr>
        <w:color w:val="000000"/>
      </w:rPr>
      <w:fldChar w:fldCharType="begin"/>
    </w:r>
    <w:r w:rsidRPr="00D705A5">
      <w:rPr>
        <w:color w:val="000000"/>
        <w:lang w:val="en-US"/>
      </w:rPr>
      <w:instrText>PAGE</w:instrText>
    </w:r>
    <w:r>
      <w:rPr>
        <w:color w:val="000000"/>
      </w:rPr>
      <w:fldChar w:fldCharType="separate"/>
    </w:r>
    <w:r w:rsidR="00F64F98" w:rsidRPr="00D705A5">
      <w:rPr>
        <w:noProof/>
        <w:color w:val="000000"/>
        <w:lang w:val="en-US"/>
      </w:rPr>
      <w:t>2</w:t>
    </w:r>
    <w:r>
      <w:rPr>
        <w:color w:val="000000"/>
      </w:rPr>
      <w:fldChar w:fldCharType="end"/>
    </w:r>
  </w:p>
  <w:p w14:paraId="1EEE4E58" w14:textId="062B8EA2" w:rsidR="000203CE" w:rsidRPr="006153A3" w:rsidRDefault="006153A3" w:rsidP="006153A3">
    <w:pPr>
      <w:pStyle w:val="Pidipagina"/>
      <w:rPr>
        <w:b/>
        <w:bCs/>
        <w:sz w:val="22"/>
        <w:szCs w:val="22"/>
      </w:rPr>
    </w:pPr>
    <w:r w:rsidRPr="006153A3">
      <w:rPr>
        <w:b/>
        <w:bCs/>
        <w:sz w:val="22"/>
        <w:szCs w:val="22"/>
      </w:rPr>
      <w:t>COMUNICATO STAMPA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78C39" w14:textId="0E9BCD58" w:rsidR="006153A3" w:rsidRPr="006153A3" w:rsidRDefault="006153A3">
    <w:pPr>
      <w:pStyle w:val="Pidipagina"/>
      <w:rPr>
        <w:b/>
        <w:bCs/>
        <w:sz w:val="22"/>
        <w:szCs w:val="22"/>
      </w:rPr>
    </w:pPr>
    <w:r w:rsidRPr="006153A3">
      <w:rPr>
        <w:b/>
        <w:bCs/>
        <w:sz w:val="22"/>
        <w:szCs w:val="22"/>
      </w:rPr>
      <w:t>COMUNICATO STAMPA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DC322" w14:textId="77777777" w:rsidR="00421DAA" w:rsidRDefault="00421DAA">
      <w:r>
        <w:separator/>
      </w:r>
    </w:p>
  </w:footnote>
  <w:footnote w:type="continuationSeparator" w:id="0">
    <w:p w14:paraId="7A782C66" w14:textId="77777777" w:rsidR="00421DAA" w:rsidRDefault="00421D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9118A" w14:textId="77777777" w:rsidR="006153A3" w:rsidRDefault="006153A3" w:rsidP="006153A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  <w:r>
      <w:rPr>
        <w:noProof/>
        <w:color w:val="000000"/>
      </w:rPr>
      <w:drawing>
        <wp:anchor distT="0" distB="0" distL="114300" distR="114300" simplePos="0" relativeHeight="251660288" behindDoc="0" locked="0" layoutInCell="1" hidden="0" allowOverlap="1" wp14:anchorId="2AE2C622" wp14:editId="58D7C883">
          <wp:simplePos x="0" y="0"/>
          <wp:positionH relativeFrom="margin">
            <wp:align>right</wp:align>
          </wp:positionH>
          <wp:positionV relativeFrom="margin">
            <wp:posOffset>-868045</wp:posOffset>
          </wp:positionV>
          <wp:extent cx="821690" cy="495300"/>
          <wp:effectExtent l="0" t="0" r="0" b="0"/>
          <wp:wrapSquare wrapText="bothSides" distT="0" distB="0" distL="114300" distR="114300"/>
          <wp:docPr id="33" name="image1.png" descr="爱驰最终组合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爱驰最终组合LOGO.png"/>
                  <pic:cNvPicPr preferRelativeResize="0"/>
                </pic:nvPicPr>
                <pic:blipFill>
                  <a:blip r:embed="rId1"/>
                  <a:srcRect t="-1" b="-387"/>
                  <a:stretch>
                    <a:fillRect/>
                  </a:stretch>
                </pic:blipFill>
                <pic:spPr>
                  <a:xfrm>
                    <a:off x="0" y="0"/>
                    <a:ext cx="821690" cy="4953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Pr="0000059E">
      <w:rPr>
        <w:rFonts w:ascii="Arial" w:hAnsi="Arial" w:cs="Arial"/>
        <w:b/>
        <w:bCs/>
        <w:noProof/>
        <w:color w:val="000000"/>
        <w:lang w:eastAsia="it-IT"/>
      </w:rPr>
      <w:drawing>
        <wp:inline distT="0" distB="0" distL="0" distR="0" wp14:anchorId="69343256" wp14:editId="127C0AE6">
          <wp:extent cx="1343025" cy="362617"/>
          <wp:effectExtent l="0" t="0" r="0" b="0"/>
          <wp:docPr id="34" name="Immagine 34" descr="Immagine che contiene testo, clipart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magine 10" descr="Immagine che contiene testo, clipart&#10;&#10;Descrizione generata automa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3214" b="28571"/>
                  <a:stretch/>
                </pic:blipFill>
                <pic:spPr bwMode="auto">
                  <a:xfrm>
                    <a:off x="0" y="0"/>
                    <a:ext cx="1374735" cy="37117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FE2E786" w14:textId="77777777" w:rsidR="006153A3" w:rsidRPr="006153A3" w:rsidRDefault="006153A3" w:rsidP="006153A3">
    <w:pPr>
      <w:pStyle w:val="Intestazione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1DD70" w14:textId="5C322A0F" w:rsidR="000203CE" w:rsidRDefault="006153A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  <w:r>
      <w:rPr>
        <w:noProof/>
        <w:color w:val="000000"/>
      </w:rPr>
      <w:drawing>
        <wp:anchor distT="0" distB="0" distL="114300" distR="114300" simplePos="0" relativeHeight="251658240" behindDoc="0" locked="0" layoutInCell="1" hidden="0" allowOverlap="1" wp14:anchorId="4D077538" wp14:editId="35C73B82">
          <wp:simplePos x="0" y="0"/>
          <wp:positionH relativeFrom="margin">
            <wp:align>right</wp:align>
          </wp:positionH>
          <wp:positionV relativeFrom="margin">
            <wp:posOffset>-868045</wp:posOffset>
          </wp:positionV>
          <wp:extent cx="821690" cy="495300"/>
          <wp:effectExtent l="0" t="0" r="0" b="0"/>
          <wp:wrapSquare wrapText="bothSides" distT="0" distB="0" distL="114300" distR="114300"/>
          <wp:docPr id="32" name="image1.png" descr="爱驰最终组合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爱驰最终组合LOGO.png"/>
                  <pic:cNvPicPr preferRelativeResize="0"/>
                </pic:nvPicPr>
                <pic:blipFill>
                  <a:blip r:embed="rId1"/>
                  <a:srcRect t="-1" b="-387"/>
                  <a:stretch>
                    <a:fillRect/>
                  </a:stretch>
                </pic:blipFill>
                <pic:spPr>
                  <a:xfrm>
                    <a:off x="0" y="0"/>
                    <a:ext cx="821690" cy="4953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9045D3" w:rsidRPr="0000059E">
      <w:rPr>
        <w:rFonts w:ascii="Arial" w:hAnsi="Arial" w:cs="Arial"/>
        <w:b/>
        <w:bCs/>
        <w:noProof/>
        <w:color w:val="000000"/>
        <w:lang w:eastAsia="it-IT"/>
      </w:rPr>
      <w:drawing>
        <wp:inline distT="0" distB="0" distL="0" distR="0" wp14:anchorId="502C757D" wp14:editId="14494549">
          <wp:extent cx="1343025" cy="362617"/>
          <wp:effectExtent l="0" t="0" r="0" b="0"/>
          <wp:docPr id="31" name="Immagine 31" descr="Immagine che contiene testo, clipart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magine 10" descr="Immagine che contiene testo, clipart&#10;&#10;Descrizione generata automa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3214" b="28571"/>
                  <a:stretch/>
                </pic:blipFill>
                <pic:spPr bwMode="auto">
                  <a:xfrm>
                    <a:off x="0" y="0"/>
                    <a:ext cx="1374735" cy="37117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B2F88"/>
    <w:multiLevelType w:val="multilevel"/>
    <w:tmpl w:val="876EF300"/>
    <w:lvl w:ilvl="0">
      <w:start w:val="5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BD57CBD"/>
    <w:multiLevelType w:val="hybridMultilevel"/>
    <w:tmpl w:val="6766334A"/>
    <w:lvl w:ilvl="0" w:tplc="69B8230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01348EE"/>
    <w:multiLevelType w:val="hybridMultilevel"/>
    <w:tmpl w:val="BF8E5D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9D3785"/>
    <w:multiLevelType w:val="hybridMultilevel"/>
    <w:tmpl w:val="4EBACC38"/>
    <w:lvl w:ilvl="0" w:tplc="D4681C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defaultTabStop w:val="720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3CE"/>
    <w:rsid w:val="00001256"/>
    <w:rsid w:val="00016D5E"/>
    <w:rsid w:val="000203CE"/>
    <w:rsid w:val="00022D89"/>
    <w:rsid w:val="00022FB2"/>
    <w:rsid w:val="00042109"/>
    <w:rsid w:val="00043A70"/>
    <w:rsid w:val="000550E7"/>
    <w:rsid w:val="00062367"/>
    <w:rsid w:val="00062EC7"/>
    <w:rsid w:val="000A75A7"/>
    <w:rsid w:val="000C3C00"/>
    <w:rsid w:val="000D6F75"/>
    <w:rsid w:val="000E57FB"/>
    <w:rsid w:val="000F669F"/>
    <w:rsid w:val="0011776A"/>
    <w:rsid w:val="00140081"/>
    <w:rsid w:val="00141856"/>
    <w:rsid w:val="001450BC"/>
    <w:rsid w:val="00146F65"/>
    <w:rsid w:val="001A1640"/>
    <w:rsid w:val="001B61A4"/>
    <w:rsid w:val="001B71C2"/>
    <w:rsid w:val="001F4B9E"/>
    <w:rsid w:val="00245D43"/>
    <w:rsid w:val="00251BDF"/>
    <w:rsid w:val="0025799E"/>
    <w:rsid w:val="00262D7E"/>
    <w:rsid w:val="00270366"/>
    <w:rsid w:val="00275BB3"/>
    <w:rsid w:val="00294CA2"/>
    <w:rsid w:val="002A6E22"/>
    <w:rsid w:val="002A7C30"/>
    <w:rsid w:val="002C2C10"/>
    <w:rsid w:val="002C568C"/>
    <w:rsid w:val="002D426B"/>
    <w:rsid w:val="002D6D07"/>
    <w:rsid w:val="002E1423"/>
    <w:rsid w:val="0030487C"/>
    <w:rsid w:val="003169D6"/>
    <w:rsid w:val="0034517D"/>
    <w:rsid w:val="00350539"/>
    <w:rsid w:val="00357734"/>
    <w:rsid w:val="0036765F"/>
    <w:rsid w:val="00377001"/>
    <w:rsid w:val="0038019D"/>
    <w:rsid w:val="00382A46"/>
    <w:rsid w:val="00390CC6"/>
    <w:rsid w:val="003A1DE3"/>
    <w:rsid w:val="003A60AE"/>
    <w:rsid w:val="003B20E4"/>
    <w:rsid w:val="003D792E"/>
    <w:rsid w:val="003F0303"/>
    <w:rsid w:val="0040293C"/>
    <w:rsid w:val="00407D5A"/>
    <w:rsid w:val="00421DAA"/>
    <w:rsid w:val="00435E2D"/>
    <w:rsid w:val="004456DB"/>
    <w:rsid w:val="004579CF"/>
    <w:rsid w:val="0048262E"/>
    <w:rsid w:val="00482EA7"/>
    <w:rsid w:val="00496939"/>
    <w:rsid w:val="004A63CB"/>
    <w:rsid w:val="004C49DC"/>
    <w:rsid w:val="004D204E"/>
    <w:rsid w:val="004D3C51"/>
    <w:rsid w:val="004E4E90"/>
    <w:rsid w:val="004E717B"/>
    <w:rsid w:val="004F3895"/>
    <w:rsid w:val="00514779"/>
    <w:rsid w:val="00520114"/>
    <w:rsid w:val="005400C4"/>
    <w:rsid w:val="0054045D"/>
    <w:rsid w:val="0059164A"/>
    <w:rsid w:val="005D5C07"/>
    <w:rsid w:val="005F7F73"/>
    <w:rsid w:val="006005C0"/>
    <w:rsid w:val="0060455C"/>
    <w:rsid w:val="006153A3"/>
    <w:rsid w:val="00623D72"/>
    <w:rsid w:val="00631CD7"/>
    <w:rsid w:val="00650C11"/>
    <w:rsid w:val="006541B9"/>
    <w:rsid w:val="006718AC"/>
    <w:rsid w:val="00677350"/>
    <w:rsid w:val="00682E93"/>
    <w:rsid w:val="006833BF"/>
    <w:rsid w:val="0069056B"/>
    <w:rsid w:val="006A71D9"/>
    <w:rsid w:val="006B4F04"/>
    <w:rsid w:val="006B6ECD"/>
    <w:rsid w:val="006C17A8"/>
    <w:rsid w:val="006D0D90"/>
    <w:rsid w:val="006D1371"/>
    <w:rsid w:val="007255B3"/>
    <w:rsid w:val="00745F6E"/>
    <w:rsid w:val="00746433"/>
    <w:rsid w:val="00782D9B"/>
    <w:rsid w:val="00794163"/>
    <w:rsid w:val="007B6ACA"/>
    <w:rsid w:val="007C2957"/>
    <w:rsid w:val="007C54C8"/>
    <w:rsid w:val="007C60DC"/>
    <w:rsid w:val="007D7824"/>
    <w:rsid w:val="007D7A6D"/>
    <w:rsid w:val="007F4CAD"/>
    <w:rsid w:val="007F5088"/>
    <w:rsid w:val="007F5FD6"/>
    <w:rsid w:val="007F77F9"/>
    <w:rsid w:val="008001EC"/>
    <w:rsid w:val="008033A7"/>
    <w:rsid w:val="0080553B"/>
    <w:rsid w:val="00810D89"/>
    <w:rsid w:val="00812BCB"/>
    <w:rsid w:val="008349B4"/>
    <w:rsid w:val="0084699B"/>
    <w:rsid w:val="00885981"/>
    <w:rsid w:val="00887092"/>
    <w:rsid w:val="00896EE0"/>
    <w:rsid w:val="008B5FF3"/>
    <w:rsid w:val="008C2753"/>
    <w:rsid w:val="008C5899"/>
    <w:rsid w:val="008F5540"/>
    <w:rsid w:val="00903AD0"/>
    <w:rsid w:val="009045D3"/>
    <w:rsid w:val="00912E7C"/>
    <w:rsid w:val="00926C6A"/>
    <w:rsid w:val="00964F1B"/>
    <w:rsid w:val="00976821"/>
    <w:rsid w:val="00977A5B"/>
    <w:rsid w:val="009B12E4"/>
    <w:rsid w:val="009D5613"/>
    <w:rsid w:val="00A87600"/>
    <w:rsid w:val="00AA194B"/>
    <w:rsid w:val="00AB1197"/>
    <w:rsid w:val="00AC5AA6"/>
    <w:rsid w:val="00AF5F9F"/>
    <w:rsid w:val="00B0744D"/>
    <w:rsid w:val="00B21FE6"/>
    <w:rsid w:val="00B27F16"/>
    <w:rsid w:val="00B453D1"/>
    <w:rsid w:val="00B56AC3"/>
    <w:rsid w:val="00B76AA5"/>
    <w:rsid w:val="00B80C23"/>
    <w:rsid w:val="00BB2346"/>
    <w:rsid w:val="00BC457D"/>
    <w:rsid w:val="00BD14CB"/>
    <w:rsid w:val="00BD6063"/>
    <w:rsid w:val="00C40ED8"/>
    <w:rsid w:val="00C4692A"/>
    <w:rsid w:val="00C6035B"/>
    <w:rsid w:val="00C81B71"/>
    <w:rsid w:val="00C94372"/>
    <w:rsid w:val="00C9691F"/>
    <w:rsid w:val="00CC6BA1"/>
    <w:rsid w:val="00CF084C"/>
    <w:rsid w:val="00CF36E1"/>
    <w:rsid w:val="00CF467F"/>
    <w:rsid w:val="00D16CE2"/>
    <w:rsid w:val="00D17BAC"/>
    <w:rsid w:val="00D35EE8"/>
    <w:rsid w:val="00D61BB1"/>
    <w:rsid w:val="00D63594"/>
    <w:rsid w:val="00D705A5"/>
    <w:rsid w:val="00D72DE1"/>
    <w:rsid w:val="00D7536A"/>
    <w:rsid w:val="00D8479A"/>
    <w:rsid w:val="00D85C23"/>
    <w:rsid w:val="00D8667A"/>
    <w:rsid w:val="00D92CA1"/>
    <w:rsid w:val="00DD3B8A"/>
    <w:rsid w:val="00DE1CCF"/>
    <w:rsid w:val="00DE2BCB"/>
    <w:rsid w:val="00E02239"/>
    <w:rsid w:val="00E0552C"/>
    <w:rsid w:val="00E23588"/>
    <w:rsid w:val="00E261FC"/>
    <w:rsid w:val="00E41421"/>
    <w:rsid w:val="00E474A4"/>
    <w:rsid w:val="00E6083C"/>
    <w:rsid w:val="00E62795"/>
    <w:rsid w:val="00E6388D"/>
    <w:rsid w:val="00E9252F"/>
    <w:rsid w:val="00EA7D3D"/>
    <w:rsid w:val="00EB31E4"/>
    <w:rsid w:val="00EB77F2"/>
    <w:rsid w:val="00EC51C9"/>
    <w:rsid w:val="00EF7421"/>
    <w:rsid w:val="00F174D4"/>
    <w:rsid w:val="00F23D98"/>
    <w:rsid w:val="00F25F72"/>
    <w:rsid w:val="00F40C4E"/>
    <w:rsid w:val="00F64F98"/>
    <w:rsid w:val="00F774FE"/>
    <w:rsid w:val="00F82D9E"/>
    <w:rsid w:val="00F93602"/>
    <w:rsid w:val="00FA1651"/>
    <w:rsid w:val="00FC35CD"/>
    <w:rsid w:val="00FC367A"/>
    <w:rsid w:val="00FC46B9"/>
    <w:rsid w:val="00FD45E3"/>
    <w:rsid w:val="00FD4C8B"/>
    <w:rsid w:val="00FE70EA"/>
    <w:rsid w:val="00FF1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C7228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alibri"/>
        <w:sz w:val="24"/>
        <w:szCs w:val="24"/>
        <w:lang w:val="it-IT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widowControl w:val="0"/>
      <w:spacing w:before="40"/>
      <w:jc w:val="both"/>
      <w:outlineLvl w:val="2"/>
    </w:pPr>
    <w:rPr>
      <w:b/>
      <w:i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Intestazione">
    <w:name w:val="header"/>
    <w:basedOn w:val="Normale"/>
    <w:link w:val="IntestazioneCarattere"/>
    <w:uiPriority w:val="99"/>
    <w:unhideWhenUsed/>
    <w:rsid w:val="00F64F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64F98"/>
    <w:rPr>
      <w:sz w:val="18"/>
      <w:szCs w:val="18"/>
    </w:rPr>
  </w:style>
  <w:style w:type="paragraph" w:styleId="Pidipagina">
    <w:name w:val="footer"/>
    <w:basedOn w:val="Normale"/>
    <w:link w:val="PidipaginaCarattere"/>
    <w:uiPriority w:val="99"/>
    <w:unhideWhenUsed/>
    <w:rsid w:val="00F64F9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64F98"/>
    <w:rPr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11776A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7F77F9"/>
    <w:pPr>
      <w:spacing w:before="100" w:beforeAutospacing="1" w:after="100" w:afterAutospacing="1"/>
    </w:pPr>
    <w:rPr>
      <w:rFonts w:ascii="Times New Roman" w:eastAsia="Times New Roman" w:hAnsi="Times New Roman" w:cs="Times New Roman"/>
      <w:lang w:val="fr-FR"/>
    </w:rPr>
  </w:style>
  <w:style w:type="character" w:styleId="Enfasigrassetto">
    <w:name w:val="Strong"/>
    <w:basedOn w:val="Carpredefinitoparagrafo"/>
    <w:uiPriority w:val="22"/>
    <w:qFormat/>
    <w:rsid w:val="007F77F9"/>
    <w:rPr>
      <w:b/>
      <w:bCs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F77F9"/>
    <w:pPr>
      <w:widowControl w:val="0"/>
      <w:jc w:val="both"/>
    </w:pPr>
    <w:rPr>
      <w:rFonts w:asciiTheme="minorHAnsi" w:hAnsiTheme="minorHAnsi" w:cstheme="minorBidi"/>
      <w:kern w:val="2"/>
      <w:sz w:val="20"/>
      <w:szCs w:val="20"/>
      <w:lang w:val="fr-FR" w:eastAsia="zh-CN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F77F9"/>
    <w:rPr>
      <w:rFonts w:asciiTheme="minorHAnsi" w:hAnsiTheme="minorHAnsi" w:cstheme="minorBidi"/>
      <w:kern w:val="2"/>
      <w:sz w:val="20"/>
      <w:szCs w:val="20"/>
      <w:lang w:val="fr-FR" w:eastAsia="zh-CN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F77F9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7F77F9"/>
    <w:pPr>
      <w:ind w:left="720"/>
      <w:contextualSpacing/>
    </w:pPr>
  </w:style>
  <w:style w:type="character" w:styleId="Collegamentovisitato">
    <w:name w:val="FollowedHyperlink"/>
    <w:basedOn w:val="Carpredefinitoparagrafo"/>
    <w:uiPriority w:val="99"/>
    <w:semiHidden/>
    <w:unhideWhenUsed/>
    <w:rsid w:val="00746433"/>
    <w:rPr>
      <w:color w:val="800080" w:themeColor="followed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74643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4643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746433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4643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46433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746433"/>
  </w:style>
  <w:style w:type="character" w:styleId="Menzionenonrisolta">
    <w:name w:val="Unresolved Mention"/>
    <w:basedOn w:val="Carpredefinitoparagrafo"/>
    <w:uiPriority w:val="99"/>
    <w:semiHidden/>
    <w:unhideWhenUsed/>
    <w:rsid w:val="007464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5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t.ly/U5testdrive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oelliker@anicecommunication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ufficiostampa@koelliker.i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oelliker.it/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FormTemplates xmlns="http://schemas.microsoft.com/sharepoint/v3/contenttype/forms" xmlns:star_td="http://www.star-group.net/schemas/transit/filters/textdata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C44799-7597-4559-9502-0D66195B5CBB}">
  <ds:schemaRefs>
    <ds:schemaRef ds:uri="http://schemas.microsoft.com/sharepoint/v3/contenttype/forms"/>
    <ds:schemaRef ds:uri="http://www.star-group.net/schemas/transit/filters/text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1040</Words>
  <Characters>5933</Characters>
  <Application>Microsoft Office Word</Application>
  <DocSecurity>0</DocSecurity>
  <Lines>49</Lines>
  <Paragraphs>13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2021-11-19T11:52:00Z</dcterms:created>
  <dcterms:modified xsi:type="dcterms:W3CDTF">2021-11-19T12:32:00Z</dcterms:modified>
</cp:coreProperties>
</file>