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1D388" w14:textId="77777777" w:rsidR="00067195" w:rsidRPr="00921AA5" w:rsidRDefault="007A7852" w:rsidP="0079436D">
      <w:pPr>
        <w:jc w:val="both"/>
        <w:rPr>
          <w:rFonts w:ascii="Univers for BP Light" w:eastAsia="Univers for BP Light" w:hAnsi="Univers for BP Light" w:cs="Univers for BP Light"/>
          <w:color w:val="000000" w:themeColor="text1"/>
          <w:sz w:val="78"/>
          <w:szCs w:val="78"/>
          <w:lang w:val="pt-BR"/>
        </w:rPr>
      </w:pPr>
      <w:r w:rsidRPr="00921AA5">
        <w:rPr>
          <w:rFonts w:ascii="Univers for BP Light" w:eastAsia="Univers for BP Light" w:hAnsi="Univers for BP Light" w:cs="Univers for BP Light"/>
          <w:color w:val="000000"/>
          <w:sz w:val="78"/>
          <w:szCs w:val="78"/>
          <w:lang w:val="it-IT"/>
        </w:rPr>
        <w:t>comunicato stampa</w:t>
      </w:r>
    </w:p>
    <w:p w14:paraId="786CE756" w14:textId="673F1CCE" w:rsidR="00067195" w:rsidRPr="00921AA5" w:rsidRDefault="002A537A" w:rsidP="007A02EC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pt-BR"/>
        </w:rPr>
      </w:pPr>
      <w:r>
        <w:rPr>
          <w:rFonts w:ascii="Univers for BP Light" w:eastAsia="Univers for BP Light" w:hAnsi="Univers for BP Light" w:cs="Univers for BP Light"/>
          <w:lang w:val="it-IT"/>
        </w:rPr>
        <w:t>24</w:t>
      </w:r>
      <w:r w:rsidR="007A7852" w:rsidRPr="00921AA5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settembre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7A7852" w:rsidRPr="00921AA5">
        <w:rPr>
          <w:rFonts w:ascii="Univers for BP Light" w:eastAsia="Univers for BP Light" w:hAnsi="Univers for BP Light" w:cs="Univers for BP Light"/>
          <w:lang w:val="it-IT"/>
        </w:rPr>
        <w:t>2024</w:t>
      </w:r>
    </w:p>
    <w:p w14:paraId="04F3D3C5" w14:textId="77777777" w:rsidR="009D2075" w:rsidRPr="00921AA5" w:rsidRDefault="007A7852" w:rsidP="007A02EC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pt-BR"/>
        </w:rPr>
      </w:pPr>
      <w:r w:rsidRPr="00921AA5">
        <w:rPr>
          <w:rFonts w:ascii="Univers for BP Light" w:eastAsia="Univers for BP Light" w:hAnsi="Univers for BP Light" w:cs="Univers for BP Light"/>
          <w:lang w:val="pt-BR"/>
        </w:rPr>
        <w:t xml:space="preserve"> </w:t>
      </w:r>
    </w:p>
    <w:p w14:paraId="190FD40E" w14:textId="74C303CC" w:rsidR="002877FC" w:rsidRPr="00921AA5" w:rsidRDefault="007A7852" w:rsidP="1410A689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pt-BR"/>
        </w:rPr>
      </w:pPr>
      <w:r w:rsidRPr="00921AA5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lancia il nuovo olio motore MAGNATEC 0W-20 </w:t>
      </w:r>
      <w:r w:rsidRPr="00921AA5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  <w:t xml:space="preserve">per i modelli Citroën, Peugeot e </w:t>
      </w:r>
      <w:r w:rsidRPr="003F0463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Opel</w:t>
      </w:r>
      <w:r w:rsidRPr="00921AA5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 </w:t>
      </w:r>
    </w:p>
    <w:p w14:paraId="0F46EC5D" w14:textId="77777777" w:rsidR="00947590" w:rsidRPr="00921AA5" w:rsidRDefault="00947590" w:rsidP="007A02EC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pt-BR"/>
        </w:rPr>
      </w:pPr>
    </w:p>
    <w:p w14:paraId="2EE66601" w14:textId="33D8363F" w:rsidR="002877FC" w:rsidRPr="00921AA5" w:rsidRDefault="007A7852" w:rsidP="1410A68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Castrol ha lanciato un nuovo olio motore a bassa viscosità per un’ampia gamma* di veicoli </w:t>
      </w:r>
      <w:r w:rsidR="00873740">
        <w:rPr>
          <w:rFonts w:ascii="Univers for BP Light" w:eastAsia="Univers for BP Light" w:hAnsi="Univers for BP Light" w:cs="Univers for BP Light"/>
          <w:lang w:val="it-IT"/>
        </w:rPr>
        <w:t xml:space="preserve">dei marchi 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Peugeot, Citroën, DS e </w:t>
      </w:r>
      <w:r w:rsidRPr="003F0463">
        <w:rPr>
          <w:rFonts w:ascii="Univers for BP Light" w:eastAsia="Univers for BP Light" w:hAnsi="Univers for BP Light" w:cs="Univers for BP Light"/>
          <w:lang w:val="it-IT"/>
        </w:rPr>
        <w:t>Opel</w:t>
      </w:r>
      <w:r w:rsidRPr="002A537A">
        <w:rPr>
          <w:rFonts w:ascii="Univers for BP Light" w:eastAsia="Univers for BP Light" w:hAnsi="Univers for BP Light" w:cs="Univers for BP Light"/>
          <w:lang w:val="it-IT"/>
        </w:rPr>
        <w:t>.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 Castrol MAGNATEC 0W-20 FE è stato progettato per motori a benzina e diesel introdotti dal 2018, laddove il produttore raccomandi PSA B71 2010. Il nuovo lubrificante è inoltre compatibile con le specifiche del settore ACEA C5/C6 e API SP.</w:t>
      </w:r>
    </w:p>
    <w:p w14:paraId="57E4135F" w14:textId="77777777" w:rsidR="1410A689" w:rsidRPr="00921AA5" w:rsidRDefault="1410A689" w:rsidP="007A02EC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63C809A3" w14:textId="236FD95B" w:rsidR="002D5A07" w:rsidRPr="00921AA5" w:rsidRDefault="007A7852" w:rsidP="1410A68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Castrol MAGNATEC 0W-20 FE consentirà alle officine di eseguire la manutenzione di un numero significativo di veicoli alimentati dai motori 1.2 PureTech e 1.5 BlueHDi, tra cui Peugeot 208, 2008 e 308, Citroën C3, C3 Aircross e C4 e DS3 e DS3 Crossback. È inoltre compatibile con i </w:t>
      </w:r>
      <w:r w:rsidR="00005E62">
        <w:rPr>
          <w:rFonts w:ascii="Univers for BP Light" w:eastAsia="Univers for BP Light" w:hAnsi="Univers for BP Light" w:cs="Univers for BP Light"/>
          <w:lang w:val="it-IT"/>
        </w:rPr>
        <w:t xml:space="preserve">modelli </w:t>
      </w:r>
      <w:r w:rsidRPr="003F0463">
        <w:rPr>
          <w:rFonts w:ascii="Univers for BP Light" w:eastAsia="Univers for BP Light" w:hAnsi="Univers for BP Light" w:cs="Univers for BP Light"/>
          <w:lang w:val="it-IT"/>
        </w:rPr>
        <w:t>Opel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 dotati di motore 1.2 Turbo e 1.5 Diesel, tra cui Corsa F, Crossland, Mokka, Astra K e Grandland.</w:t>
      </w:r>
    </w:p>
    <w:p w14:paraId="0C26A229" w14:textId="77777777" w:rsidR="00D468BD" w:rsidRPr="00921AA5" w:rsidRDefault="00D468BD" w:rsidP="1410A68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127C09B" w14:textId="03CFE070" w:rsidR="003473EF" w:rsidRPr="00921AA5" w:rsidRDefault="007A7852" w:rsidP="373219FA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1AA5">
        <w:rPr>
          <w:rStyle w:val="normaltextrun"/>
          <w:rFonts w:ascii="Univers for BP Light" w:eastAsia="Univers for BP Light" w:hAnsi="Univers for BP Light" w:cs="Arial"/>
          <w:color w:val="000000"/>
          <w:lang w:val="it-IT"/>
        </w:rPr>
        <w:t>Scegliendo Castrol MAGNATEC 0W-20 FE, le officine possono semplificare la gestione dell’inventario e garantire la compatibilità con circa il 40% del parco auto totale di questi</w:t>
      </w:r>
      <w:r w:rsidR="00005E62">
        <w:rPr>
          <w:rStyle w:val="normaltextrun"/>
          <w:rFonts w:ascii="Univers for BP Light" w:eastAsia="Univers for BP Light" w:hAnsi="Univers for BP Light" w:cs="Arial"/>
          <w:color w:val="000000"/>
          <w:lang w:val="it-IT"/>
        </w:rPr>
        <w:t xml:space="preserve"> </w:t>
      </w:r>
      <w:r w:rsidRPr="00921AA5">
        <w:rPr>
          <w:rStyle w:val="normaltextrun"/>
          <w:rFonts w:ascii="Univers for BP Light" w:eastAsia="Univers for BP Light" w:hAnsi="Univers for BP Light" w:cs="Arial"/>
          <w:color w:val="000000"/>
          <w:lang w:val="it-IT"/>
        </w:rPr>
        <w:t xml:space="preserve">marchi combinati** in un numero selezionato di mercati europei***. </w:t>
      </w:r>
    </w:p>
    <w:p w14:paraId="2D14DF9D" w14:textId="77777777" w:rsidR="00B610B9" w:rsidRPr="00921AA5" w:rsidRDefault="00B610B9" w:rsidP="1410A68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4D353B1" w14:textId="799A5740" w:rsidR="00B610B9" w:rsidRPr="00921AA5" w:rsidRDefault="007A7852" w:rsidP="1410A68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Castrol MAGNATEC è stato sviluppato per soddisfare le esigenze uniche della guida moderna. </w:t>
      </w:r>
      <w:r w:rsidR="00005E62">
        <w:rPr>
          <w:rFonts w:ascii="Univers for BP Light" w:eastAsia="Univers for BP Light" w:hAnsi="Univers for BP Light" w:cs="Univers for BP Light"/>
          <w:lang w:val="it-IT"/>
        </w:rPr>
        <w:t xml:space="preserve">Nel 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75% </w:t>
      </w:r>
      <w:r w:rsidR="00005E62">
        <w:rPr>
          <w:rFonts w:ascii="Univers for BP Light" w:eastAsia="Univers for BP Light" w:hAnsi="Univers for BP Light" w:cs="Univers for BP Light"/>
          <w:lang w:val="it-IT"/>
        </w:rPr>
        <w:t xml:space="preserve">dei casi, 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l’usura del motore si </w:t>
      </w:r>
      <w:r w:rsidR="00D92A34">
        <w:rPr>
          <w:rFonts w:ascii="Univers for BP Light" w:eastAsia="Univers for BP Light" w:hAnsi="Univers for BP Light" w:cs="Univers for BP Light"/>
          <w:lang w:val="it-IT"/>
        </w:rPr>
        <w:t>intensifica</w:t>
      </w:r>
      <w:r w:rsidR="00D92A34" w:rsidRPr="00921AA5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1AA5">
        <w:rPr>
          <w:rFonts w:ascii="Univers for BP Light" w:eastAsia="Univers for BP Light" w:hAnsi="Univers for BP Light" w:cs="Univers for BP Light"/>
          <w:lang w:val="it-IT"/>
        </w:rPr>
        <w:t>all’accensione e continua quando un’auto accelera</w:t>
      </w:r>
      <w:r w:rsidR="00D92A34">
        <w:rPr>
          <w:rFonts w:ascii="Univers for BP Light" w:eastAsia="Univers for BP Light" w:hAnsi="Univers for BP Light" w:cs="Univers for BP Light"/>
          <w:lang w:val="it-IT"/>
        </w:rPr>
        <w:t xml:space="preserve"> e quando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 rallenta </w:t>
      </w:r>
      <w:r w:rsidR="00D92A34">
        <w:rPr>
          <w:rFonts w:ascii="Univers for BP Light" w:eastAsia="Univers for BP Light" w:hAnsi="Univers for BP Light" w:cs="Univers for BP Light"/>
          <w:lang w:val="it-IT"/>
        </w:rPr>
        <w:t>con il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 motore </w:t>
      </w:r>
      <w:r w:rsidR="00D92A34">
        <w:rPr>
          <w:rFonts w:ascii="Univers for BP Light" w:eastAsia="Univers for BP Light" w:hAnsi="Univers for BP Light" w:cs="Univers for BP Light"/>
          <w:lang w:val="it-IT"/>
        </w:rPr>
        <w:t xml:space="preserve">che </w:t>
      </w: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gira al minimo durante la guida in città. </w:t>
      </w:r>
    </w:p>
    <w:p w14:paraId="0A3E75FC" w14:textId="77777777" w:rsidR="00CB40AD" w:rsidRPr="00921AA5" w:rsidRDefault="00CB40AD" w:rsidP="1410A68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940FF5E" w14:textId="19A0A3B8" w:rsidR="00CB40AD" w:rsidRPr="00921AA5" w:rsidRDefault="007A7852" w:rsidP="00CB40AD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 w:rsidRPr="00921AA5">
        <w:rPr>
          <w:rFonts w:ascii="Univers for BP Light" w:eastAsia="Univers for BP Light" w:hAnsi="Univers for BP Light" w:cs="Univers for BP Light"/>
          <w:lang w:val="it-IT"/>
        </w:rPr>
        <w:t xml:space="preserve">Castrol MAGNATEC aderisce come un magnete alle parti critiche del motore e si blocca per fornire una protezione dall’usura maggiore del 50%****. Contribuisce a salvaguardare </w:t>
      </w:r>
      <w:r w:rsidR="00873740" w:rsidRPr="00921AA5">
        <w:rPr>
          <w:rFonts w:ascii="Univers for BP Light" w:eastAsia="Univers for BP Light" w:hAnsi="Univers for BP Light" w:cs="Univers for BP Light"/>
          <w:lang w:val="it-IT"/>
        </w:rPr>
        <w:t xml:space="preserve">da danni e usura </w:t>
      </w:r>
      <w:r w:rsidRPr="00921AA5">
        <w:rPr>
          <w:rFonts w:ascii="Univers for BP Light" w:eastAsia="Univers for BP Light" w:hAnsi="Univers for BP Light" w:cs="Univers for BP Light"/>
          <w:lang w:val="it-IT"/>
        </w:rPr>
        <w:t>i componenti vitali del motore, ovvero il treno valvole, la catena di distribuzione, i pistoni e i cuscinetti.</w:t>
      </w:r>
    </w:p>
    <w:p w14:paraId="6D91832D" w14:textId="77777777" w:rsidR="1410A689" w:rsidRPr="00921AA5" w:rsidRDefault="1410A689" w:rsidP="1410A689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</w:p>
    <w:p w14:paraId="026240E0" w14:textId="505E1A95" w:rsidR="002B4AC3" w:rsidRPr="00921AA5" w:rsidRDefault="007A7852" w:rsidP="1410A689">
      <w:pPr>
        <w:spacing w:after="0" w:line="276" w:lineRule="auto"/>
        <w:rPr>
          <w:rStyle w:val="normaltextrun"/>
          <w:rFonts w:ascii="Univers for BP Light" w:hAnsi="Univers for BP Light"/>
          <w:color w:val="000000"/>
          <w:shd w:val="clear" w:color="auto" w:fill="FFFFFF"/>
          <w:lang w:val="pt-BR"/>
        </w:rPr>
      </w:pPr>
      <w:r w:rsidRPr="00921AA5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L’ultima novità della gamma di prodotti MAGNATEC è disponibile per le officine in </w:t>
      </w:r>
      <w:r w:rsidR="006306AA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vari formati</w:t>
      </w:r>
      <w:r w:rsidRPr="00921AA5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, tra cui </w:t>
      </w:r>
      <w:r w:rsidR="006306AA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le </w:t>
      </w:r>
      <w:r w:rsidRPr="007A7852">
        <w:rPr>
          <w:lang w:val="pt-BR"/>
        </w:rPr>
        <w:t xml:space="preserve">confezioni da 208 </w:t>
      </w:r>
      <w:r w:rsidR="007F2AD8">
        <w:rPr>
          <w:lang w:val="pt-BR"/>
        </w:rPr>
        <w:t xml:space="preserve">litri </w:t>
      </w:r>
      <w:r w:rsidRPr="007A7852">
        <w:rPr>
          <w:lang w:val="pt-BR"/>
        </w:rPr>
        <w:t>e 1 litr</w:t>
      </w:r>
      <w:r w:rsidR="007F2AD8">
        <w:rPr>
          <w:lang w:val="pt-BR"/>
        </w:rPr>
        <w:t>o</w:t>
      </w:r>
      <w:r w:rsidRPr="00921AA5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. </w:t>
      </w:r>
    </w:p>
    <w:p w14:paraId="0E5F77AB" w14:textId="77777777" w:rsidR="002B4AC3" w:rsidRPr="00921AA5" w:rsidRDefault="002B4AC3" w:rsidP="1410A689">
      <w:pPr>
        <w:spacing w:after="0" w:line="276" w:lineRule="auto"/>
        <w:rPr>
          <w:rStyle w:val="normaltextrun"/>
          <w:rFonts w:ascii="Univers for BP Light" w:hAnsi="Univers for BP Light"/>
          <w:color w:val="000000"/>
          <w:shd w:val="clear" w:color="auto" w:fill="FFFFFF"/>
          <w:lang w:val="pt-BR"/>
        </w:rPr>
      </w:pPr>
    </w:p>
    <w:p w14:paraId="34261849" w14:textId="5111D7E2" w:rsidR="00464AC7" w:rsidRDefault="007A7852" w:rsidP="00015940">
      <w:pPr>
        <w:spacing w:after="0" w:line="276" w:lineRule="auto"/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</w:pPr>
      <w:r w:rsidRPr="00921AA5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Per ulteriori informazioni su Castrol MAGNATEC, visita</w:t>
      </w:r>
      <w:r w:rsidR="00873740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 </w:t>
      </w:r>
      <w:hyperlink r:id="rId10" w:history="1">
        <w:r w:rsidR="00873740" w:rsidRPr="00873740">
          <w:rPr>
            <w:rStyle w:val="Collegamentoipertestuale"/>
            <w:rFonts w:ascii="Univers for BP Light" w:eastAsia="Univers for BP Light" w:hAnsi="Univers for BP Light" w:cs="Arial"/>
            <w:shd w:val="clear" w:color="auto" w:fill="FFFFFF"/>
            <w:lang w:val="it-IT"/>
          </w:rPr>
          <w:t>questa pagina&gt;&gt;</w:t>
        </w:r>
      </w:hyperlink>
    </w:p>
    <w:p w14:paraId="45091491" w14:textId="77777777" w:rsidR="00873740" w:rsidRPr="00921AA5" w:rsidRDefault="00873740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</w:p>
    <w:p w14:paraId="347E7878" w14:textId="77777777" w:rsidR="00285F61" w:rsidRPr="00921AA5" w:rsidRDefault="007A7852" w:rsidP="00873740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u w:val="single"/>
          <w:lang w:val="pt-BR"/>
        </w:rPr>
      </w:pPr>
      <w:r w:rsidRPr="00921AA5"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72E06629" w14:textId="77777777" w:rsidR="2B8B994C" w:rsidRPr="00921AA5" w:rsidRDefault="2B8B994C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</w:p>
    <w:p w14:paraId="25BC398B" w14:textId="31123DFE" w:rsidR="00642DED" w:rsidRPr="00921AA5" w:rsidRDefault="007A7852" w:rsidP="00FD1A39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u w:val="single"/>
          <w:lang w:val="pt-BR"/>
        </w:rPr>
      </w:pPr>
      <w:r w:rsidRPr="00921AA5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D92A34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40F84CB5" w14:textId="23E109F9" w:rsidR="00761DEA" w:rsidRPr="00921AA5" w:rsidRDefault="007A7852" w:rsidP="373219FA">
      <w:pPr>
        <w:pStyle w:val="paragraph"/>
        <w:spacing w:before="0" w:beforeAutospacing="0" w:after="0" w:afterAutospacing="0"/>
        <w:rPr>
          <w:rFonts w:ascii="Univers for BP Light" w:eastAsia="Univers for BP Light" w:hAnsi="Univers for BP Light" w:cs="Univers for BP Light"/>
          <w:sz w:val="22"/>
          <w:szCs w:val="22"/>
          <w:lang w:val="pt-BR" w:eastAsia="en-US"/>
        </w:rPr>
      </w:pPr>
      <w:r w:rsidRPr="00921AA5">
        <w:rPr>
          <w:rFonts w:ascii="Calibri" w:eastAsia="Calibri" w:hAnsi="Calibri" w:cs="Arial"/>
          <w:sz w:val="22"/>
          <w:szCs w:val="22"/>
          <w:lang w:val="it-IT" w:eastAsia="en-US"/>
        </w:rPr>
        <w:t xml:space="preserve">* </w:t>
      </w:r>
      <w:r w:rsidR="002A537A" w:rsidRPr="000333EA">
        <w:rPr>
          <w:rFonts w:ascii="Univers for BP Light" w:eastAsia="Univers for BP Light" w:hAnsi="Univers for BP Light" w:cs="Univers for BP Light"/>
          <w:lang w:val="it-IT"/>
        </w:rPr>
        <w:t xml:space="preserve">Consultare la sezione delle specifiche </w:t>
      </w:r>
      <w:r w:rsidR="002A537A">
        <w:rPr>
          <w:rFonts w:ascii="Univers for BP Light" w:eastAsia="Univers for BP Light" w:hAnsi="Univers for BP Light" w:cs="Univers for BP Light"/>
          <w:lang w:val="it-IT"/>
        </w:rPr>
        <w:t>del singolo modello</w:t>
      </w:r>
      <w:r w:rsidR="002A537A" w:rsidRPr="000333EA">
        <w:rPr>
          <w:rFonts w:ascii="Univers for BP Light" w:eastAsia="Univers for BP Light" w:hAnsi="Univers for BP Light" w:cs="Univers for BP Light"/>
          <w:lang w:val="it-IT"/>
        </w:rPr>
        <w:t xml:space="preserve"> e il manuale </w:t>
      </w:r>
      <w:r w:rsidR="002A537A">
        <w:rPr>
          <w:rFonts w:ascii="Univers for BP Light" w:eastAsia="Univers for BP Light" w:hAnsi="Univers for BP Light" w:cs="Univers for BP Light"/>
          <w:lang w:val="it-IT"/>
        </w:rPr>
        <w:t>di uso e manutenzione.</w:t>
      </w:r>
    </w:p>
    <w:p w14:paraId="10A392F9" w14:textId="2EB5FDB7" w:rsidR="00087531" w:rsidRPr="00921AA5" w:rsidRDefault="007A7852" w:rsidP="00087531">
      <w:pPr>
        <w:pStyle w:val="paragraph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de-DE" w:eastAsia="en-US"/>
        </w:rPr>
      </w:pPr>
      <w:r w:rsidRPr="00921AA5">
        <w:rPr>
          <w:rFonts w:ascii="Calibri" w:eastAsia="Calibri" w:hAnsi="Calibri" w:cs="Arial"/>
          <w:sz w:val="22"/>
          <w:szCs w:val="22"/>
          <w:lang w:val="it-IT" w:eastAsia="en-US"/>
        </w:rPr>
        <w:lastRenderedPageBreak/>
        <w:t>** Fonte dei dati: Soluzione Olyslager Market Analyser, Versione 2024</w:t>
      </w:r>
    </w:p>
    <w:p w14:paraId="6E4A1E6A" w14:textId="77777777" w:rsidR="00606811" w:rsidRPr="00921AA5" w:rsidRDefault="007A7852" w:rsidP="00606811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 w:rsidRPr="00921AA5">
        <w:rPr>
          <w:rFonts w:ascii="Calibri" w:eastAsia="Calibri" w:hAnsi="Calibri" w:cs="Arial"/>
          <w:lang w:val="it-IT"/>
        </w:rPr>
        <w:t>Dati ottenuti da Olyslager:</w:t>
      </w:r>
    </w:p>
    <w:p w14:paraId="2C7DBF0C" w14:textId="0B4860FD" w:rsidR="4B535DCF" w:rsidRPr="00921AA5" w:rsidRDefault="007A7852" w:rsidP="373219FA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 w:rsidRPr="00921AA5">
        <w:rPr>
          <w:rFonts w:ascii="Calibri" w:eastAsia="Calibri" w:hAnsi="Calibri" w:cs="Arial"/>
          <w:lang w:val="it-IT"/>
        </w:rPr>
        <w:t>Peugeot: 10,8%</w:t>
      </w:r>
    </w:p>
    <w:p w14:paraId="6F16F09F" w14:textId="77777777" w:rsidR="77C8DB88" w:rsidRPr="00921AA5" w:rsidRDefault="007A7852" w:rsidP="373219FA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 w:rsidRPr="00921AA5">
        <w:rPr>
          <w:rFonts w:ascii="Calibri" w:eastAsia="Calibri" w:hAnsi="Calibri" w:cs="Arial"/>
          <w:lang w:val="it-IT"/>
        </w:rPr>
        <w:t>Citroën: 6,6%</w:t>
      </w:r>
    </w:p>
    <w:p w14:paraId="5E19E59E" w14:textId="40CEFC35" w:rsidR="77C8DB88" w:rsidRPr="00921AA5" w:rsidRDefault="007A7852" w:rsidP="373219FA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 w:rsidRPr="00921AA5">
        <w:rPr>
          <w:rFonts w:ascii="Calibri" w:eastAsia="Calibri" w:hAnsi="Calibri" w:cs="Arial"/>
          <w:lang w:val="it-IT"/>
        </w:rPr>
        <w:t xml:space="preserve">Opel: </w:t>
      </w:r>
      <w:r w:rsidR="007F2AD8">
        <w:rPr>
          <w:rFonts w:ascii="Calibri" w:eastAsia="Calibri" w:hAnsi="Calibri" w:cs="Arial"/>
          <w:lang w:val="it-IT"/>
        </w:rPr>
        <w:t>12.1</w:t>
      </w:r>
      <w:r w:rsidRPr="00921AA5">
        <w:rPr>
          <w:rFonts w:ascii="Calibri" w:eastAsia="Calibri" w:hAnsi="Calibri" w:cs="Arial"/>
          <w:lang w:val="it-IT"/>
        </w:rPr>
        <w:t>%</w:t>
      </w:r>
    </w:p>
    <w:p w14:paraId="228AC0EE" w14:textId="77777777" w:rsidR="77C8DB88" w:rsidRPr="00921AA5" w:rsidRDefault="007A7852" w:rsidP="373219FA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 w:rsidRPr="00921AA5">
        <w:rPr>
          <w:rFonts w:ascii="Calibri" w:eastAsia="Calibri" w:hAnsi="Calibri" w:cs="Arial"/>
          <w:lang w:val="it-IT"/>
        </w:rPr>
        <w:t>DS: 10%</w:t>
      </w:r>
    </w:p>
    <w:p w14:paraId="7D2F3915" w14:textId="77777777" w:rsidR="79980CE7" w:rsidRPr="00921AA5" w:rsidRDefault="007A7852" w:rsidP="1FF7CE33">
      <w:pPr>
        <w:spacing w:after="0"/>
        <w:rPr>
          <w:rFonts w:eastAsiaTheme="minorEastAsia"/>
          <w:lang w:val="pt-BR"/>
        </w:rPr>
      </w:pPr>
      <w:r w:rsidRPr="00921AA5">
        <w:rPr>
          <w:rFonts w:ascii="Calibri" w:eastAsia="Calibri" w:hAnsi="Calibri" w:cs="Arial"/>
          <w:lang w:val="it-IT"/>
        </w:rPr>
        <w:t>*** I mercati includono Regno Unito, Spagna, Francia, Italia, Germania e Polonia</w:t>
      </w:r>
    </w:p>
    <w:p w14:paraId="17ADD451" w14:textId="6B0A0A6D" w:rsidR="00640C86" w:rsidRPr="00921AA5" w:rsidRDefault="007A7852" w:rsidP="1FF7CE33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  <w:lang w:val="es-ES" w:eastAsia="en-US"/>
        </w:rPr>
      </w:pPr>
      <w:r w:rsidRPr="00921AA5">
        <w:rPr>
          <w:rFonts w:ascii="Calibri" w:eastAsia="Calibri" w:hAnsi="Calibri" w:cs="Arial"/>
          <w:sz w:val="22"/>
          <w:szCs w:val="22"/>
          <w:lang w:val="it-IT" w:eastAsia="en-US"/>
        </w:rPr>
        <w:t xml:space="preserve">**** </w:t>
      </w:r>
      <w:r w:rsidR="00D92A34">
        <w:rPr>
          <w:rFonts w:ascii="Calibri" w:eastAsia="Calibri" w:hAnsi="Calibri" w:cs="Arial"/>
          <w:sz w:val="22"/>
          <w:szCs w:val="22"/>
          <w:lang w:val="it-IT" w:eastAsia="en-US"/>
        </w:rPr>
        <w:t>Risultato ottenuto con</w:t>
      </w:r>
      <w:r w:rsidRPr="00921AA5">
        <w:rPr>
          <w:rFonts w:ascii="Calibri" w:eastAsia="Calibri" w:hAnsi="Calibri" w:cs="Arial"/>
          <w:sz w:val="22"/>
          <w:szCs w:val="22"/>
          <w:lang w:val="it-IT" w:eastAsia="en-US"/>
        </w:rPr>
        <w:t xml:space="preserve"> un test di usura standard del settore</w:t>
      </w:r>
      <w:r w:rsidR="00D92A34">
        <w:rPr>
          <w:rFonts w:ascii="Calibri" w:eastAsia="Calibri" w:hAnsi="Calibri" w:cs="Arial"/>
          <w:sz w:val="22"/>
          <w:szCs w:val="22"/>
          <w:lang w:val="it-IT" w:eastAsia="en-US"/>
        </w:rPr>
        <w:t xml:space="preserve"> e</w:t>
      </w:r>
      <w:r w:rsidRPr="00921AA5">
        <w:rPr>
          <w:rFonts w:ascii="Calibri" w:eastAsia="Calibri" w:hAnsi="Calibri" w:cs="Arial"/>
          <w:sz w:val="22"/>
          <w:szCs w:val="22"/>
          <w:lang w:val="it-IT" w:eastAsia="en-US"/>
        </w:rPr>
        <w:t xml:space="preserve"> con misure riferite al limite di settore pertinente.</w:t>
      </w:r>
    </w:p>
    <w:p w14:paraId="02B6DA4E" w14:textId="77777777" w:rsidR="1410A689" w:rsidRPr="00921AA5" w:rsidRDefault="1410A689" w:rsidP="1410A689">
      <w:pPr>
        <w:pStyle w:val="paragraph"/>
        <w:spacing w:before="0" w:beforeAutospacing="0" w:after="0" w:afterAutospacing="0"/>
        <w:rPr>
          <w:rFonts w:asciiTheme="minorHAnsi" w:eastAsia="Univers for BP Light" w:hAnsiTheme="minorHAnsi" w:cs="Univers for BP Light"/>
          <w:sz w:val="22"/>
          <w:szCs w:val="22"/>
          <w:lang w:val="es-ES" w:eastAsia="en-US"/>
        </w:rPr>
      </w:pPr>
    </w:p>
    <w:p w14:paraId="2BB51BB4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5DF494D1" w14:textId="77777777" w:rsidR="00D92A34" w:rsidRPr="00817098" w:rsidRDefault="00D92A34" w:rsidP="00D92A3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0AFDFA42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4C7671C5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76F76A74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0CBBE6D2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1F92B160" w14:textId="77777777" w:rsidR="00D92A34" w:rsidRPr="00817098" w:rsidRDefault="00BC23E0" w:rsidP="00D92A3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="00D92A34"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D92A34"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59AB745C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219BC803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7054E5B7" w14:textId="77777777" w:rsidR="00D92A34" w:rsidRPr="00817098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0"/>
    </w:p>
    <w:p w14:paraId="03FD9A64" w14:textId="77777777" w:rsidR="00D92A34" w:rsidRPr="00F30A0C" w:rsidRDefault="00D92A34" w:rsidP="00D92A3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3189A03" w14:textId="77777777" w:rsidR="00D92A34" w:rsidRPr="00F30A0C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51D93AF5" w14:textId="77777777" w:rsidR="00D92A34" w:rsidRPr="009A6577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1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1"/>
      <w:r w:rsidRPr="009A657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15B7A8FD" w14:textId="77777777" w:rsidR="00D92A34" w:rsidRPr="009A6577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1DABF89" w14:textId="77777777" w:rsidR="00D92A34" w:rsidRPr="009A6577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Oggi Castrol contribuisce alla sostenibilità con la </w:t>
      </w:r>
      <w:hyperlink r:id="rId12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strategia PATH360</w:t>
        </w:r>
      </w:hyperlink>
      <w:r w:rsidRPr="008B249D">
        <w:rPr>
          <w:lang w:val="it-IT"/>
        </w:rPr>
        <w:t>,</w:t>
      </w:r>
      <w:r w:rsidRPr="008B249D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A6577">
        <w:rPr>
          <w:rFonts w:ascii="Univers for BP Light" w:eastAsia="Univers for BP Light" w:hAnsi="Univers for BP Light" w:cs="Univers for BP Light"/>
          <w:lang w:val="it-IT"/>
        </w:rPr>
        <w:t>che stabilisce gli obiettivi per il 2030 per la riduzione degli scarti, della CO2 e per migliorare le condizioni di vita.</w:t>
      </w:r>
    </w:p>
    <w:p w14:paraId="7FF2CB80" w14:textId="77777777" w:rsidR="00D92A34" w:rsidRPr="009A6577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2075DA73" w14:textId="77777777" w:rsidR="00D92A34" w:rsidRPr="009A6577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644A2572" w14:textId="77777777" w:rsidR="00D92A34" w:rsidRPr="009A6577" w:rsidRDefault="00D92A34" w:rsidP="00D92A3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B8B850C" w14:textId="77777777" w:rsidR="00D92A34" w:rsidRPr="008B249D" w:rsidRDefault="00D92A34" w:rsidP="00D92A3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3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5E0C59D1" w14:textId="63E97B93" w:rsidR="132CA5E7" w:rsidRPr="007A7852" w:rsidRDefault="132CA5E7" w:rsidP="00D92A34">
      <w:pPr>
        <w:pStyle w:val="paragraph"/>
        <w:spacing w:before="0" w:beforeAutospacing="0" w:after="0" w:afterAutospacing="0"/>
        <w:textAlignment w:val="baseline"/>
        <w:rPr>
          <w:rFonts w:ascii="Univers for BP Light" w:eastAsia="Univers for BP Light" w:hAnsi="Univers for BP Light" w:cs="Univers for BP Light"/>
          <w:lang w:val="pt-BR"/>
        </w:rPr>
      </w:pPr>
    </w:p>
    <w:sectPr w:rsidR="132CA5E7" w:rsidRPr="007A7852">
      <w:headerReference w:type="default" r:id="rId14"/>
      <w:footerReference w:type="defaul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D9C3A" w14:textId="77777777" w:rsidR="00101D04" w:rsidRDefault="007A7852">
      <w:pPr>
        <w:spacing w:after="0" w:line="240" w:lineRule="auto"/>
      </w:pPr>
      <w:r>
        <w:separator/>
      </w:r>
    </w:p>
  </w:endnote>
  <w:endnote w:type="continuationSeparator" w:id="0">
    <w:p w14:paraId="7DF2A4CE" w14:textId="77777777" w:rsidR="00101D04" w:rsidRDefault="007A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4E1E15" w14:paraId="4AE40ACD" w14:textId="77777777" w:rsidTr="418A3687">
      <w:trPr>
        <w:trHeight w:val="300"/>
      </w:trPr>
      <w:tc>
        <w:tcPr>
          <w:tcW w:w="3005" w:type="dxa"/>
        </w:tcPr>
        <w:p w14:paraId="02AEFE8C" w14:textId="77777777" w:rsidR="418A3687" w:rsidRDefault="418A3687" w:rsidP="418A3687">
          <w:pPr>
            <w:pStyle w:val="Intestazione"/>
            <w:ind w:left="-115"/>
          </w:pPr>
        </w:p>
      </w:tc>
      <w:tc>
        <w:tcPr>
          <w:tcW w:w="3005" w:type="dxa"/>
        </w:tcPr>
        <w:p w14:paraId="0E680533" w14:textId="77777777" w:rsidR="418A3687" w:rsidRDefault="418A3687" w:rsidP="418A3687">
          <w:pPr>
            <w:pStyle w:val="Intestazione"/>
            <w:jc w:val="center"/>
          </w:pPr>
        </w:p>
      </w:tc>
      <w:tc>
        <w:tcPr>
          <w:tcW w:w="3005" w:type="dxa"/>
        </w:tcPr>
        <w:p w14:paraId="479C1BD1" w14:textId="77777777" w:rsidR="418A3687" w:rsidRDefault="418A3687" w:rsidP="418A3687">
          <w:pPr>
            <w:pStyle w:val="Intestazione"/>
            <w:ind w:right="-115"/>
            <w:jc w:val="right"/>
          </w:pPr>
        </w:p>
      </w:tc>
    </w:tr>
  </w:tbl>
  <w:p w14:paraId="297F2733" w14:textId="77777777" w:rsidR="418A3687" w:rsidRDefault="418A3687" w:rsidP="418A36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E8557" w14:textId="77777777" w:rsidR="00101D04" w:rsidRDefault="007A7852">
      <w:pPr>
        <w:spacing w:after="0" w:line="240" w:lineRule="auto"/>
      </w:pPr>
      <w:r>
        <w:separator/>
      </w:r>
    </w:p>
  </w:footnote>
  <w:footnote w:type="continuationSeparator" w:id="0">
    <w:p w14:paraId="609B9618" w14:textId="77777777" w:rsidR="00101D04" w:rsidRDefault="007A7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4E1E15" w14:paraId="4185AC3C" w14:textId="77777777" w:rsidTr="132CA5E7">
      <w:trPr>
        <w:trHeight w:val="300"/>
      </w:trPr>
      <w:tc>
        <w:tcPr>
          <w:tcW w:w="3005" w:type="dxa"/>
        </w:tcPr>
        <w:p w14:paraId="5EE5E16E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34062D40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6C02C67D" w14:textId="77777777" w:rsidR="132CA5E7" w:rsidRDefault="007A7852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234CEDAE" wp14:editId="5946FA6F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2D5955" w14:textId="77777777" w:rsidR="132CA5E7" w:rsidRDefault="132CA5E7" w:rsidP="132CA5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5138"/>
    <w:multiLevelType w:val="hybridMultilevel"/>
    <w:tmpl w:val="5630CF56"/>
    <w:lvl w:ilvl="0" w:tplc="7362E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241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41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905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027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EE1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56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0E4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A30A4C72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2C342532">
      <w:start w:val="1"/>
      <w:numFmt w:val="lowerLetter"/>
      <w:lvlText w:val="%2."/>
      <w:lvlJc w:val="left"/>
      <w:pPr>
        <w:ind w:left="1440" w:hanging="360"/>
      </w:pPr>
    </w:lvl>
    <w:lvl w:ilvl="2" w:tplc="4C34F470">
      <w:start w:val="1"/>
      <w:numFmt w:val="lowerRoman"/>
      <w:lvlText w:val="%3."/>
      <w:lvlJc w:val="right"/>
      <w:pPr>
        <w:ind w:left="2160" w:hanging="180"/>
      </w:pPr>
    </w:lvl>
    <w:lvl w:ilvl="3" w:tplc="2BBAE210">
      <w:start w:val="1"/>
      <w:numFmt w:val="decimal"/>
      <w:lvlText w:val="%4."/>
      <w:lvlJc w:val="left"/>
      <w:pPr>
        <w:ind w:left="2880" w:hanging="360"/>
      </w:pPr>
    </w:lvl>
    <w:lvl w:ilvl="4" w:tplc="305C9BAC">
      <w:start w:val="1"/>
      <w:numFmt w:val="lowerLetter"/>
      <w:lvlText w:val="%5."/>
      <w:lvlJc w:val="left"/>
      <w:pPr>
        <w:ind w:left="3600" w:hanging="360"/>
      </w:pPr>
    </w:lvl>
    <w:lvl w:ilvl="5" w:tplc="BC5C966C">
      <w:start w:val="1"/>
      <w:numFmt w:val="lowerRoman"/>
      <w:lvlText w:val="%6."/>
      <w:lvlJc w:val="right"/>
      <w:pPr>
        <w:ind w:left="4320" w:hanging="180"/>
      </w:pPr>
    </w:lvl>
    <w:lvl w:ilvl="6" w:tplc="47E0B79C">
      <w:start w:val="1"/>
      <w:numFmt w:val="decimal"/>
      <w:lvlText w:val="%7."/>
      <w:lvlJc w:val="left"/>
      <w:pPr>
        <w:ind w:left="5040" w:hanging="360"/>
      </w:pPr>
    </w:lvl>
    <w:lvl w:ilvl="7" w:tplc="5096EA54">
      <w:start w:val="1"/>
      <w:numFmt w:val="lowerLetter"/>
      <w:lvlText w:val="%8."/>
      <w:lvlJc w:val="left"/>
      <w:pPr>
        <w:ind w:left="5760" w:hanging="360"/>
      </w:pPr>
    </w:lvl>
    <w:lvl w:ilvl="8" w:tplc="3216EDE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A65AA"/>
    <w:multiLevelType w:val="hybridMultilevel"/>
    <w:tmpl w:val="D1EE2BFA"/>
    <w:lvl w:ilvl="0" w:tplc="ECE0D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9A2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7AE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831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309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C84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9680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A2A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756"/>
    <w:multiLevelType w:val="hybridMultilevel"/>
    <w:tmpl w:val="BB9A8FCC"/>
    <w:lvl w:ilvl="0" w:tplc="7BA4C53A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CF2679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E47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1A4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260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AC6A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C463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267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589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67635"/>
    <w:multiLevelType w:val="multilevel"/>
    <w:tmpl w:val="3D58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AEDC9A"/>
    <w:multiLevelType w:val="hybridMultilevel"/>
    <w:tmpl w:val="B68467F4"/>
    <w:lvl w:ilvl="0" w:tplc="0E7A9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DA8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32E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26F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690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66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A42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5A1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124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0DAD9"/>
    <w:multiLevelType w:val="hybridMultilevel"/>
    <w:tmpl w:val="63448A68"/>
    <w:lvl w:ilvl="0" w:tplc="BE48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8C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502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60C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58EB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107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F27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E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C80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D939"/>
    <w:multiLevelType w:val="hybridMultilevel"/>
    <w:tmpl w:val="FFFFFFFF"/>
    <w:lvl w:ilvl="0" w:tplc="7212B51A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45CE7E3C">
      <w:start w:val="1"/>
      <w:numFmt w:val="lowerLetter"/>
      <w:lvlText w:val="%2."/>
      <w:lvlJc w:val="left"/>
      <w:pPr>
        <w:ind w:left="1440" w:hanging="360"/>
      </w:pPr>
    </w:lvl>
    <w:lvl w:ilvl="2" w:tplc="49CEE5FA">
      <w:start w:val="1"/>
      <w:numFmt w:val="lowerRoman"/>
      <w:lvlText w:val="%3."/>
      <w:lvlJc w:val="right"/>
      <w:pPr>
        <w:ind w:left="2160" w:hanging="180"/>
      </w:pPr>
    </w:lvl>
    <w:lvl w:ilvl="3" w:tplc="24AA1330">
      <w:start w:val="1"/>
      <w:numFmt w:val="decimal"/>
      <w:lvlText w:val="%4."/>
      <w:lvlJc w:val="left"/>
      <w:pPr>
        <w:ind w:left="2880" w:hanging="360"/>
      </w:pPr>
    </w:lvl>
    <w:lvl w:ilvl="4" w:tplc="5D30927C">
      <w:start w:val="1"/>
      <w:numFmt w:val="lowerLetter"/>
      <w:lvlText w:val="%5."/>
      <w:lvlJc w:val="left"/>
      <w:pPr>
        <w:ind w:left="3600" w:hanging="360"/>
      </w:pPr>
    </w:lvl>
    <w:lvl w:ilvl="5" w:tplc="4B8A54D0">
      <w:start w:val="1"/>
      <w:numFmt w:val="lowerRoman"/>
      <w:lvlText w:val="%6."/>
      <w:lvlJc w:val="right"/>
      <w:pPr>
        <w:ind w:left="4320" w:hanging="180"/>
      </w:pPr>
    </w:lvl>
    <w:lvl w:ilvl="6" w:tplc="29E6EBC2">
      <w:start w:val="1"/>
      <w:numFmt w:val="decimal"/>
      <w:lvlText w:val="%7."/>
      <w:lvlJc w:val="left"/>
      <w:pPr>
        <w:ind w:left="5040" w:hanging="360"/>
      </w:pPr>
    </w:lvl>
    <w:lvl w:ilvl="7" w:tplc="256AC766">
      <w:start w:val="1"/>
      <w:numFmt w:val="lowerLetter"/>
      <w:lvlText w:val="%8."/>
      <w:lvlJc w:val="left"/>
      <w:pPr>
        <w:ind w:left="5760" w:hanging="360"/>
      </w:pPr>
    </w:lvl>
    <w:lvl w:ilvl="8" w:tplc="296C9CA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73A99"/>
    <w:multiLevelType w:val="hybridMultilevel"/>
    <w:tmpl w:val="0EB0B932"/>
    <w:lvl w:ilvl="0" w:tplc="EE9ED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C8E6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0471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E6A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22B8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BEB2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7EAE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8C8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E7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D80DF"/>
    <w:multiLevelType w:val="hybridMultilevel"/>
    <w:tmpl w:val="FFFFFFFF"/>
    <w:lvl w:ilvl="0" w:tplc="5C884A7A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7E2CE0F6">
      <w:start w:val="1"/>
      <w:numFmt w:val="lowerLetter"/>
      <w:lvlText w:val="%2."/>
      <w:lvlJc w:val="left"/>
      <w:pPr>
        <w:ind w:left="1440" w:hanging="360"/>
      </w:pPr>
    </w:lvl>
    <w:lvl w:ilvl="2" w:tplc="B9EAC79C">
      <w:start w:val="1"/>
      <w:numFmt w:val="lowerRoman"/>
      <w:lvlText w:val="%3."/>
      <w:lvlJc w:val="right"/>
      <w:pPr>
        <w:ind w:left="2160" w:hanging="180"/>
      </w:pPr>
    </w:lvl>
    <w:lvl w:ilvl="3" w:tplc="2DB25964">
      <w:start w:val="1"/>
      <w:numFmt w:val="decimal"/>
      <w:lvlText w:val="%4."/>
      <w:lvlJc w:val="left"/>
      <w:pPr>
        <w:ind w:left="2880" w:hanging="360"/>
      </w:pPr>
    </w:lvl>
    <w:lvl w:ilvl="4" w:tplc="C88C462E">
      <w:start w:val="1"/>
      <w:numFmt w:val="lowerLetter"/>
      <w:lvlText w:val="%5."/>
      <w:lvlJc w:val="left"/>
      <w:pPr>
        <w:ind w:left="3600" w:hanging="360"/>
      </w:pPr>
    </w:lvl>
    <w:lvl w:ilvl="5" w:tplc="CAC6C78C">
      <w:start w:val="1"/>
      <w:numFmt w:val="lowerRoman"/>
      <w:lvlText w:val="%6."/>
      <w:lvlJc w:val="right"/>
      <w:pPr>
        <w:ind w:left="4320" w:hanging="180"/>
      </w:pPr>
    </w:lvl>
    <w:lvl w:ilvl="6" w:tplc="FE70933A">
      <w:start w:val="1"/>
      <w:numFmt w:val="decimal"/>
      <w:lvlText w:val="%7."/>
      <w:lvlJc w:val="left"/>
      <w:pPr>
        <w:ind w:left="5040" w:hanging="360"/>
      </w:pPr>
    </w:lvl>
    <w:lvl w:ilvl="7" w:tplc="B7B29704">
      <w:start w:val="1"/>
      <w:numFmt w:val="lowerLetter"/>
      <w:lvlText w:val="%8."/>
      <w:lvlJc w:val="left"/>
      <w:pPr>
        <w:ind w:left="5760" w:hanging="360"/>
      </w:pPr>
    </w:lvl>
    <w:lvl w:ilvl="8" w:tplc="0EC2A2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F5B7A"/>
    <w:multiLevelType w:val="hybridMultilevel"/>
    <w:tmpl w:val="1F206514"/>
    <w:lvl w:ilvl="0" w:tplc="799264CE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C31A40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EF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AE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8CE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AAC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2C3A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4B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0C78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691F9D"/>
    <w:multiLevelType w:val="hybridMultilevel"/>
    <w:tmpl w:val="E4042A7C"/>
    <w:lvl w:ilvl="0" w:tplc="F9967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6A21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0AA1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8DF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09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74E7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64C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FC4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C8F6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A6ABB"/>
    <w:multiLevelType w:val="hybridMultilevel"/>
    <w:tmpl w:val="A7CCB98A"/>
    <w:lvl w:ilvl="0" w:tplc="B652F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6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6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8E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1C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E9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0D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A8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A8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84C89C"/>
    <w:multiLevelType w:val="hybridMultilevel"/>
    <w:tmpl w:val="FFFFFFFF"/>
    <w:lvl w:ilvl="0" w:tplc="767269AE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BD945810">
      <w:start w:val="1"/>
      <w:numFmt w:val="lowerLetter"/>
      <w:lvlText w:val="%2."/>
      <w:lvlJc w:val="left"/>
      <w:pPr>
        <w:ind w:left="1440" w:hanging="360"/>
      </w:pPr>
    </w:lvl>
    <w:lvl w:ilvl="2" w:tplc="AE987148">
      <w:start w:val="1"/>
      <w:numFmt w:val="lowerRoman"/>
      <w:lvlText w:val="%3."/>
      <w:lvlJc w:val="right"/>
      <w:pPr>
        <w:ind w:left="2160" w:hanging="180"/>
      </w:pPr>
    </w:lvl>
    <w:lvl w:ilvl="3" w:tplc="5F56F460">
      <w:start w:val="1"/>
      <w:numFmt w:val="decimal"/>
      <w:lvlText w:val="%4."/>
      <w:lvlJc w:val="left"/>
      <w:pPr>
        <w:ind w:left="2880" w:hanging="360"/>
      </w:pPr>
    </w:lvl>
    <w:lvl w:ilvl="4" w:tplc="991665C4">
      <w:start w:val="1"/>
      <w:numFmt w:val="lowerLetter"/>
      <w:lvlText w:val="%5."/>
      <w:lvlJc w:val="left"/>
      <w:pPr>
        <w:ind w:left="3600" w:hanging="360"/>
      </w:pPr>
    </w:lvl>
    <w:lvl w:ilvl="5" w:tplc="91C80D04">
      <w:start w:val="1"/>
      <w:numFmt w:val="lowerRoman"/>
      <w:lvlText w:val="%6."/>
      <w:lvlJc w:val="right"/>
      <w:pPr>
        <w:ind w:left="4320" w:hanging="180"/>
      </w:pPr>
    </w:lvl>
    <w:lvl w:ilvl="6" w:tplc="C5141AD2">
      <w:start w:val="1"/>
      <w:numFmt w:val="decimal"/>
      <w:lvlText w:val="%7."/>
      <w:lvlJc w:val="left"/>
      <w:pPr>
        <w:ind w:left="5040" w:hanging="360"/>
      </w:pPr>
    </w:lvl>
    <w:lvl w:ilvl="7" w:tplc="3794B1DA">
      <w:start w:val="1"/>
      <w:numFmt w:val="lowerLetter"/>
      <w:lvlText w:val="%8."/>
      <w:lvlJc w:val="left"/>
      <w:pPr>
        <w:ind w:left="5760" w:hanging="360"/>
      </w:pPr>
    </w:lvl>
    <w:lvl w:ilvl="8" w:tplc="AA562BE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45BE0"/>
    <w:multiLevelType w:val="hybridMultilevel"/>
    <w:tmpl w:val="FFFFFFFF"/>
    <w:lvl w:ilvl="0" w:tplc="59825404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B85ADB2E">
      <w:start w:val="1"/>
      <w:numFmt w:val="lowerLetter"/>
      <w:lvlText w:val="%2."/>
      <w:lvlJc w:val="left"/>
      <w:pPr>
        <w:ind w:left="1440" w:hanging="360"/>
      </w:pPr>
    </w:lvl>
    <w:lvl w:ilvl="2" w:tplc="277897CA">
      <w:start w:val="1"/>
      <w:numFmt w:val="lowerRoman"/>
      <w:lvlText w:val="%3."/>
      <w:lvlJc w:val="right"/>
      <w:pPr>
        <w:ind w:left="2160" w:hanging="180"/>
      </w:pPr>
    </w:lvl>
    <w:lvl w:ilvl="3" w:tplc="9000F0C2">
      <w:start w:val="1"/>
      <w:numFmt w:val="decimal"/>
      <w:lvlText w:val="%4."/>
      <w:lvlJc w:val="left"/>
      <w:pPr>
        <w:ind w:left="2880" w:hanging="360"/>
      </w:pPr>
    </w:lvl>
    <w:lvl w:ilvl="4" w:tplc="F0524032">
      <w:start w:val="1"/>
      <w:numFmt w:val="lowerLetter"/>
      <w:lvlText w:val="%5."/>
      <w:lvlJc w:val="left"/>
      <w:pPr>
        <w:ind w:left="3600" w:hanging="360"/>
      </w:pPr>
    </w:lvl>
    <w:lvl w:ilvl="5" w:tplc="3A2E8766">
      <w:start w:val="1"/>
      <w:numFmt w:val="lowerRoman"/>
      <w:lvlText w:val="%6."/>
      <w:lvlJc w:val="right"/>
      <w:pPr>
        <w:ind w:left="4320" w:hanging="180"/>
      </w:pPr>
    </w:lvl>
    <w:lvl w:ilvl="6" w:tplc="E1D44608">
      <w:start w:val="1"/>
      <w:numFmt w:val="decimal"/>
      <w:lvlText w:val="%7."/>
      <w:lvlJc w:val="left"/>
      <w:pPr>
        <w:ind w:left="5040" w:hanging="360"/>
      </w:pPr>
    </w:lvl>
    <w:lvl w:ilvl="7" w:tplc="0146505E">
      <w:start w:val="1"/>
      <w:numFmt w:val="lowerLetter"/>
      <w:lvlText w:val="%8."/>
      <w:lvlJc w:val="left"/>
      <w:pPr>
        <w:ind w:left="5760" w:hanging="360"/>
      </w:pPr>
    </w:lvl>
    <w:lvl w:ilvl="8" w:tplc="85D6F47A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17882">
    <w:abstractNumId w:val="6"/>
  </w:num>
  <w:num w:numId="2" w16cid:durableId="404298947">
    <w:abstractNumId w:val="5"/>
  </w:num>
  <w:num w:numId="3" w16cid:durableId="1418403059">
    <w:abstractNumId w:val="14"/>
  </w:num>
  <w:num w:numId="4" w16cid:durableId="1441024143">
    <w:abstractNumId w:val="13"/>
  </w:num>
  <w:num w:numId="5" w16cid:durableId="46952932">
    <w:abstractNumId w:val="1"/>
  </w:num>
  <w:num w:numId="6" w16cid:durableId="1152284645">
    <w:abstractNumId w:val="7"/>
  </w:num>
  <w:num w:numId="7" w16cid:durableId="57822513">
    <w:abstractNumId w:val="9"/>
  </w:num>
  <w:num w:numId="8" w16cid:durableId="1158379209">
    <w:abstractNumId w:val="8"/>
  </w:num>
  <w:num w:numId="9" w16cid:durableId="1542016886">
    <w:abstractNumId w:val="2"/>
  </w:num>
  <w:num w:numId="10" w16cid:durableId="191765799">
    <w:abstractNumId w:val="12"/>
  </w:num>
  <w:num w:numId="11" w16cid:durableId="383530370">
    <w:abstractNumId w:val="10"/>
  </w:num>
  <w:num w:numId="12" w16cid:durableId="1558738800">
    <w:abstractNumId w:val="3"/>
  </w:num>
  <w:num w:numId="13" w16cid:durableId="894195185">
    <w:abstractNumId w:val="0"/>
  </w:num>
  <w:num w:numId="14" w16cid:durableId="751925395">
    <w:abstractNumId w:val="4"/>
  </w:num>
  <w:num w:numId="15" w16cid:durableId="12092189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4F6"/>
    <w:rsid w:val="0000487B"/>
    <w:rsid w:val="00005E62"/>
    <w:rsid w:val="00010049"/>
    <w:rsid w:val="000100A9"/>
    <w:rsid w:val="00012848"/>
    <w:rsid w:val="00015940"/>
    <w:rsid w:val="00016C31"/>
    <w:rsid w:val="00022DEB"/>
    <w:rsid w:val="00024AF3"/>
    <w:rsid w:val="00024E15"/>
    <w:rsid w:val="00026265"/>
    <w:rsid w:val="00030C49"/>
    <w:rsid w:val="00033356"/>
    <w:rsid w:val="000358F8"/>
    <w:rsid w:val="00036974"/>
    <w:rsid w:val="000379C7"/>
    <w:rsid w:val="0004299D"/>
    <w:rsid w:val="0004437B"/>
    <w:rsid w:val="00050D14"/>
    <w:rsid w:val="00051C6D"/>
    <w:rsid w:val="00052AFC"/>
    <w:rsid w:val="000546EE"/>
    <w:rsid w:val="00056877"/>
    <w:rsid w:val="00056BBC"/>
    <w:rsid w:val="000574F8"/>
    <w:rsid w:val="000637F0"/>
    <w:rsid w:val="00063AF1"/>
    <w:rsid w:val="000641CA"/>
    <w:rsid w:val="00065AEC"/>
    <w:rsid w:val="00066324"/>
    <w:rsid w:val="00067195"/>
    <w:rsid w:val="0007184C"/>
    <w:rsid w:val="00071FFE"/>
    <w:rsid w:val="00073AC5"/>
    <w:rsid w:val="00085A92"/>
    <w:rsid w:val="00085E75"/>
    <w:rsid w:val="00087170"/>
    <w:rsid w:val="00087531"/>
    <w:rsid w:val="00087F6E"/>
    <w:rsid w:val="000906F4"/>
    <w:rsid w:val="00091D90"/>
    <w:rsid w:val="00096F9E"/>
    <w:rsid w:val="00097691"/>
    <w:rsid w:val="000976A4"/>
    <w:rsid w:val="000A0549"/>
    <w:rsid w:val="000A1B27"/>
    <w:rsid w:val="000A1BA0"/>
    <w:rsid w:val="000A38B7"/>
    <w:rsid w:val="000A4FC7"/>
    <w:rsid w:val="000A5449"/>
    <w:rsid w:val="000A6646"/>
    <w:rsid w:val="000A6BC8"/>
    <w:rsid w:val="000A7801"/>
    <w:rsid w:val="000A7D27"/>
    <w:rsid w:val="000B1112"/>
    <w:rsid w:val="000B2360"/>
    <w:rsid w:val="000C265B"/>
    <w:rsid w:val="000C491C"/>
    <w:rsid w:val="000C565E"/>
    <w:rsid w:val="000C738A"/>
    <w:rsid w:val="000D37D2"/>
    <w:rsid w:val="000D6E22"/>
    <w:rsid w:val="000D73D6"/>
    <w:rsid w:val="000D79F4"/>
    <w:rsid w:val="000E1357"/>
    <w:rsid w:val="000E499C"/>
    <w:rsid w:val="000E619F"/>
    <w:rsid w:val="000E6751"/>
    <w:rsid w:val="000E6969"/>
    <w:rsid w:val="000F0713"/>
    <w:rsid w:val="000F0994"/>
    <w:rsid w:val="000F440E"/>
    <w:rsid w:val="000F4D7F"/>
    <w:rsid w:val="0010080C"/>
    <w:rsid w:val="0010082B"/>
    <w:rsid w:val="0010093B"/>
    <w:rsid w:val="00101D04"/>
    <w:rsid w:val="001071A0"/>
    <w:rsid w:val="0010799E"/>
    <w:rsid w:val="00111D8D"/>
    <w:rsid w:val="00111FC1"/>
    <w:rsid w:val="00115BD5"/>
    <w:rsid w:val="00122C2E"/>
    <w:rsid w:val="00123060"/>
    <w:rsid w:val="00124306"/>
    <w:rsid w:val="00124358"/>
    <w:rsid w:val="0012496E"/>
    <w:rsid w:val="00127FB9"/>
    <w:rsid w:val="0013284A"/>
    <w:rsid w:val="00132D99"/>
    <w:rsid w:val="00132DD2"/>
    <w:rsid w:val="00132FA2"/>
    <w:rsid w:val="001342E3"/>
    <w:rsid w:val="00134415"/>
    <w:rsid w:val="00135B6A"/>
    <w:rsid w:val="0014241B"/>
    <w:rsid w:val="00142CD0"/>
    <w:rsid w:val="001449F9"/>
    <w:rsid w:val="00146498"/>
    <w:rsid w:val="00146BEE"/>
    <w:rsid w:val="00150AD3"/>
    <w:rsid w:val="00152A27"/>
    <w:rsid w:val="00152F88"/>
    <w:rsid w:val="001533B9"/>
    <w:rsid w:val="00154583"/>
    <w:rsid w:val="00156747"/>
    <w:rsid w:val="00156B58"/>
    <w:rsid w:val="00156D35"/>
    <w:rsid w:val="00157678"/>
    <w:rsid w:val="00160E1D"/>
    <w:rsid w:val="00161FCF"/>
    <w:rsid w:val="0016563A"/>
    <w:rsid w:val="0016632E"/>
    <w:rsid w:val="00166A13"/>
    <w:rsid w:val="00166E59"/>
    <w:rsid w:val="00170F78"/>
    <w:rsid w:val="001730B4"/>
    <w:rsid w:val="00174D69"/>
    <w:rsid w:val="001750D0"/>
    <w:rsid w:val="00175ACA"/>
    <w:rsid w:val="00177848"/>
    <w:rsid w:val="00181696"/>
    <w:rsid w:val="00182625"/>
    <w:rsid w:val="00184F69"/>
    <w:rsid w:val="001876E9"/>
    <w:rsid w:val="0019042C"/>
    <w:rsid w:val="00191882"/>
    <w:rsid w:val="00194372"/>
    <w:rsid w:val="0019564F"/>
    <w:rsid w:val="001959A6"/>
    <w:rsid w:val="00195ECB"/>
    <w:rsid w:val="00196AF5"/>
    <w:rsid w:val="001A033D"/>
    <w:rsid w:val="001A173B"/>
    <w:rsid w:val="001A213E"/>
    <w:rsid w:val="001A3EE8"/>
    <w:rsid w:val="001A5566"/>
    <w:rsid w:val="001A78FA"/>
    <w:rsid w:val="001B0208"/>
    <w:rsid w:val="001B081A"/>
    <w:rsid w:val="001B092E"/>
    <w:rsid w:val="001B2E2B"/>
    <w:rsid w:val="001B390E"/>
    <w:rsid w:val="001B3997"/>
    <w:rsid w:val="001B3A21"/>
    <w:rsid w:val="001C2177"/>
    <w:rsid w:val="001C2CD5"/>
    <w:rsid w:val="001C38C3"/>
    <w:rsid w:val="001D0DFC"/>
    <w:rsid w:val="001D317B"/>
    <w:rsid w:val="001D3DE9"/>
    <w:rsid w:val="001D3E97"/>
    <w:rsid w:val="001D59D2"/>
    <w:rsid w:val="001D66CB"/>
    <w:rsid w:val="001E317B"/>
    <w:rsid w:val="001E400E"/>
    <w:rsid w:val="001E56B7"/>
    <w:rsid w:val="001E5950"/>
    <w:rsid w:val="001E6217"/>
    <w:rsid w:val="001E68B1"/>
    <w:rsid w:val="001F2DBB"/>
    <w:rsid w:val="001F4CF6"/>
    <w:rsid w:val="001F599A"/>
    <w:rsid w:val="001F5C36"/>
    <w:rsid w:val="002021E6"/>
    <w:rsid w:val="0020247E"/>
    <w:rsid w:val="00202C1A"/>
    <w:rsid w:val="00211382"/>
    <w:rsid w:val="00213DF2"/>
    <w:rsid w:val="00215473"/>
    <w:rsid w:val="0022175C"/>
    <w:rsid w:val="0022355D"/>
    <w:rsid w:val="00223ECE"/>
    <w:rsid w:val="00225194"/>
    <w:rsid w:val="002305A9"/>
    <w:rsid w:val="00231F45"/>
    <w:rsid w:val="00232CA5"/>
    <w:rsid w:val="0023382B"/>
    <w:rsid w:val="002367B8"/>
    <w:rsid w:val="00237DBE"/>
    <w:rsid w:val="00250004"/>
    <w:rsid w:val="00253D9F"/>
    <w:rsid w:val="00254661"/>
    <w:rsid w:val="00254C30"/>
    <w:rsid w:val="0025794C"/>
    <w:rsid w:val="002613FE"/>
    <w:rsid w:val="00261A46"/>
    <w:rsid w:val="002629B9"/>
    <w:rsid w:val="00264324"/>
    <w:rsid w:val="00265B5E"/>
    <w:rsid w:val="00266209"/>
    <w:rsid w:val="00276C63"/>
    <w:rsid w:val="002834A6"/>
    <w:rsid w:val="00285F61"/>
    <w:rsid w:val="002862F4"/>
    <w:rsid w:val="002877FC"/>
    <w:rsid w:val="00287939"/>
    <w:rsid w:val="0029001F"/>
    <w:rsid w:val="00290D49"/>
    <w:rsid w:val="00292F22"/>
    <w:rsid w:val="002938C0"/>
    <w:rsid w:val="00294CD4"/>
    <w:rsid w:val="00295D11"/>
    <w:rsid w:val="002A2BEF"/>
    <w:rsid w:val="002A47EF"/>
    <w:rsid w:val="002A537A"/>
    <w:rsid w:val="002A55BD"/>
    <w:rsid w:val="002A64FA"/>
    <w:rsid w:val="002B4443"/>
    <w:rsid w:val="002B4AC3"/>
    <w:rsid w:val="002B7C70"/>
    <w:rsid w:val="002C108E"/>
    <w:rsid w:val="002C17A3"/>
    <w:rsid w:val="002C363A"/>
    <w:rsid w:val="002C4248"/>
    <w:rsid w:val="002C4E44"/>
    <w:rsid w:val="002D176B"/>
    <w:rsid w:val="002D1C53"/>
    <w:rsid w:val="002D1F0E"/>
    <w:rsid w:val="002D340E"/>
    <w:rsid w:val="002D5A07"/>
    <w:rsid w:val="002D6203"/>
    <w:rsid w:val="002D74A2"/>
    <w:rsid w:val="002E107D"/>
    <w:rsid w:val="002E174F"/>
    <w:rsid w:val="002E391C"/>
    <w:rsid w:val="002E39CE"/>
    <w:rsid w:val="002E6676"/>
    <w:rsid w:val="002F1453"/>
    <w:rsid w:val="002F1FE5"/>
    <w:rsid w:val="002F4345"/>
    <w:rsid w:val="002F517A"/>
    <w:rsid w:val="002F58CA"/>
    <w:rsid w:val="002F79FA"/>
    <w:rsid w:val="002F7EEC"/>
    <w:rsid w:val="0030033E"/>
    <w:rsid w:val="00305A61"/>
    <w:rsid w:val="00305FCA"/>
    <w:rsid w:val="00306B95"/>
    <w:rsid w:val="00310F1A"/>
    <w:rsid w:val="00311178"/>
    <w:rsid w:val="003135DE"/>
    <w:rsid w:val="0031411C"/>
    <w:rsid w:val="00315E71"/>
    <w:rsid w:val="00316261"/>
    <w:rsid w:val="0031651A"/>
    <w:rsid w:val="00320B8B"/>
    <w:rsid w:val="00321AB5"/>
    <w:rsid w:val="003220B2"/>
    <w:rsid w:val="00323103"/>
    <w:rsid w:val="00323570"/>
    <w:rsid w:val="0032536F"/>
    <w:rsid w:val="0033216A"/>
    <w:rsid w:val="0033630B"/>
    <w:rsid w:val="003400B3"/>
    <w:rsid w:val="003404C8"/>
    <w:rsid w:val="00342280"/>
    <w:rsid w:val="00343B43"/>
    <w:rsid w:val="00345BCF"/>
    <w:rsid w:val="003462DC"/>
    <w:rsid w:val="003473EF"/>
    <w:rsid w:val="00350760"/>
    <w:rsid w:val="00351ACA"/>
    <w:rsid w:val="00351F8D"/>
    <w:rsid w:val="00355E70"/>
    <w:rsid w:val="00357C07"/>
    <w:rsid w:val="00362BEC"/>
    <w:rsid w:val="0036618A"/>
    <w:rsid w:val="00374F88"/>
    <w:rsid w:val="00377131"/>
    <w:rsid w:val="00381CA8"/>
    <w:rsid w:val="003820ED"/>
    <w:rsid w:val="00383022"/>
    <w:rsid w:val="00383D3B"/>
    <w:rsid w:val="00387AE0"/>
    <w:rsid w:val="003905DB"/>
    <w:rsid w:val="003914DE"/>
    <w:rsid w:val="00396401"/>
    <w:rsid w:val="00397076"/>
    <w:rsid w:val="003A080B"/>
    <w:rsid w:val="003A21D7"/>
    <w:rsid w:val="003A21D9"/>
    <w:rsid w:val="003A4A8C"/>
    <w:rsid w:val="003A4E8D"/>
    <w:rsid w:val="003A4F2B"/>
    <w:rsid w:val="003A5FC3"/>
    <w:rsid w:val="003B0774"/>
    <w:rsid w:val="003B07F3"/>
    <w:rsid w:val="003B624D"/>
    <w:rsid w:val="003B6A32"/>
    <w:rsid w:val="003C0241"/>
    <w:rsid w:val="003C21A3"/>
    <w:rsid w:val="003C39CD"/>
    <w:rsid w:val="003C52C4"/>
    <w:rsid w:val="003D172E"/>
    <w:rsid w:val="003D3C23"/>
    <w:rsid w:val="003D4577"/>
    <w:rsid w:val="003D59F2"/>
    <w:rsid w:val="003D6691"/>
    <w:rsid w:val="003D7635"/>
    <w:rsid w:val="003E0CDC"/>
    <w:rsid w:val="003E302E"/>
    <w:rsid w:val="003E4BC4"/>
    <w:rsid w:val="003E5417"/>
    <w:rsid w:val="003E6909"/>
    <w:rsid w:val="003F0463"/>
    <w:rsid w:val="003F0790"/>
    <w:rsid w:val="003F0F30"/>
    <w:rsid w:val="003F2F2A"/>
    <w:rsid w:val="003F5A4A"/>
    <w:rsid w:val="003F5A76"/>
    <w:rsid w:val="003F5D2D"/>
    <w:rsid w:val="003F7A7E"/>
    <w:rsid w:val="00401B63"/>
    <w:rsid w:val="00402413"/>
    <w:rsid w:val="00403551"/>
    <w:rsid w:val="00404ACB"/>
    <w:rsid w:val="004064FE"/>
    <w:rsid w:val="00407599"/>
    <w:rsid w:val="00411FD5"/>
    <w:rsid w:val="004131E9"/>
    <w:rsid w:val="00413579"/>
    <w:rsid w:val="00414514"/>
    <w:rsid w:val="0041790E"/>
    <w:rsid w:val="00417ED7"/>
    <w:rsid w:val="0042248B"/>
    <w:rsid w:val="00424F36"/>
    <w:rsid w:val="00424F61"/>
    <w:rsid w:val="00425926"/>
    <w:rsid w:val="00427571"/>
    <w:rsid w:val="004307C5"/>
    <w:rsid w:val="0043120D"/>
    <w:rsid w:val="00433284"/>
    <w:rsid w:val="0043455A"/>
    <w:rsid w:val="004354CA"/>
    <w:rsid w:val="00435D3F"/>
    <w:rsid w:val="00436312"/>
    <w:rsid w:val="00441A24"/>
    <w:rsid w:val="00441D89"/>
    <w:rsid w:val="0044378D"/>
    <w:rsid w:val="004444F4"/>
    <w:rsid w:val="00445A2C"/>
    <w:rsid w:val="0044677F"/>
    <w:rsid w:val="00446E9A"/>
    <w:rsid w:val="00450225"/>
    <w:rsid w:val="004524B3"/>
    <w:rsid w:val="00452A05"/>
    <w:rsid w:val="00456123"/>
    <w:rsid w:val="0046093B"/>
    <w:rsid w:val="004609DB"/>
    <w:rsid w:val="004637C9"/>
    <w:rsid w:val="00463F79"/>
    <w:rsid w:val="00464AC7"/>
    <w:rsid w:val="00465C04"/>
    <w:rsid w:val="004666CE"/>
    <w:rsid w:val="00467DE6"/>
    <w:rsid w:val="004700CF"/>
    <w:rsid w:val="00470D3B"/>
    <w:rsid w:val="00471102"/>
    <w:rsid w:val="00475C60"/>
    <w:rsid w:val="0047654D"/>
    <w:rsid w:val="0048001C"/>
    <w:rsid w:val="00484190"/>
    <w:rsid w:val="00484C8D"/>
    <w:rsid w:val="00485666"/>
    <w:rsid w:val="00486014"/>
    <w:rsid w:val="00486CBD"/>
    <w:rsid w:val="00494963"/>
    <w:rsid w:val="00496E43"/>
    <w:rsid w:val="0049725F"/>
    <w:rsid w:val="004A1F0E"/>
    <w:rsid w:val="004A222C"/>
    <w:rsid w:val="004A36CF"/>
    <w:rsid w:val="004A3BF9"/>
    <w:rsid w:val="004A7468"/>
    <w:rsid w:val="004A77A8"/>
    <w:rsid w:val="004B17E7"/>
    <w:rsid w:val="004B2D24"/>
    <w:rsid w:val="004B3CB4"/>
    <w:rsid w:val="004B467F"/>
    <w:rsid w:val="004B46A3"/>
    <w:rsid w:val="004B6B9B"/>
    <w:rsid w:val="004B7368"/>
    <w:rsid w:val="004C08B1"/>
    <w:rsid w:val="004C1774"/>
    <w:rsid w:val="004C4917"/>
    <w:rsid w:val="004C4DD5"/>
    <w:rsid w:val="004C54D1"/>
    <w:rsid w:val="004C621F"/>
    <w:rsid w:val="004C6475"/>
    <w:rsid w:val="004D0642"/>
    <w:rsid w:val="004D331E"/>
    <w:rsid w:val="004D356B"/>
    <w:rsid w:val="004D410E"/>
    <w:rsid w:val="004D7DCA"/>
    <w:rsid w:val="004E0CFB"/>
    <w:rsid w:val="004E1E15"/>
    <w:rsid w:val="004E4037"/>
    <w:rsid w:val="004E5479"/>
    <w:rsid w:val="004E547F"/>
    <w:rsid w:val="004F2B60"/>
    <w:rsid w:val="004F5304"/>
    <w:rsid w:val="004F59AC"/>
    <w:rsid w:val="0050062B"/>
    <w:rsid w:val="005014BE"/>
    <w:rsid w:val="00503478"/>
    <w:rsid w:val="00503497"/>
    <w:rsid w:val="00503AF6"/>
    <w:rsid w:val="00504D75"/>
    <w:rsid w:val="00505621"/>
    <w:rsid w:val="00510D1A"/>
    <w:rsid w:val="00511C3B"/>
    <w:rsid w:val="0051450C"/>
    <w:rsid w:val="005146A8"/>
    <w:rsid w:val="005205FC"/>
    <w:rsid w:val="005246FE"/>
    <w:rsid w:val="00525364"/>
    <w:rsid w:val="005256B4"/>
    <w:rsid w:val="00526E61"/>
    <w:rsid w:val="00527467"/>
    <w:rsid w:val="00533C83"/>
    <w:rsid w:val="00536012"/>
    <w:rsid w:val="00536FC8"/>
    <w:rsid w:val="00537587"/>
    <w:rsid w:val="005434E1"/>
    <w:rsid w:val="005444E8"/>
    <w:rsid w:val="0055016F"/>
    <w:rsid w:val="005520B2"/>
    <w:rsid w:val="00553DD2"/>
    <w:rsid w:val="00554886"/>
    <w:rsid w:val="005552E7"/>
    <w:rsid w:val="0055640E"/>
    <w:rsid w:val="005564D9"/>
    <w:rsid w:val="00556BE0"/>
    <w:rsid w:val="00556EB1"/>
    <w:rsid w:val="00560541"/>
    <w:rsid w:val="00564D27"/>
    <w:rsid w:val="00565197"/>
    <w:rsid w:val="005664A7"/>
    <w:rsid w:val="00567A87"/>
    <w:rsid w:val="005722BA"/>
    <w:rsid w:val="00573299"/>
    <w:rsid w:val="00574F76"/>
    <w:rsid w:val="0058025B"/>
    <w:rsid w:val="005802D9"/>
    <w:rsid w:val="005818F0"/>
    <w:rsid w:val="005824F8"/>
    <w:rsid w:val="00583DFD"/>
    <w:rsid w:val="00585E62"/>
    <w:rsid w:val="00595D68"/>
    <w:rsid w:val="005961CD"/>
    <w:rsid w:val="00597871"/>
    <w:rsid w:val="005A3C09"/>
    <w:rsid w:val="005A5425"/>
    <w:rsid w:val="005A5CE9"/>
    <w:rsid w:val="005A6A02"/>
    <w:rsid w:val="005B1C02"/>
    <w:rsid w:val="005B2597"/>
    <w:rsid w:val="005B4CCE"/>
    <w:rsid w:val="005B6588"/>
    <w:rsid w:val="005B706C"/>
    <w:rsid w:val="005C2E30"/>
    <w:rsid w:val="005C5626"/>
    <w:rsid w:val="005C6845"/>
    <w:rsid w:val="005D2DB9"/>
    <w:rsid w:val="005D2F73"/>
    <w:rsid w:val="005E2D2D"/>
    <w:rsid w:val="005E353C"/>
    <w:rsid w:val="005E3D8A"/>
    <w:rsid w:val="005E7A61"/>
    <w:rsid w:val="005E7E1D"/>
    <w:rsid w:val="005F0E75"/>
    <w:rsid w:val="005F1CA2"/>
    <w:rsid w:val="005F2D08"/>
    <w:rsid w:val="005F5068"/>
    <w:rsid w:val="005F52FD"/>
    <w:rsid w:val="005F741D"/>
    <w:rsid w:val="00600C9C"/>
    <w:rsid w:val="00600DDD"/>
    <w:rsid w:val="00601E3A"/>
    <w:rsid w:val="00606811"/>
    <w:rsid w:val="00607FC5"/>
    <w:rsid w:val="006115E1"/>
    <w:rsid w:val="006128F5"/>
    <w:rsid w:val="00613754"/>
    <w:rsid w:val="00616125"/>
    <w:rsid w:val="00617586"/>
    <w:rsid w:val="00620F6D"/>
    <w:rsid w:val="00624870"/>
    <w:rsid w:val="006306AA"/>
    <w:rsid w:val="006317FC"/>
    <w:rsid w:val="00640C86"/>
    <w:rsid w:val="00640FC3"/>
    <w:rsid w:val="00641D17"/>
    <w:rsid w:val="00641E45"/>
    <w:rsid w:val="00642DED"/>
    <w:rsid w:val="00644A9D"/>
    <w:rsid w:val="00646DF1"/>
    <w:rsid w:val="00652452"/>
    <w:rsid w:val="006527C9"/>
    <w:rsid w:val="0065613E"/>
    <w:rsid w:val="0065739C"/>
    <w:rsid w:val="00660F7A"/>
    <w:rsid w:val="00661573"/>
    <w:rsid w:val="006634AA"/>
    <w:rsid w:val="00664085"/>
    <w:rsid w:val="00664AA5"/>
    <w:rsid w:val="006658AA"/>
    <w:rsid w:val="00666704"/>
    <w:rsid w:val="00666E2F"/>
    <w:rsid w:val="00667720"/>
    <w:rsid w:val="00671D42"/>
    <w:rsid w:val="00672706"/>
    <w:rsid w:val="006729D7"/>
    <w:rsid w:val="00676382"/>
    <w:rsid w:val="00676CB5"/>
    <w:rsid w:val="00677B46"/>
    <w:rsid w:val="0068092C"/>
    <w:rsid w:val="00681251"/>
    <w:rsid w:val="006837C0"/>
    <w:rsid w:val="00686EEA"/>
    <w:rsid w:val="006904C5"/>
    <w:rsid w:val="00690EF4"/>
    <w:rsid w:val="006917EA"/>
    <w:rsid w:val="006923CD"/>
    <w:rsid w:val="00692717"/>
    <w:rsid w:val="00692A1F"/>
    <w:rsid w:val="00692D8B"/>
    <w:rsid w:val="00696BA3"/>
    <w:rsid w:val="00696BED"/>
    <w:rsid w:val="006A2000"/>
    <w:rsid w:val="006A371B"/>
    <w:rsid w:val="006A79E8"/>
    <w:rsid w:val="006A7CF2"/>
    <w:rsid w:val="006B11DA"/>
    <w:rsid w:val="006B30A2"/>
    <w:rsid w:val="006B5FEC"/>
    <w:rsid w:val="006B6C73"/>
    <w:rsid w:val="006C031A"/>
    <w:rsid w:val="006C12E5"/>
    <w:rsid w:val="006C23B1"/>
    <w:rsid w:val="006C3557"/>
    <w:rsid w:val="006C474C"/>
    <w:rsid w:val="006C4BD0"/>
    <w:rsid w:val="006C4C64"/>
    <w:rsid w:val="006C61C8"/>
    <w:rsid w:val="006C78AB"/>
    <w:rsid w:val="006D3659"/>
    <w:rsid w:val="006D3944"/>
    <w:rsid w:val="006D3ACA"/>
    <w:rsid w:val="006D43E5"/>
    <w:rsid w:val="006D5EC9"/>
    <w:rsid w:val="006E201D"/>
    <w:rsid w:val="006E283A"/>
    <w:rsid w:val="006E2CF3"/>
    <w:rsid w:val="006E474F"/>
    <w:rsid w:val="006E4AD3"/>
    <w:rsid w:val="006E6D10"/>
    <w:rsid w:val="006F08EF"/>
    <w:rsid w:val="006F093B"/>
    <w:rsid w:val="006F0B0F"/>
    <w:rsid w:val="006F0CD7"/>
    <w:rsid w:val="006F22B4"/>
    <w:rsid w:val="006F73B5"/>
    <w:rsid w:val="00703D05"/>
    <w:rsid w:val="007044D3"/>
    <w:rsid w:val="00710D8F"/>
    <w:rsid w:val="00712BAE"/>
    <w:rsid w:val="00713D8B"/>
    <w:rsid w:val="0071474C"/>
    <w:rsid w:val="00717A41"/>
    <w:rsid w:val="00721966"/>
    <w:rsid w:val="00722249"/>
    <w:rsid w:val="00723457"/>
    <w:rsid w:val="00723DAC"/>
    <w:rsid w:val="00725562"/>
    <w:rsid w:val="007338E9"/>
    <w:rsid w:val="00734E2B"/>
    <w:rsid w:val="00741591"/>
    <w:rsid w:val="00742583"/>
    <w:rsid w:val="0074784A"/>
    <w:rsid w:val="00754692"/>
    <w:rsid w:val="00761DEA"/>
    <w:rsid w:val="00762094"/>
    <w:rsid w:val="00763E6E"/>
    <w:rsid w:val="00765105"/>
    <w:rsid w:val="00766128"/>
    <w:rsid w:val="00772D01"/>
    <w:rsid w:val="00773E00"/>
    <w:rsid w:val="007743C4"/>
    <w:rsid w:val="007744C3"/>
    <w:rsid w:val="007770D0"/>
    <w:rsid w:val="00777516"/>
    <w:rsid w:val="00777A56"/>
    <w:rsid w:val="00777E5E"/>
    <w:rsid w:val="0078075C"/>
    <w:rsid w:val="00780F32"/>
    <w:rsid w:val="007812B8"/>
    <w:rsid w:val="007817EB"/>
    <w:rsid w:val="007852AD"/>
    <w:rsid w:val="00786D4F"/>
    <w:rsid w:val="00786D7B"/>
    <w:rsid w:val="00790158"/>
    <w:rsid w:val="00793466"/>
    <w:rsid w:val="00794005"/>
    <w:rsid w:val="0079436D"/>
    <w:rsid w:val="00795F67"/>
    <w:rsid w:val="007A02EC"/>
    <w:rsid w:val="007A0EFA"/>
    <w:rsid w:val="007A100D"/>
    <w:rsid w:val="007A1742"/>
    <w:rsid w:val="007A2228"/>
    <w:rsid w:val="007A2307"/>
    <w:rsid w:val="007A2543"/>
    <w:rsid w:val="007A7852"/>
    <w:rsid w:val="007B19E8"/>
    <w:rsid w:val="007B66CC"/>
    <w:rsid w:val="007C3427"/>
    <w:rsid w:val="007C4356"/>
    <w:rsid w:val="007C683E"/>
    <w:rsid w:val="007D1082"/>
    <w:rsid w:val="007D13EE"/>
    <w:rsid w:val="007D581E"/>
    <w:rsid w:val="007D5D61"/>
    <w:rsid w:val="007D675B"/>
    <w:rsid w:val="007D701C"/>
    <w:rsid w:val="007E00B8"/>
    <w:rsid w:val="007E17F3"/>
    <w:rsid w:val="007E20ED"/>
    <w:rsid w:val="007E41F0"/>
    <w:rsid w:val="007E513E"/>
    <w:rsid w:val="007E747C"/>
    <w:rsid w:val="007F048B"/>
    <w:rsid w:val="007F0982"/>
    <w:rsid w:val="007F2AD8"/>
    <w:rsid w:val="007F3734"/>
    <w:rsid w:val="007F373E"/>
    <w:rsid w:val="007F3CD8"/>
    <w:rsid w:val="007F4A22"/>
    <w:rsid w:val="007F5E6B"/>
    <w:rsid w:val="008028DA"/>
    <w:rsid w:val="008036E8"/>
    <w:rsid w:val="00804956"/>
    <w:rsid w:val="008122E3"/>
    <w:rsid w:val="00820DFA"/>
    <w:rsid w:val="00824452"/>
    <w:rsid w:val="0082511B"/>
    <w:rsid w:val="00825562"/>
    <w:rsid w:val="00825F26"/>
    <w:rsid w:val="00826542"/>
    <w:rsid w:val="00827F24"/>
    <w:rsid w:val="00830BD2"/>
    <w:rsid w:val="008318E1"/>
    <w:rsid w:val="008343D3"/>
    <w:rsid w:val="008361B8"/>
    <w:rsid w:val="00836982"/>
    <w:rsid w:val="0083703C"/>
    <w:rsid w:val="008375CB"/>
    <w:rsid w:val="008401CC"/>
    <w:rsid w:val="008412C4"/>
    <w:rsid w:val="008412E9"/>
    <w:rsid w:val="00841597"/>
    <w:rsid w:val="008421E9"/>
    <w:rsid w:val="008437C9"/>
    <w:rsid w:val="0084516B"/>
    <w:rsid w:val="00847A41"/>
    <w:rsid w:val="00847B08"/>
    <w:rsid w:val="00854D5D"/>
    <w:rsid w:val="00855F6B"/>
    <w:rsid w:val="00856DA6"/>
    <w:rsid w:val="008575BE"/>
    <w:rsid w:val="00857923"/>
    <w:rsid w:val="0086134E"/>
    <w:rsid w:val="0086246D"/>
    <w:rsid w:val="008646CD"/>
    <w:rsid w:val="008669A3"/>
    <w:rsid w:val="00870BE8"/>
    <w:rsid w:val="00873740"/>
    <w:rsid w:val="00873A63"/>
    <w:rsid w:val="0087627F"/>
    <w:rsid w:val="00880B42"/>
    <w:rsid w:val="00881B9A"/>
    <w:rsid w:val="008824CA"/>
    <w:rsid w:val="008827BA"/>
    <w:rsid w:val="00882F70"/>
    <w:rsid w:val="00884448"/>
    <w:rsid w:val="00885835"/>
    <w:rsid w:val="008901FF"/>
    <w:rsid w:val="0089358B"/>
    <w:rsid w:val="008969B1"/>
    <w:rsid w:val="008A1CEC"/>
    <w:rsid w:val="008A253C"/>
    <w:rsid w:val="008A26E0"/>
    <w:rsid w:val="008A530D"/>
    <w:rsid w:val="008B1926"/>
    <w:rsid w:val="008B1E7A"/>
    <w:rsid w:val="008B28D0"/>
    <w:rsid w:val="008B443E"/>
    <w:rsid w:val="008B71BA"/>
    <w:rsid w:val="008C0046"/>
    <w:rsid w:val="008C17AF"/>
    <w:rsid w:val="008C2CE8"/>
    <w:rsid w:val="008C3CDA"/>
    <w:rsid w:val="008C4731"/>
    <w:rsid w:val="008D0EE7"/>
    <w:rsid w:val="008D188B"/>
    <w:rsid w:val="008D287E"/>
    <w:rsid w:val="008D33EA"/>
    <w:rsid w:val="008D48CA"/>
    <w:rsid w:val="008D4912"/>
    <w:rsid w:val="008D6F20"/>
    <w:rsid w:val="008D7901"/>
    <w:rsid w:val="008E1F32"/>
    <w:rsid w:val="008E20EE"/>
    <w:rsid w:val="008E4153"/>
    <w:rsid w:val="008E57C0"/>
    <w:rsid w:val="008F0722"/>
    <w:rsid w:val="008F11E5"/>
    <w:rsid w:val="008F14AA"/>
    <w:rsid w:val="008F2CC0"/>
    <w:rsid w:val="008F6E03"/>
    <w:rsid w:val="009001CE"/>
    <w:rsid w:val="0090348D"/>
    <w:rsid w:val="0090775C"/>
    <w:rsid w:val="0091431D"/>
    <w:rsid w:val="00914397"/>
    <w:rsid w:val="00915042"/>
    <w:rsid w:val="00917B35"/>
    <w:rsid w:val="00921662"/>
    <w:rsid w:val="00921AA5"/>
    <w:rsid w:val="00921BEB"/>
    <w:rsid w:val="00923494"/>
    <w:rsid w:val="009315DF"/>
    <w:rsid w:val="00934CD4"/>
    <w:rsid w:val="0093611A"/>
    <w:rsid w:val="00942C59"/>
    <w:rsid w:val="0094696C"/>
    <w:rsid w:val="00947590"/>
    <w:rsid w:val="0095080B"/>
    <w:rsid w:val="009544CA"/>
    <w:rsid w:val="00961564"/>
    <w:rsid w:val="0096215B"/>
    <w:rsid w:val="0096302E"/>
    <w:rsid w:val="00964F4F"/>
    <w:rsid w:val="00965183"/>
    <w:rsid w:val="00970965"/>
    <w:rsid w:val="00977010"/>
    <w:rsid w:val="00980E39"/>
    <w:rsid w:val="00982397"/>
    <w:rsid w:val="00983ABD"/>
    <w:rsid w:val="009848CC"/>
    <w:rsid w:val="009863D0"/>
    <w:rsid w:val="009873B5"/>
    <w:rsid w:val="00990145"/>
    <w:rsid w:val="00990C84"/>
    <w:rsid w:val="00990FCF"/>
    <w:rsid w:val="00991B8D"/>
    <w:rsid w:val="00996414"/>
    <w:rsid w:val="00997DE4"/>
    <w:rsid w:val="009A1615"/>
    <w:rsid w:val="009A4800"/>
    <w:rsid w:val="009A6C9D"/>
    <w:rsid w:val="009A6D95"/>
    <w:rsid w:val="009B1176"/>
    <w:rsid w:val="009B173D"/>
    <w:rsid w:val="009B1E3F"/>
    <w:rsid w:val="009B20C5"/>
    <w:rsid w:val="009B2458"/>
    <w:rsid w:val="009B3B02"/>
    <w:rsid w:val="009B4FE2"/>
    <w:rsid w:val="009C0E30"/>
    <w:rsid w:val="009C137E"/>
    <w:rsid w:val="009C326D"/>
    <w:rsid w:val="009C451F"/>
    <w:rsid w:val="009C798C"/>
    <w:rsid w:val="009C7D13"/>
    <w:rsid w:val="009D0AFB"/>
    <w:rsid w:val="009D0CDA"/>
    <w:rsid w:val="009D1DBA"/>
    <w:rsid w:val="009D2075"/>
    <w:rsid w:val="009D262B"/>
    <w:rsid w:val="009D56D3"/>
    <w:rsid w:val="009E0230"/>
    <w:rsid w:val="009E17D1"/>
    <w:rsid w:val="009E315E"/>
    <w:rsid w:val="009E50AF"/>
    <w:rsid w:val="009E6A05"/>
    <w:rsid w:val="009E6BD9"/>
    <w:rsid w:val="009E7FD8"/>
    <w:rsid w:val="009F05C5"/>
    <w:rsid w:val="009F1CDE"/>
    <w:rsid w:val="009F330F"/>
    <w:rsid w:val="009F5C25"/>
    <w:rsid w:val="009F5CB6"/>
    <w:rsid w:val="009F60F8"/>
    <w:rsid w:val="009F6431"/>
    <w:rsid w:val="00A00DC4"/>
    <w:rsid w:val="00A019E2"/>
    <w:rsid w:val="00A02847"/>
    <w:rsid w:val="00A02894"/>
    <w:rsid w:val="00A03678"/>
    <w:rsid w:val="00A07603"/>
    <w:rsid w:val="00A103E6"/>
    <w:rsid w:val="00A13257"/>
    <w:rsid w:val="00A14659"/>
    <w:rsid w:val="00A147C1"/>
    <w:rsid w:val="00A150A3"/>
    <w:rsid w:val="00A15DA6"/>
    <w:rsid w:val="00A17FC6"/>
    <w:rsid w:val="00A20068"/>
    <w:rsid w:val="00A23A1F"/>
    <w:rsid w:val="00A24A14"/>
    <w:rsid w:val="00A301AA"/>
    <w:rsid w:val="00A314D6"/>
    <w:rsid w:val="00A340B7"/>
    <w:rsid w:val="00A345E7"/>
    <w:rsid w:val="00A34FA9"/>
    <w:rsid w:val="00A35655"/>
    <w:rsid w:val="00A36CA2"/>
    <w:rsid w:val="00A37912"/>
    <w:rsid w:val="00A40238"/>
    <w:rsid w:val="00A405F0"/>
    <w:rsid w:val="00A4370E"/>
    <w:rsid w:val="00A441C8"/>
    <w:rsid w:val="00A443B1"/>
    <w:rsid w:val="00A50793"/>
    <w:rsid w:val="00A52FD1"/>
    <w:rsid w:val="00A55192"/>
    <w:rsid w:val="00A567D8"/>
    <w:rsid w:val="00A57243"/>
    <w:rsid w:val="00A57BB7"/>
    <w:rsid w:val="00A57BD9"/>
    <w:rsid w:val="00A648C5"/>
    <w:rsid w:val="00A649FF"/>
    <w:rsid w:val="00A70179"/>
    <w:rsid w:val="00A723B0"/>
    <w:rsid w:val="00A734E1"/>
    <w:rsid w:val="00A74E25"/>
    <w:rsid w:val="00A75509"/>
    <w:rsid w:val="00A7646A"/>
    <w:rsid w:val="00A77B1E"/>
    <w:rsid w:val="00A80F8B"/>
    <w:rsid w:val="00A824EF"/>
    <w:rsid w:val="00A82AF0"/>
    <w:rsid w:val="00A82EF8"/>
    <w:rsid w:val="00A86FBE"/>
    <w:rsid w:val="00A8749A"/>
    <w:rsid w:val="00A8768C"/>
    <w:rsid w:val="00A93077"/>
    <w:rsid w:val="00A932E6"/>
    <w:rsid w:val="00A94764"/>
    <w:rsid w:val="00A94CDD"/>
    <w:rsid w:val="00AA0563"/>
    <w:rsid w:val="00AA1579"/>
    <w:rsid w:val="00AA1D5C"/>
    <w:rsid w:val="00AB213C"/>
    <w:rsid w:val="00AB24D8"/>
    <w:rsid w:val="00AB3F48"/>
    <w:rsid w:val="00AB5089"/>
    <w:rsid w:val="00AC312A"/>
    <w:rsid w:val="00AC321A"/>
    <w:rsid w:val="00AC355B"/>
    <w:rsid w:val="00AC3889"/>
    <w:rsid w:val="00AC5318"/>
    <w:rsid w:val="00AC59D6"/>
    <w:rsid w:val="00AC7CEE"/>
    <w:rsid w:val="00AD34A2"/>
    <w:rsid w:val="00AD4D90"/>
    <w:rsid w:val="00AD5536"/>
    <w:rsid w:val="00AD7436"/>
    <w:rsid w:val="00AD74D1"/>
    <w:rsid w:val="00AD7743"/>
    <w:rsid w:val="00AD78EF"/>
    <w:rsid w:val="00AE029F"/>
    <w:rsid w:val="00AE66B3"/>
    <w:rsid w:val="00AF5C3B"/>
    <w:rsid w:val="00AF6EC5"/>
    <w:rsid w:val="00B02EE2"/>
    <w:rsid w:val="00B05B52"/>
    <w:rsid w:val="00B05DF3"/>
    <w:rsid w:val="00B07DAF"/>
    <w:rsid w:val="00B1225D"/>
    <w:rsid w:val="00B124D3"/>
    <w:rsid w:val="00B13496"/>
    <w:rsid w:val="00B14618"/>
    <w:rsid w:val="00B14D50"/>
    <w:rsid w:val="00B15466"/>
    <w:rsid w:val="00B20BAA"/>
    <w:rsid w:val="00B20F98"/>
    <w:rsid w:val="00B2161D"/>
    <w:rsid w:val="00B23F61"/>
    <w:rsid w:val="00B27C15"/>
    <w:rsid w:val="00B309C9"/>
    <w:rsid w:val="00B31B6D"/>
    <w:rsid w:val="00B34659"/>
    <w:rsid w:val="00B35769"/>
    <w:rsid w:val="00B411FE"/>
    <w:rsid w:val="00B418B8"/>
    <w:rsid w:val="00B43AF9"/>
    <w:rsid w:val="00B44E26"/>
    <w:rsid w:val="00B47607"/>
    <w:rsid w:val="00B55EDF"/>
    <w:rsid w:val="00B56DB1"/>
    <w:rsid w:val="00B610B9"/>
    <w:rsid w:val="00B62459"/>
    <w:rsid w:val="00B63B57"/>
    <w:rsid w:val="00B7089D"/>
    <w:rsid w:val="00B71003"/>
    <w:rsid w:val="00B75978"/>
    <w:rsid w:val="00B80309"/>
    <w:rsid w:val="00B81678"/>
    <w:rsid w:val="00B82F57"/>
    <w:rsid w:val="00B839EA"/>
    <w:rsid w:val="00B86276"/>
    <w:rsid w:val="00B913B3"/>
    <w:rsid w:val="00B914D2"/>
    <w:rsid w:val="00B94EF7"/>
    <w:rsid w:val="00B94F52"/>
    <w:rsid w:val="00B96233"/>
    <w:rsid w:val="00B96898"/>
    <w:rsid w:val="00B96E5B"/>
    <w:rsid w:val="00BA34E0"/>
    <w:rsid w:val="00BA430E"/>
    <w:rsid w:val="00BB3C0B"/>
    <w:rsid w:val="00BB3F4C"/>
    <w:rsid w:val="00BB5463"/>
    <w:rsid w:val="00BB6C74"/>
    <w:rsid w:val="00BB6D2A"/>
    <w:rsid w:val="00BB735C"/>
    <w:rsid w:val="00BC1927"/>
    <w:rsid w:val="00BC28D4"/>
    <w:rsid w:val="00BC60AC"/>
    <w:rsid w:val="00BD02C5"/>
    <w:rsid w:val="00BD0E97"/>
    <w:rsid w:val="00BD258D"/>
    <w:rsid w:val="00BD307E"/>
    <w:rsid w:val="00BD383D"/>
    <w:rsid w:val="00BE070C"/>
    <w:rsid w:val="00BE292F"/>
    <w:rsid w:val="00BE2D0B"/>
    <w:rsid w:val="00BE2FA7"/>
    <w:rsid w:val="00BE4B68"/>
    <w:rsid w:val="00BE555D"/>
    <w:rsid w:val="00BE666D"/>
    <w:rsid w:val="00BF5EA0"/>
    <w:rsid w:val="00BF7095"/>
    <w:rsid w:val="00BF75E9"/>
    <w:rsid w:val="00C0111B"/>
    <w:rsid w:val="00C0157D"/>
    <w:rsid w:val="00C016F7"/>
    <w:rsid w:val="00C04464"/>
    <w:rsid w:val="00C060AC"/>
    <w:rsid w:val="00C06FA6"/>
    <w:rsid w:val="00C07CC5"/>
    <w:rsid w:val="00C07E5C"/>
    <w:rsid w:val="00C07EAC"/>
    <w:rsid w:val="00C10FD4"/>
    <w:rsid w:val="00C1146B"/>
    <w:rsid w:val="00C1277F"/>
    <w:rsid w:val="00C15114"/>
    <w:rsid w:val="00C165C0"/>
    <w:rsid w:val="00C16AB2"/>
    <w:rsid w:val="00C17291"/>
    <w:rsid w:val="00C20000"/>
    <w:rsid w:val="00C23F1B"/>
    <w:rsid w:val="00C2423B"/>
    <w:rsid w:val="00C24274"/>
    <w:rsid w:val="00C27B14"/>
    <w:rsid w:val="00C36836"/>
    <w:rsid w:val="00C37C14"/>
    <w:rsid w:val="00C45ADF"/>
    <w:rsid w:val="00C4619E"/>
    <w:rsid w:val="00C4762F"/>
    <w:rsid w:val="00C515AF"/>
    <w:rsid w:val="00C517D8"/>
    <w:rsid w:val="00C52A57"/>
    <w:rsid w:val="00C53833"/>
    <w:rsid w:val="00C54493"/>
    <w:rsid w:val="00C56507"/>
    <w:rsid w:val="00C607F6"/>
    <w:rsid w:val="00C61758"/>
    <w:rsid w:val="00C618E3"/>
    <w:rsid w:val="00C621A1"/>
    <w:rsid w:val="00C63F0F"/>
    <w:rsid w:val="00C66C36"/>
    <w:rsid w:val="00C710D5"/>
    <w:rsid w:val="00C71A58"/>
    <w:rsid w:val="00C72AB7"/>
    <w:rsid w:val="00C80175"/>
    <w:rsid w:val="00C805C0"/>
    <w:rsid w:val="00C9288E"/>
    <w:rsid w:val="00C92B30"/>
    <w:rsid w:val="00C9409E"/>
    <w:rsid w:val="00C94E9C"/>
    <w:rsid w:val="00C954B9"/>
    <w:rsid w:val="00C956C3"/>
    <w:rsid w:val="00C9582F"/>
    <w:rsid w:val="00C9620F"/>
    <w:rsid w:val="00C969CF"/>
    <w:rsid w:val="00C977AD"/>
    <w:rsid w:val="00CA0ACD"/>
    <w:rsid w:val="00CA5628"/>
    <w:rsid w:val="00CA644D"/>
    <w:rsid w:val="00CB03BC"/>
    <w:rsid w:val="00CB275B"/>
    <w:rsid w:val="00CB4046"/>
    <w:rsid w:val="00CB40AD"/>
    <w:rsid w:val="00CB52A4"/>
    <w:rsid w:val="00CB5B95"/>
    <w:rsid w:val="00CB686D"/>
    <w:rsid w:val="00CB6C22"/>
    <w:rsid w:val="00CB71AE"/>
    <w:rsid w:val="00CC3DF7"/>
    <w:rsid w:val="00CC7E47"/>
    <w:rsid w:val="00CD5699"/>
    <w:rsid w:val="00CD5B28"/>
    <w:rsid w:val="00CD7E3A"/>
    <w:rsid w:val="00CE0E78"/>
    <w:rsid w:val="00CE14CC"/>
    <w:rsid w:val="00CE5C40"/>
    <w:rsid w:val="00CE6622"/>
    <w:rsid w:val="00CE74D8"/>
    <w:rsid w:val="00D04276"/>
    <w:rsid w:val="00D1006F"/>
    <w:rsid w:val="00D11722"/>
    <w:rsid w:val="00D13440"/>
    <w:rsid w:val="00D15B5E"/>
    <w:rsid w:val="00D17195"/>
    <w:rsid w:val="00D20CA5"/>
    <w:rsid w:val="00D217C8"/>
    <w:rsid w:val="00D250D4"/>
    <w:rsid w:val="00D33185"/>
    <w:rsid w:val="00D3407A"/>
    <w:rsid w:val="00D363BF"/>
    <w:rsid w:val="00D37596"/>
    <w:rsid w:val="00D40AD0"/>
    <w:rsid w:val="00D4234F"/>
    <w:rsid w:val="00D44264"/>
    <w:rsid w:val="00D44292"/>
    <w:rsid w:val="00D45196"/>
    <w:rsid w:val="00D456FA"/>
    <w:rsid w:val="00D45A8B"/>
    <w:rsid w:val="00D468BD"/>
    <w:rsid w:val="00D5045D"/>
    <w:rsid w:val="00D57E11"/>
    <w:rsid w:val="00D61797"/>
    <w:rsid w:val="00D61CCB"/>
    <w:rsid w:val="00D630D9"/>
    <w:rsid w:val="00D6430B"/>
    <w:rsid w:val="00D6448D"/>
    <w:rsid w:val="00D64E64"/>
    <w:rsid w:val="00D64E6D"/>
    <w:rsid w:val="00D66899"/>
    <w:rsid w:val="00D679FC"/>
    <w:rsid w:val="00D705A1"/>
    <w:rsid w:val="00D707CC"/>
    <w:rsid w:val="00D753E2"/>
    <w:rsid w:val="00D756D0"/>
    <w:rsid w:val="00D757A2"/>
    <w:rsid w:val="00D7702A"/>
    <w:rsid w:val="00D771D4"/>
    <w:rsid w:val="00D80F43"/>
    <w:rsid w:val="00D81604"/>
    <w:rsid w:val="00D8674B"/>
    <w:rsid w:val="00D87819"/>
    <w:rsid w:val="00D91905"/>
    <w:rsid w:val="00D91FA0"/>
    <w:rsid w:val="00D92A34"/>
    <w:rsid w:val="00D94FA0"/>
    <w:rsid w:val="00D95C76"/>
    <w:rsid w:val="00DA0187"/>
    <w:rsid w:val="00DA114B"/>
    <w:rsid w:val="00DA25E0"/>
    <w:rsid w:val="00DA3DCE"/>
    <w:rsid w:val="00DA66DF"/>
    <w:rsid w:val="00DA782E"/>
    <w:rsid w:val="00DA78F3"/>
    <w:rsid w:val="00DB2660"/>
    <w:rsid w:val="00DB2C16"/>
    <w:rsid w:val="00DB727D"/>
    <w:rsid w:val="00DC001F"/>
    <w:rsid w:val="00DC04C5"/>
    <w:rsid w:val="00DC1D84"/>
    <w:rsid w:val="00DC4773"/>
    <w:rsid w:val="00DC68CB"/>
    <w:rsid w:val="00DD074C"/>
    <w:rsid w:val="00DD155D"/>
    <w:rsid w:val="00DD40B9"/>
    <w:rsid w:val="00DD4EBC"/>
    <w:rsid w:val="00DD5AA7"/>
    <w:rsid w:val="00DE2138"/>
    <w:rsid w:val="00DE50A7"/>
    <w:rsid w:val="00DE7F55"/>
    <w:rsid w:val="00DF210B"/>
    <w:rsid w:val="00DF48C5"/>
    <w:rsid w:val="00DF598F"/>
    <w:rsid w:val="00DF7925"/>
    <w:rsid w:val="00DF7D9B"/>
    <w:rsid w:val="00E01878"/>
    <w:rsid w:val="00E0233D"/>
    <w:rsid w:val="00E07F9B"/>
    <w:rsid w:val="00E1008A"/>
    <w:rsid w:val="00E10FB5"/>
    <w:rsid w:val="00E17085"/>
    <w:rsid w:val="00E20214"/>
    <w:rsid w:val="00E20A3E"/>
    <w:rsid w:val="00E21304"/>
    <w:rsid w:val="00E21F7A"/>
    <w:rsid w:val="00E21FB1"/>
    <w:rsid w:val="00E2474B"/>
    <w:rsid w:val="00E24B26"/>
    <w:rsid w:val="00E24F05"/>
    <w:rsid w:val="00E268A8"/>
    <w:rsid w:val="00E26BFD"/>
    <w:rsid w:val="00E27BD2"/>
    <w:rsid w:val="00E324D5"/>
    <w:rsid w:val="00E33E1A"/>
    <w:rsid w:val="00E35936"/>
    <w:rsid w:val="00E35D1D"/>
    <w:rsid w:val="00E40217"/>
    <w:rsid w:val="00E41260"/>
    <w:rsid w:val="00E4201B"/>
    <w:rsid w:val="00E4213F"/>
    <w:rsid w:val="00E42715"/>
    <w:rsid w:val="00E42E89"/>
    <w:rsid w:val="00E43E7A"/>
    <w:rsid w:val="00E4469A"/>
    <w:rsid w:val="00E46426"/>
    <w:rsid w:val="00E46B3A"/>
    <w:rsid w:val="00E514AD"/>
    <w:rsid w:val="00E51BD4"/>
    <w:rsid w:val="00E52F99"/>
    <w:rsid w:val="00E54661"/>
    <w:rsid w:val="00E5491F"/>
    <w:rsid w:val="00E56679"/>
    <w:rsid w:val="00E57B55"/>
    <w:rsid w:val="00E60FB7"/>
    <w:rsid w:val="00E61F43"/>
    <w:rsid w:val="00E63CD9"/>
    <w:rsid w:val="00E64D37"/>
    <w:rsid w:val="00E66B66"/>
    <w:rsid w:val="00E747F3"/>
    <w:rsid w:val="00E7495C"/>
    <w:rsid w:val="00E77E9E"/>
    <w:rsid w:val="00E80233"/>
    <w:rsid w:val="00E80805"/>
    <w:rsid w:val="00E82164"/>
    <w:rsid w:val="00E8399E"/>
    <w:rsid w:val="00E83C11"/>
    <w:rsid w:val="00E83F56"/>
    <w:rsid w:val="00E86126"/>
    <w:rsid w:val="00E871A6"/>
    <w:rsid w:val="00E914CA"/>
    <w:rsid w:val="00E9421D"/>
    <w:rsid w:val="00E9432D"/>
    <w:rsid w:val="00EA2E45"/>
    <w:rsid w:val="00EA3AB7"/>
    <w:rsid w:val="00EA71DA"/>
    <w:rsid w:val="00EA7811"/>
    <w:rsid w:val="00EB0794"/>
    <w:rsid w:val="00EB6246"/>
    <w:rsid w:val="00EB626E"/>
    <w:rsid w:val="00EB7A8A"/>
    <w:rsid w:val="00EC012A"/>
    <w:rsid w:val="00EC0AF3"/>
    <w:rsid w:val="00EC1403"/>
    <w:rsid w:val="00EC2514"/>
    <w:rsid w:val="00EC3175"/>
    <w:rsid w:val="00EC3710"/>
    <w:rsid w:val="00EC4022"/>
    <w:rsid w:val="00EC4A29"/>
    <w:rsid w:val="00EC68A7"/>
    <w:rsid w:val="00EC7C28"/>
    <w:rsid w:val="00ED493C"/>
    <w:rsid w:val="00ED49D5"/>
    <w:rsid w:val="00ED4BB4"/>
    <w:rsid w:val="00ED69CA"/>
    <w:rsid w:val="00EE3615"/>
    <w:rsid w:val="00EE3998"/>
    <w:rsid w:val="00EE40D2"/>
    <w:rsid w:val="00EE5002"/>
    <w:rsid w:val="00EE75C2"/>
    <w:rsid w:val="00EE7DE0"/>
    <w:rsid w:val="00EF0294"/>
    <w:rsid w:val="00EF4009"/>
    <w:rsid w:val="00F008DE"/>
    <w:rsid w:val="00F01750"/>
    <w:rsid w:val="00F05C38"/>
    <w:rsid w:val="00F11EF5"/>
    <w:rsid w:val="00F1714A"/>
    <w:rsid w:val="00F1731A"/>
    <w:rsid w:val="00F231EB"/>
    <w:rsid w:val="00F241DF"/>
    <w:rsid w:val="00F24959"/>
    <w:rsid w:val="00F2778B"/>
    <w:rsid w:val="00F32C93"/>
    <w:rsid w:val="00F3626F"/>
    <w:rsid w:val="00F37432"/>
    <w:rsid w:val="00F37A38"/>
    <w:rsid w:val="00F44FE2"/>
    <w:rsid w:val="00F4543F"/>
    <w:rsid w:val="00F460C7"/>
    <w:rsid w:val="00F479B9"/>
    <w:rsid w:val="00F550F5"/>
    <w:rsid w:val="00F610FF"/>
    <w:rsid w:val="00F6230B"/>
    <w:rsid w:val="00F62BD9"/>
    <w:rsid w:val="00F66912"/>
    <w:rsid w:val="00F6783F"/>
    <w:rsid w:val="00F70EF5"/>
    <w:rsid w:val="00F71D75"/>
    <w:rsid w:val="00F72D88"/>
    <w:rsid w:val="00F741CE"/>
    <w:rsid w:val="00F76787"/>
    <w:rsid w:val="00F824F8"/>
    <w:rsid w:val="00F85824"/>
    <w:rsid w:val="00F8756D"/>
    <w:rsid w:val="00F90AE9"/>
    <w:rsid w:val="00F91847"/>
    <w:rsid w:val="00F91D2B"/>
    <w:rsid w:val="00F92AE9"/>
    <w:rsid w:val="00F93252"/>
    <w:rsid w:val="00F95113"/>
    <w:rsid w:val="00F9573B"/>
    <w:rsid w:val="00F97FF4"/>
    <w:rsid w:val="00FA1592"/>
    <w:rsid w:val="00FA211D"/>
    <w:rsid w:val="00FA35CA"/>
    <w:rsid w:val="00FA433A"/>
    <w:rsid w:val="00FA6AE9"/>
    <w:rsid w:val="00FA6E26"/>
    <w:rsid w:val="00FA7B16"/>
    <w:rsid w:val="00FB1411"/>
    <w:rsid w:val="00FB15AB"/>
    <w:rsid w:val="00FB185B"/>
    <w:rsid w:val="00FB196F"/>
    <w:rsid w:val="00FB203D"/>
    <w:rsid w:val="00FB5BC2"/>
    <w:rsid w:val="00FB7444"/>
    <w:rsid w:val="00FB76EE"/>
    <w:rsid w:val="00FC313E"/>
    <w:rsid w:val="00FC5CAD"/>
    <w:rsid w:val="00FC6518"/>
    <w:rsid w:val="00FD1A39"/>
    <w:rsid w:val="00FD22C7"/>
    <w:rsid w:val="00FD23F2"/>
    <w:rsid w:val="00FD3755"/>
    <w:rsid w:val="00FD3962"/>
    <w:rsid w:val="00FD51EB"/>
    <w:rsid w:val="00FD5716"/>
    <w:rsid w:val="00FD5C02"/>
    <w:rsid w:val="00FD6144"/>
    <w:rsid w:val="00FE04C6"/>
    <w:rsid w:val="00FE264D"/>
    <w:rsid w:val="00FE3823"/>
    <w:rsid w:val="00FE475B"/>
    <w:rsid w:val="00FF04C4"/>
    <w:rsid w:val="00FF0FCA"/>
    <w:rsid w:val="00FF388E"/>
    <w:rsid w:val="00FF3959"/>
    <w:rsid w:val="00FF3BC7"/>
    <w:rsid w:val="00FF4A99"/>
    <w:rsid w:val="00FF50AE"/>
    <w:rsid w:val="00FF5440"/>
    <w:rsid w:val="0116672F"/>
    <w:rsid w:val="01169E52"/>
    <w:rsid w:val="015D5AAE"/>
    <w:rsid w:val="01913789"/>
    <w:rsid w:val="019A573A"/>
    <w:rsid w:val="01A357CA"/>
    <w:rsid w:val="01B219A0"/>
    <w:rsid w:val="01C4F1FA"/>
    <w:rsid w:val="0236A5B0"/>
    <w:rsid w:val="02C9AE53"/>
    <w:rsid w:val="039C5B63"/>
    <w:rsid w:val="03A031C6"/>
    <w:rsid w:val="03B1EA98"/>
    <w:rsid w:val="03BBDCB4"/>
    <w:rsid w:val="03BF8709"/>
    <w:rsid w:val="0411D70F"/>
    <w:rsid w:val="0433667A"/>
    <w:rsid w:val="0433E905"/>
    <w:rsid w:val="045BADD6"/>
    <w:rsid w:val="046A9937"/>
    <w:rsid w:val="047EB2C9"/>
    <w:rsid w:val="04E526B1"/>
    <w:rsid w:val="0517F58E"/>
    <w:rsid w:val="05382BC4"/>
    <w:rsid w:val="05C005B2"/>
    <w:rsid w:val="05EA90C2"/>
    <w:rsid w:val="063AF564"/>
    <w:rsid w:val="06C6AEA8"/>
    <w:rsid w:val="071E5276"/>
    <w:rsid w:val="074F769E"/>
    <w:rsid w:val="0789989C"/>
    <w:rsid w:val="07CFFAAB"/>
    <w:rsid w:val="07E4460B"/>
    <w:rsid w:val="084E66D5"/>
    <w:rsid w:val="088E9693"/>
    <w:rsid w:val="09399E11"/>
    <w:rsid w:val="09B522F1"/>
    <w:rsid w:val="09D22C78"/>
    <w:rsid w:val="09F7551F"/>
    <w:rsid w:val="0B36B535"/>
    <w:rsid w:val="0B707F76"/>
    <w:rsid w:val="0C358B98"/>
    <w:rsid w:val="0C7E5C6B"/>
    <w:rsid w:val="0D13446E"/>
    <w:rsid w:val="0D1EE05D"/>
    <w:rsid w:val="0D64EA1D"/>
    <w:rsid w:val="0DC7D8BB"/>
    <w:rsid w:val="0DDCA1A1"/>
    <w:rsid w:val="0E00D21E"/>
    <w:rsid w:val="0E51080C"/>
    <w:rsid w:val="0EA33391"/>
    <w:rsid w:val="0EAD6D80"/>
    <w:rsid w:val="0EAEAC2F"/>
    <w:rsid w:val="0ECCE13A"/>
    <w:rsid w:val="0ED45E2A"/>
    <w:rsid w:val="0EF8AC77"/>
    <w:rsid w:val="0F590CD1"/>
    <w:rsid w:val="0F90F7CD"/>
    <w:rsid w:val="0FCC5ADA"/>
    <w:rsid w:val="10029D30"/>
    <w:rsid w:val="100BA798"/>
    <w:rsid w:val="102E3BD9"/>
    <w:rsid w:val="10514EB5"/>
    <w:rsid w:val="1056EDBF"/>
    <w:rsid w:val="10874339"/>
    <w:rsid w:val="10909467"/>
    <w:rsid w:val="10C473B0"/>
    <w:rsid w:val="113DB00F"/>
    <w:rsid w:val="1155B20B"/>
    <w:rsid w:val="115761BE"/>
    <w:rsid w:val="1182B3D4"/>
    <w:rsid w:val="12486896"/>
    <w:rsid w:val="12555D97"/>
    <w:rsid w:val="12A96F06"/>
    <w:rsid w:val="1320E3AB"/>
    <w:rsid w:val="132CA5E7"/>
    <w:rsid w:val="13597DAE"/>
    <w:rsid w:val="137FC2D4"/>
    <w:rsid w:val="13907B4B"/>
    <w:rsid w:val="13FC4CF3"/>
    <w:rsid w:val="1410A689"/>
    <w:rsid w:val="14532807"/>
    <w:rsid w:val="145AB983"/>
    <w:rsid w:val="148F7EA4"/>
    <w:rsid w:val="14DB7281"/>
    <w:rsid w:val="155AC0B2"/>
    <w:rsid w:val="1568695B"/>
    <w:rsid w:val="15967723"/>
    <w:rsid w:val="15EAD259"/>
    <w:rsid w:val="1609CEFB"/>
    <w:rsid w:val="161DF602"/>
    <w:rsid w:val="164BA3E5"/>
    <w:rsid w:val="169CFF7C"/>
    <w:rsid w:val="16F20D75"/>
    <w:rsid w:val="16FD3270"/>
    <w:rsid w:val="17A443BF"/>
    <w:rsid w:val="17B365CC"/>
    <w:rsid w:val="17BECC26"/>
    <w:rsid w:val="17F2B5A7"/>
    <w:rsid w:val="183B593C"/>
    <w:rsid w:val="1864AF41"/>
    <w:rsid w:val="18A107F6"/>
    <w:rsid w:val="18B92215"/>
    <w:rsid w:val="18F99E4F"/>
    <w:rsid w:val="1908FB95"/>
    <w:rsid w:val="192F714A"/>
    <w:rsid w:val="19538CE8"/>
    <w:rsid w:val="196A6129"/>
    <w:rsid w:val="1989840C"/>
    <w:rsid w:val="19A94A92"/>
    <w:rsid w:val="19B5363A"/>
    <w:rsid w:val="1A329FF6"/>
    <w:rsid w:val="1A874CCD"/>
    <w:rsid w:val="1AA63ECF"/>
    <w:rsid w:val="1B79D1AC"/>
    <w:rsid w:val="1B7E4D19"/>
    <w:rsid w:val="1B841E9C"/>
    <w:rsid w:val="1C0BE874"/>
    <w:rsid w:val="1C974738"/>
    <w:rsid w:val="1D4A90A6"/>
    <w:rsid w:val="1D61FD33"/>
    <w:rsid w:val="1D9C5C0A"/>
    <w:rsid w:val="1E2407DF"/>
    <w:rsid w:val="1E6E6EB5"/>
    <w:rsid w:val="1E8774A4"/>
    <w:rsid w:val="1ECB1609"/>
    <w:rsid w:val="1EE5DFBA"/>
    <w:rsid w:val="1EF63D4E"/>
    <w:rsid w:val="1F95AA26"/>
    <w:rsid w:val="1F970F28"/>
    <w:rsid w:val="1F974D3F"/>
    <w:rsid w:val="1FC6F0E5"/>
    <w:rsid w:val="1FF7CE33"/>
    <w:rsid w:val="2090AAB3"/>
    <w:rsid w:val="20A38A1B"/>
    <w:rsid w:val="20B2C652"/>
    <w:rsid w:val="20B3CD96"/>
    <w:rsid w:val="2213E824"/>
    <w:rsid w:val="222236AB"/>
    <w:rsid w:val="223684DE"/>
    <w:rsid w:val="2272DD63"/>
    <w:rsid w:val="22B21B5C"/>
    <w:rsid w:val="23148743"/>
    <w:rsid w:val="2364FC01"/>
    <w:rsid w:val="238F8D8E"/>
    <w:rsid w:val="23B950DD"/>
    <w:rsid w:val="24316C61"/>
    <w:rsid w:val="246F6DF5"/>
    <w:rsid w:val="24A01D36"/>
    <w:rsid w:val="24B058F7"/>
    <w:rsid w:val="24E9E1E1"/>
    <w:rsid w:val="25015CD9"/>
    <w:rsid w:val="256E1316"/>
    <w:rsid w:val="25AC4F23"/>
    <w:rsid w:val="25C2EA44"/>
    <w:rsid w:val="25CA246D"/>
    <w:rsid w:val="261E420F"/>
    <w:rsid w:val="26CC0273"/>
    <w:rsid w:val="2708DF79"/>
    <w:rsid w:val="270CD072"/>
    <w:rsid w:val="2713B5B8"/>
    <w:rsid w:val="271A4D21"/>
    <w:rsid w:val="272A4064"/>
    <w:rsid w:val="27B8DA6D"/>
    <w:rsid w:val="27EB923B"/>
    <w:rsid w:val="2810E297"/>
    <w:rsid w:val="28328156"/>
    <w:rsid w:val="2843A7C4"/>
    <w:rsid w:val="28549BF9"/>
    <w:rsid w:val="2872DF0B"/>
    <w:rsid w:val="28B61D82"/>
    <w:rsid w:val="29288097"/>
    <w:rsid w:val="293BF2D7"/>
    <w:rsid w:val="2967DDE3"/>
    <w:rsid w:val="299403B6"/>
    <w:rsid w:val="29CF3B64"/>
    <w:rsid w:val="2A2D743A"/>
    <w:rsid w:val="2AA1E2CE"/>
    <w:rsid w:val="2AFEAB68"/>
    <w:rsid w:val="2B8B994C"/>
    <w:rsid w:val="2BFD6B3D"/>
    <w:rsid w:val="2C9DB938"/>
    <w:rsid w:val="2CE93BEC"/>
    <w:rsid w:val="2D4E563C"/>
    <w:rsid w:val="2DA1212C"/>
    <w:rsid w:val="2E2C061C"/>
    <w:rsid w:val="2E3ACDB9"/>
    <w:rsid w:val="2E544186"/>
    <w:rsid w:val="2ECA8C23"/>
    <w:rsid w:val="2EE8CBB7"/>
    <w:rsid w:val="2EEBDF1F"/>
    <w:rsid w:val="2F3484F9"/>
    <w:rsid w:val="2F5F3180"/>
    <w:rsid w:val="30876EBB"/>
    <w:rsid w:val="30B423C7"/>
    <w:rsid w:val="30E3448B"/>
    <w:rsid w:val="30FB01E1"/>
    <w:rsid w:val="30FEB49D"/>
    <w:rsid w:val="31002D50"/>
    <w:rsid w:val="3138E876"/>
    <w:rsid w:val="31712A5B"/>
    <w:rsid w:val="31A6EC2C"/>
    <w:rsid w:val="31ACDE75"/>
    <w:rsid w:val="32034CD6"/>
    <w:rsid w:val="3222696F"/>
    <w:rsid w:val="3272B475"/>
    <w:rsid w:val="32ABBA50"/>
    <w:rsid w:val="34090EE1"/>
    <w:rsid w:val="343BBE1F"/>
    <w:rsid w:val="349D67ED"/>
    <w:rsid w:val="34A5A541"/>
    <w:rsid w:val="34B74CB9"/>
    <w:rsid w:val="3506FF99"/>
    <w:rsid w:val="353DED77"/>
    <w:rsid w:val="358407C3"/>
    <w:rsid w:val="35B752D8"/>
    <w:rsid w:val="35FAC28C"/>
    <w:rsid w:val="364DCD24"/>
    <w:rsid w:val="36B4F666"/>
    <w:rsid w:val="373219FA"/>
    <w:rsid w:val="376973C6"/>
    <w:rsid w:val="3779C438"/>
    <w:rsid w:val="37E0D7F8"/>
    <w:rsid w:val="381BA03C"/>
    <w:rsid w:val="38A06534"/>
    <w:rsid w:val="38B3C634"/>
    <w:rsid w:val="38FB571C"/>
    <w:rsid w:val="3925892D"/>
    <w:rsid w:val="39E226B9"/>
    <w:rsid w:val="3A2378FB"/>
    <w:rsid w:val="3A3CF245"/>
    <w:rsid w:val="3AF715DB"/>
    <w:rsid w:val="3B2F1487"/>
    <w:rsid w:val="3BA129D7"/>
    <w:rsid w:val="3C91FD8E"/>
    <w:rsid w:val="3CBD0EA8"/>
    <w:rsid w:val="3CBD8FF5"/>
    <w:rsid w:val="3CC0527C"/>
    <w:rsid w:val="3CDB6F61"/>
    <w:rsid w:val="3CF811FB"/>
    <w:rsid w:val="3D96324D"/>
    <w:rsid w:val="3DB7DEAD"/>
    <w:rsid w:val="3DD83E2D"/>
    <w:rsid w:val="3E73B59C"/>
    <w:rsid w:val="3ED5E7D0"/>
    <w:rsid w:val="3EF73984"/>
    <w:rsid w:val="3F452C08"/>
    <w:rsid w:val="3F547A12"/>
    <w:rsid w:val="3FE17B5A"/>
    <w:rsid w:val="4031FFDD"/>
    <w:rsid w:val="40AA5C5D"/>
    <w:rsid w:val="40E27B6C"/>
    <w:rsid w:val="41144079"/>
    <w:rsid w:val="41309B12"/>
    <w:rsid w:val="418A3687"/>
    <w:rsid w:val="41CE1946"/>
    <w:rsid w:val="41E92AD9"/>
    <w:rsid w:val="422DBB88"/>
    <w:rsid w:val="424E42FC"/>
    <w:rsid w:val="424F23F4"/>
    <w:rsid w:val="4271F693"/>
    <w:rsid w:val="42732AC1"/>
    <w:rsid w:val="428B4FD0"/>
    <w:rsid w:val="428DC86E"/>
    <w:rsid w:val="429EB9D3"/>
    <w:rsid w:val="42CC25B8"/>
    <w:rsid w:val="42F545E5"/>
    <w:rsid w:val="430F7B92"/>
    <w:rsid w:val="431327CF"/>
    <w:rsid w:val="435CA612"/>
    <w:rsid w:val="43E52994"/>
    <w:rsid w:val="448347B4"/>
    <w:rsid w:val="44B87E3D"/>
    <w:rsid w:val="45092D33"/>
    <w:rsid w:val="45160BBF"/>
    <w:rsid w:val="45246CE7"/>
    <w:rsid w:val="454A5E4E"/>
    <w:rsid w:val="45CB768E"/>
    <w:rsid w:val="460B6BEC"/>
    <w:rsid w:val="461AB00A"/>
    <w:rsid w:val="46722294"/>
    <w:rsid w:val="46775F87"/>
    <w:rsid w:val="46DABCCA"/>
    <w:rsid w:val="4769B78F"/>
    <w:rsid w:val="478BAD33"/>
    <w:rsid w:val="47FFEDF3"/>
    <w:rsid w:val="48104F94"/>
    <w:rsid w:val="48B74158"/>
    <w:rsid w:val="48CA4D3C"/>
    <w:rsid w:val="48F6CB25"/>
    <w:rsid w:val="4926B000"/>
    <w:rsid w:val="4941599A"/>
    <w:rsid w:val="49493A3B"/>
    <w:rsid w:val="49786D96"/>
    <w:rsid w:val="498804BE"/>
    <w:rsid w:val="49CF440B"/>
    <w:rsid w:val="4A5B44CE"/>
    <w:rsid w:val="4A7D3958"/>
    <w:rsid w:val="4AA33FF3"/>
    <w:rsid w:val="4AE29680"/>
    <w:rsid w:val="4B2D7B70"/>
    <w:rsid w:val="4B441356"/>
    <w:rsid w:val="4B535DCF"/>
    <w:rsid w:val="4BFDA752"/>
    <w:rsid w:val="4C2C73BC"/>
    <w:rsid w:val="4C741F6F"/>
    <w:rsid w:val="4CA03FA8"/>
    <w:rsid w:val="4CEEBCC7"/>
    <w:rsid w:val="4D723AE7"/>
    <w:rsid w:val="4DB85A78"/>
    <w:rsid w:val="4DCC371F"/>
    <w:rsid w:val="4DD205DE"/>
    <w:rsid w:val="4DD3EAEE"/>
    <w:rsid w:val="4E350E69"/>
    <w:rsid w:val="4E66F4A3"/>
    <w:rsid w:val="4E71BEA5"/>
    <w:rsid w:val="4EB5192F"/>
    <w:rsid w:val="4EFF4158"/>
    <w:rsid w:val="4F091442"/>
    <w:rsid w:val="4F50AA7B"/>
    <w:rsid w:val="4F76B116"/>
    <w:rsid w:val="4F7870D4"/>
    <w:rsid w:val="4F78D092"/>
    <w:rsid w:val="4F95C07C"/>
    <w:rsid w:val="4FCED455"/>
    <w:rsid w:val="4FCF1341"/>
    <w:rsid w:val="500D9BD1"/>
    <w:rsid w:val="50D1BCA3"/>
    <w:rsid w:val="50EB30D0"/>
    <w:rsid w:val="50EC7ADC"/>
    <w:rsid w:val="51AA5EFB"/>
    <w:rsid w:val="51AFDFD3"/>
    <w:rsid w:val="51BF59DC"/>
    <w:rsid w:val="522363BE"/>
    <w:rsid w:val="525438D0"/>
    <w:rsid w:val="52818EE8"/>
    <w:rsid w:val="528197DD"/>
    <w:rsid w:val="52A5630A"/>
    <w:rsid w:val="52B3B607"/>
    <w:rsid w:val="5302AC3F"/>
    <w:rsid w:val="53BBACF0"/>
    <w:rsid w:val="53D65180"/>
    <w:rsid w:val="541BEB00"/>
    <w:rsid w:val="54926CD9"/>
    <w:rsid w:val="54E40D74"/>
    <w:rsid w:val="55294E46"/>
    <w:rsid w:val="554BA58F"/>
    <w:rsid w:val="5552C87E"/>
    <w:rsid w:val="55FE2603"/>
    <w:rsid w:val="563DBDAD"/>
    <w:rsid w:val="56551BAA"/>
    <w:rsid w:val="56612165"/>
    <w:rsid w:val="5665B794"/>
    <w:rsid w:val="56918C28"/>
    <w:rsid w:val="56A4B45A"/>
    <w:rsid w:val="5709703B"/>
    <w:rsid w:val="5779EA81"/>
    <w:rsid w:val="5862EDF2"/>
    <w:rsid w:val="587140E3"/>
    <w:rsid w:val="587C5886"/>
    <w:rsid w:val="58909AF6"/>
    <w:rsid w:val="58B17490"/>
    <w:rsid w:val="58E981F2"/>
    <w:rsid w:val="58FBBBA1"/>
    <w:rsid w:val="5907E2CF"/>
    <w:rsid w:val="590D6C2D"/>
    <w:rsid w:val="5923DD1C"/>
    <w:rsid w:val="5930E304"/>
    <w:rsid w:val="598E2E78"/>
    <w:rsid w:val="59D07FE4"/>
    <w:rsid w:val="5A3E03D0"/>
    <w:rsid w:val="5AD89902"/>
    <w:rsid w:val="5B1F5037"/>
    <w:rsid w:val="5B4B5226"/>
    <w:rsid w:val="5B857FBC"/>
    <w:rsid w:val="5BEED9DB"/>
    <w:rsid w:val="5C1C40A7"/>
    <w:rsid w:val="5C2021EF"/>
    <w:rsid w:val="5C6385E6"/>
    <w:rsid w:val="5D66DEB3"/>
    <w:rsid w:val="5D9A94E5"/>
    <w:rsid w:val="5DAAA9ED"/>
    <w:rsid w:val="5DE48236"/>
    <w:rsid w:val="5EA3E533"/>
    <w:rsid w:val="5EE08267"/>
    <w:rsid w:val="5EF16AAE"/>
    <w:rsid w:val="5EF67E11"/>
    <w:rsid w:val="5F19063E"/>
    <w:rsid w:val="5F5BBCCC"/>
    <w:rsid w:val="5FED6DB7"/>
    <w:rsid w:val="602C31CB"/>
    <w:rsid w:val="60353D99"/>
    <w:rsid w:val="60467BBE"/>
    <w:rsid w:val="60A6517A"/>
    <w:rsid w:val="6105685D"/>
    <w:rsid w:val="61233CD9"/>
    <w:rsid w:val="6125B9F6"/>
    <w:rsid w:val="612A839C"/>
    <w:rsid w:val="6138BDB1"/>
    <w:rsid w:val="61441DA0"/>
    <w:rsid w:val="628A3BE6"/>
    <w:rsid w:val="631A60B8"/>
    <w:rsid w:val="632EAA4E"/>
    <w:rsid w:val="632FFB7E"/>
    <w:rsid w:val="63441061"/>
    <w:rsid w:val="63AACD77"/>
    <w:rsid w:val="641D4DCD"/>
    <w:rsid w:val="642FF501"/>
    <w:rsid w:val="64333256"/>
    <w:rsid w:val="64B8BBCE"/>
    <w:rsid w:val="64C5F514"/>
    <w:rsid w:val="64C962DD"/>
    <w:rsid w:val="64D1C446"/>
    <w:rsid w:val="64D969FA"/>
    <w:rsid w:val="653128E7"/>
    <w:rsid w:val="653AE099"/>
    <w:rsid w:val="653CA057"/>
    <w:rsid w:val="653E4D7E"/>
    <w:rsid w:val="654075F1"/>
    <w:rsid w:val="65B91E2E"/>
    <w:rsid w:val="65C1C32B"/>
    <w:rsid w:val="65C6138A"/>
    <w:rsid w:val="65CA2A2C"/>
    <w:rsid w:val="6688343F"/>
    <w:rsid w:val="66D870B8"/>
    <w:rsid w:val="66F3ED21"/>
    <w:rsid w:val="671A78F9"/>
    <w:rsid w:val="679C7AEA"/>
    <w:rsid w:val="67A0D96D"/>
    <w:rsid w:val="67D0AE82"/>
    <w:rsid w:val="67E79341"/>
    <w:rsid w:val="686213D9"/>
    <w:rsid w:val="68AEF0A5"/>
    <w:rsid w:val="68D69B35"/>
    <w:rsid w:val="690D7C7F"/>
    <w:rsid w:val="691C570D"/>
    <w:rsid w:val="69753C16"/>
    <w:rsid w:val="697C45D8"/>
    <w:rsid w:val="699D2E0F"/>
    <w:rsid w:val="69B05E9C"/>
    <w:rsid w:val="6A0699A1"/>
    <w:rsid w:val="6A205C75"/>
    <w:rsid w:val="6A48D5F0"/>
    <w:rsid w:val="6B095492"/>
    <w:rsid w:val="6B0A5D9A"/>
    <w:rsid w:val="6B43F727"/>
    <w:rsid w:val="6B881EDF"/>
    <w:rsid w:val="6B88F70A"/>
    <w:rsid w:val="6C3E443B"/>
    <w:rsid w:val="6CA524F3"/>
    <w:rsid w:val="6CAE3296"/>
    <w:rsid w:val="6D1D225E"/>
    <w:rsid w:val="6DC837B5"/>
    <w:rsid w:val="6E164BC5"/>
    <w:rsid w:val="6E40F554"/>
    <w:rsid w:val="6E777E5C"/>
    <w:rsid w:val="6EAB3E02"/>
    <w:rsid w:val="6EBC82E1"/>
    <w:rsid w:val="6F2153C0"/>
    <w:rsid w:val="6F3927CE"/>
    <w:rsid w:val="6FB0056D"/>
    <w:rsid w:val="6FDB1B2A"/>
    <w:rsid w:val="7025DFF1"/>
    <w:rsid w:val="7032BF73"/>
    <w:rsid w:val="70366D25"/>
    <w:rsid w:val="70627144"/>
    <w:rsid w:val="7069A7F0"/>
    <w:rsid w:val="709A6418"/>
    <w:rsid w:val="709F5DBA"/>
    <w:rsid w:val="70FFD877"/>
    <w:rsid w:val="71789616"/>
    <w:rsid w:val="71863985"/>
    <w:rsid w:val="71CF7965"/>
    <w:rsid w:val="72196F95"/>
    <w:rsid w:val="72466749"/>
    <w:rsid w:val="72FA7AC1"/>
    <w:rsid w:val="7344D9A3"/>
    <w:rsid w:val="737D4F9E"/>
    <w:rsid w:val="7388E821"/>
    <w:rsid w:val="73AAE997"/>
    <w:rsid w:val="73E71387"/>
    <w:rsid w:val="744CD130"/>
    <w:rsid w:val="746503AC"/>
    <w:rsid w:val="74D41033"/>
    <w:rsid w:val="74E8428E"/>
    <w:rsid w:val="7541EA9D"/>
    <w:rsid w:val="760F9DEA"/>
    <w:rsid w:val="761B7365"/>
    <w:rsid w:val="763549FA"/>
    <w:rsid w:val="763E78D7"/>
    <w:rsid w:val="7649203E"/>
    <w:rsid w:val="7663CDD5"/>
    <w:rsid w:val="76A6EF0D"/>
    <w:rsid w:val="76AB403D"/>
    <w:rsid w:val="76D22273"/>
    <w:rsid w:val="776FBC0B"/>
    <w:rsid w:val="77B9D0E9"/>
    <w:rsid w:val="77C8DB88"/>
    <w:rsid w:val="77F37A8E"/>
    <w:rsid w:val="781CBB75"/>
    <w:rsid w:val="7854AA18"/>
    <w:rsid w:val="78D438EF"/>
    <w:rsid w:val="7930E120"/>
    <w:rsid w:val="79980CE7"/>
    <w:rsid w:val="7A168B9C"/>
    <w:rsid w:val="7A2507B5"/>
    <w:rsid w:val="7AD6AE4B"/>
    <w:rsid w:val="7AF50A2D"/>
    <w:rsid w:val="7B813A0C"/>
    <w:rsid w:val="7BE48C95"/>
    <w:rsid w:val="7C12F2CF"/>
    <w:rsid w:val="7C4A6197"/>
    <w:rsid w:val="7C88A4DB"/>
    <w:rsid w:val="7CD3C088"/>
    <w:rsid w:val="7D5B1500"/>
    <w:rsid w:val="7D63BF89"/>
    <w:rsid w:val="7DA3D110"/>
    <w:rsid w:val="7DB214CE"/>
    <w:rsid w:val="7DB28822"/>
    <w:rsid w:val="7E4449F8"/>
    <w:rsid w:val="7E486442"/>
    <w:rsid w:val="7E55CFCE"/>
    <w:rsid w:val="7E985167"/>
    <w:rsid w:val="7E9D2D78"/>
    <w:rsid w:val="7EE70098"/>
    <w:rsid w:val="7EF9FB0E"/>
    <w:rsid w:val="7F21273A"/>
    <w:rsid w:val="7F2E6BD9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20C907"/>
  <w15:chartTrackingRefBased/>
  <w15:docId w15:val="{75B779BA-123A-4A8E-AB4B-4B9DCC31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rsid w:val="00876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castrol.com/it_it/italy/home/products/our-brands/automotive/castrol-magnatec-engine-oils/castrol-magnatec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  <UserInfo>
        <DisplayName>Thomas Maakestad</DisplayName>
        <AccountId>428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DA6BF20-B259-4CCD-AB40-7879B528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575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5</cp:revision>
  <dcterms:created xsi:type="dcterms:W3CDTF">2024-09-23T10:21:00Z</dcterms:created>
  <dcterms:modified xsi:type="dcterms:W3CDTF">2024-09-23T15:00:00Z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