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FE107" w14:textId="77777777" w:rsidR="00067195" w:rsidRPr="000E3CE8" w:rsidRDefault="000E3CE8" w:rsidP="48104F94">
      <w:pPr>
        <w:spacing w:after="0" w:line="276" w:lineRule="auto"/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</w:pPr>
      <w:r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  <w:t>Comunicato stampa</w:t>
      </w:r>
    </w:p>
    <w:p w14:paraId="61D8C5FF" w14:textId="0DB6EB9D" w:rsidR="00067195" w:rsidRPr="000E3CE8" w:rsidRDefault="009632D3" w:rsidP="00071FFE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25</w:t>
      </w:r>
      <w:r w:rsidR="007C7F60">
        <w:rPr>
          <w:rFonts w:ascii="Univers for BP Light" w:eastAsia="Univers for BP Light" w:hAnsi="Univers for BP Light" w:cs="Univers for BP Light"/>
          <w:lang w:val="it-IT"/>
        </w:rPr>
        <w:t xml:space="preserve"> giugno</w:t>
      </w:r>
      <w:r w:rsidR="00047B46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0E3CE8">
        <w:rPr>
          <w:rFonts w:ascii="Univers for BP Light" w:eastAsia="Univers for BP Light" w:hAnsi="Univers for BP Light" w:cs="Univers for BP Light"/>
          <w:lang w:val="it-IT"/>
        </w:rPr>
        <w:t>2024</w:t>
      </w:r>
    </w:p>
    <w:p w14:paraId="5430BC86" w14:textId="77777777" w:rsidR="004354CA" w:rsidRPr="000E3CE8" w:rsidRDefault="004354CA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CBD484E" w14:textId="77777777" w:rsidR="002877FC" w:rsidRPr="000E3CE8" w:rsidRDefault="000E3CE8" w:rsidP="00E86126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Castrol lancia il primo olio motore 0W-20 a bassa viscosità al mondo approvato contemporaneamente da BMW, Mercedes-Benz e Volkswagen </w:t>
      </w:r>
    </w:p>
    <w:p w14:paraId="348BBA31" w14:textId="77777777" w:rsidR="00947590" w:rsidRPr="000E3CE8" w:rsidRDefault="00947590" w:rsidP="007744C3">
      <w:pPr>
        <w:pStyle w:val="Nessunaspaziatura"/>
        <w:jc w:val="both"/>
        <w:rPr>
          <w:rFonts w:ascii="Arial" w:eastAsia="Univers for BP Light" w:hAnsi="Arial" w:cs="Arial"/>
          <w:lang w:val="it-IT"/>
        </w:rPr>
      </w:pPr>
    </w:p>
    <w:p w14:paraId="6F72CC54" w14:textId="705B33A3" w:rsidR="00FA1592" w:rsidRPr="000E3CE8" w:rsidRDefault="000E3CE8" w:rsidP="001E400E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Castrol ha lanciato </w:t>
      </w:r>
      <w:r w:rsidR="0094396A">
        <w:rPr>
          <w:rFonts w:ascii="Univers for BP Light" w:eastAsia="Univers for BP Light" w:hAnsi="Univers for BP Light" w:cs="Univers for BP Light"/>
          <w:lang w:val="it-IT"/>
        </w:rPr>
        <w:t>l’</w:t>
      </w:r>
      <w:r>
        <w:rPr>
          <w:rFonts w:ascii="Univers for BP Light" w:eastAsia="Univers for BP Light" w:hAnsi="Univers for BP Light" w:cs="Univers for BP Light"/>
          <w:lang w:val="it-IT"/>
        </w:rPr>
        <w:t xml:space="preserve">olio motore a lunga durata di nuova generazione 0W-20 a bassa viscosità Castrol EDGE 0W-20 LL IV, il primo lubrificante del suo genere a garantire, contemporaneamente, le più recenti </w:t>
      </w:r>
      <w:r w:rsidR="0094396A">
        <w:rPr>
          <w:rFonts w:ascii="Univers for BP Light" w:eastAsia="Univers for BP Light" w:hAnsi="Univers for BP Light" w:cs="Univers for BP Light"/>
          <w:lang w:val="it-IT"/>
        </w:rPr>
        <w:t xml:space="preserve">specifiche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a bassa viscosità* di BMW, Mercedes-Benz e Volkswagen. Il nuovo prodotto è adatto </w:t>
      </w:r>
      <w:r w:rsidR="0094396A">
        <w:rPr>
          <w:rFonts w:ascii="Univers for BP Light" w:eastAsia="Univers for BP Light" w:hAnsi="Univers for BP Light" w:cs="Univers for BP Light"/>
          <w:lang w:val="it-IT"/>
        </w:rPr>
        <w:t xml:space="preserve">per </w:t>
      </w:r>
      <w:r>
        <w:rPr>
          <w:rFonts w:ascii="Univers for BP Light" w:eastAsia="Univers for BP Light" w:hAnsi="Univers for BP Light" w:cs="Univers for BP Light"/>
          <w:lang w:val="it-IT"/>
        </w:rPr>
        <w:t>veicoli a benzina, diesel e ibridi ed è disponibile per consumatori e officine in confezioni da un</w:t>
      </w:r>
      <w:r w:rsidR="0094396A">
        <w:rPr>
          <w:rFonts w:ascii="Univers for BP Light" w:eastAsia="Univers for BP Light" w:hAnsi="Univers for BP Light" w:cs="Univers for BP Light"/>
          <w:lang w:val="it-IT"/>
        </w:rPr>
        <w:t>o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e quattro litri</w:t>
      </w:r>
      <w:r w:rsidR="007C7F60">
        <w:rPr>
          <w:rFonts w:ascii="Univers for BP Light" w:eastAsia="Univers for BP Light" w:hAnsi="Univers for BP Light" w:cs="Univers for BP Light"/>
          <w:lang w:val="it-IT"/>
        </w:rPr>
        <w:t>.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2215AD40" w14:textId="77777777" w:rsidR="00FA1592" w:rsidRPr="007C7F60" w:rsidRDefault="00FA1592" w:rsidP="001E400E">
      <w:pPr>
        <w:spacing w:after="0" w:line="276" w:lineRule="auto"/>
        <w:rPr>
          <w:rFonts w:ascii="Univers for BP Light" w:eastAsia="Univers for BP Light" w:hAnsi="Univers for BP Light" w:cs="Univers for BP Light"/>
          <w:sz w:val="12"/>
          <w:szCs w:val="12"/>
          <w:lang w:val="it-IT"/>
        </w:rPr>
      </w:pPr>
    </w:p>
    <w:p w14:paraId="34A4381B" w14:textId="1AFE2E8F" w:rsidR="00E83C11" w:rsidRPr="000E3CE8" w:rsidRDefault="000E3CE8" w:rsidP="00E83C1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Castrol EDGE 0W-20 LL IV ha ottenuto tre approvazioni </w:t>
      </w:r>
      <w:r w:rsidR="0094396A">
        <w:rPr>
          <w:rFonts w:ascii="Univers for BP Light" w:eastAsia="Univers for BP Light" w:hAnsi="Univers for BP Light" w:cs="Univers for BP Light"/>
          <w:lang w:val="it-IT"/>
        </w:rPr>
        <w:t xml:space="preserve">ufficiali </w:t>
      </w:r>
      <w:r>
        <w:rPr>
          <w:rFonts w:ascii="Univers for BP Light" w:eastAsia="Univers for BP Light" w:hAnsi="Univers for BP Light" w:cs="Univers for BP Light"/>
          <w:lang w:val="it-IT"/>
        </w:rPr>
        <w:t>ampiamente considerate tra le più esigenti del settore: BMW Longlife-17 FE+, MB-Approval 229.72 (da Mercedes-Benz) e VW 508 00/509 00 (da Volkswagen). Inoltre, il nuovo lubrificante è approvato per Porsche C20, soddisfa la specifica Ford WSS-M2C956-A1 e i requisiti degli OEM che raccomandano l’uso di oli ACEA C5 o ACEA C6 0W-20.*</w:t>
      </w:r>
    </w:p>
    <w:p w14:paraId="1B094511" w14:textId="77777777" w:rsidR="00A8768C" w:rsidRPr="007C7F60" w:rsidRDefault="00A8768C" w:rsidP="00D91905">
      <w:pPr>
        <w:spacing w:after="0" w:line="276" w:lineRule="auto"/>
        <w:rPr>
          <w:rFonts w:ascii="Univers for BP Light" w:eastAsia="Univers for BP Light" w:hAnsi="Univers for BP Light" w:cs="Univers for BP Light"/>
          <w:sz w:val="12"/>
          <w:szCs w:val="12"/>
          <w:lang w:val="it-IT"/>
        </w:rPr>
      </w:pPr>
    </w:p>
    <w:p w14:paraId="4DAB6E2C" w14:textId="36D6B565" w:rsidR="00BD02C5" w:rsidRPr="000E3CE8" w:rsidRDefault="000E3CE8" w:rsidP="00253D9F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Rigorosamente testato per oltre 10.000 ore, Castrol EDGE 0W-20 LL IV agisce per </w:t>
      </w:r>
      <w:r w:rsidR="0094396A">
        <w:rPr>
          <w:rFonts w:ascii="Univers for BP Light" w:eastAsia="Univers for BP Light" w:hAnsi="Univers for BP Light" w:cs="Univers for BP Light"/>
          <w:lang w:val="it-IT"/>
        </w:rPr>
        <w:t xml:space="preserve">diminuire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l’attrito, aumentare l’efficienza e ridurre le emissioni nocive. Il nuovo prodotto è stato progettato per affrontare molte delle sfide </w:t>
      </w:r>
      <w:r w:rsidR="0094396A">
        <w:rPr>
          <w:rFonts w:ascii="Univers for BP Light" w:eastAsia="Univers for BP Light" w:hAnsi="Univers for BP Light" w:cs="Univers for BP Light"/>
          <w:lang w:val="it-IT"/>
        </w:rPr>
        <w:t xml:space="preserve">connesse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ai motori moderni. Sebbene le unità più piccole e potenti offrano un miglior risparmio di carburante, il maggiore uso di turbocompressori può aumentare la pressione all’interno del motore: la formulazione a bassa viscosità di Castrol EDGE 0W-20 LL IV riduce al minimo l’energia necessaria per lo spostamento tra i componenti interni del motore. </w:t>
      </w:r>
    </w:p>
    <w:p w14:paraId="44AE7563" w14:textId="77777777" w:rsidR="00D6430B" w:rsidRPr="007C7F60" w:rsidRDefault="00D6430B" w:rsidP="00D45A8B">
      <w:pPr>
        <w:spacing w:after="0" w:line="276" w:lineRule="auto"/>
        <w:rPr>
          <w:rFonts w:ascii="Univers for BP Light" w:eastAsia="Univers for BP Light" w:hAnsi="Univers for BP Light" w:cs="Univers for BP Light"/>
          <w:sz w:val="12"/>
          <w:szCs w:val="12"/>
          <w:lang w:val="it-IT"/>
        </w:rPr>
      </w:pPr>
    </w:p>
    <w:p w14:paraId="73DA23EA" w14:textId="65F9B284" w:rsidR="003A21D9" w:rsidRPr="000E3CE8" w:rsidRDefault="000E3CE8" w:rsidP="003A21D9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Gli eventi di preaccensione a bassa velocità (LSPI) possono verificarsi </w:t>
      </w:r>
      <w:r w:rsidR="0094396A">
        <w:rPr>
          <w:rFonts w:ascii="Univers for BP Light" w:eastAsia="Univers for BP Light" w:hAnsi="Univers for BP Light" w:cs="Univers for BP Light"/>
          <w:lang w:val="it-IT"/>
        </w:rPr>
        <w:t xml:space="preserve">anche </w:t>
      </w:r>
      <w:r>
        <w:rPr>
          <w:rFonts w:ascii="Univers for BP Light" w:eastAsia="Univers for BP Light" w:hAnsi="Univers for BP Light" w:cs="Univers for BP Light"/>
          <w:lang w:val="it-IT"/>
        </w:rPr>
        <w:t>quando i motori turbocompressori più piccoli sono soggetti a carichi elevati a bass</w:t>
      </w:r>
      <w:r w:rsidR="0094396A">
        <w:rPr>
          <w:rFonts w:ascii="Univers for BP Light" w:eastAsia="Univers for BP Light" w:hAnsi="Univers for BP Light" w:cs="Univers for BP Light"/>
          <w:lang w:val="it-IT"/>
        </w:rPr>
        <w:t>i regimi</w:t>
      </w:r>
      <w:r>
        <w:rPr>
          <w:rFonts w:ascii="Univers for BP Light" w:eastAsia="Univers for BP Light" w:hAnsi="Univers for BP Light" w:cs="Univers for BP Light"/>
          <w:lang w:val="it-IT"/>
        </w:rPr>
        <w:t>. La miscela carburante-aria può incendiarsi prematuramente, causando una pressione eccessiva nei cilindri, con conseguente aumento del rumore del motore e, in casi estremi, danni catastrofici a quest’ultimo. CASTROL EDGE 0W-20 LL IV soddisfa tutti i requisiti di test LSPI per ridurre significativamente il rischio che tali eventi si verifichino.</w:t>
      </w:r>
    </w:p>
    <w:p w14:paraId="12A0B6C1" w14:textId="77777777" w:rsidR="00676CB5" w:rsidRPr="007C7F60" w:rsidRDefault="00676CB5" w:rsidP="1641E791">
      <w:pPr>
        <w:spacing w:after="0" w:line="276" w:lineRule="auto"/>
        <w:rPr>
          <w:rFonts w:ascii="Univers for BP Light" w:eastAsia="Univers for BP Light" w:hAnsi="Univers for BP Light" w:cs="Univers for BP Light"/>
          <w:color w:val="FF0000"/>
          <w:sz w:val="12"/>
          <w:szCs w:val="12"/>
          <w:lang w:val="it-IT"/>
        </w:rPr>
      </w:pPr>
    </w:p>
    <w:p w14:paraId="3A8FCF93" w14:textId="7477E0A9" w:rsidR="00676CB5" w:rsidRPr="000E3CE8" w:rsidRDefault="000E3CE8" w:rsidP="1641E791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Calibri" w:eastAsia="Calibri" w:hAnsi="Calibri" w:cs="Arial"/>
          <w:lang w:val="it-IT"/>
        </w:rPr>
        <w:t xml:space="preserve">Ralf Wobben, Brand and Product Specialist di Castrol Europe, commenta: “Castrol EDGE è la nostra gamma più avanzata di oli motore, in grado di soddisfare le specifiche più esigenti. Essere in prima linea in un settore </w:t>
      </w:r>
      <w:r w:rsidR="0094396A">
        <w:rPr>
          <w:rFonts w:ascii="Calibri" w:eastAsia="Calibri" w:hAnsi="Calibri" w:cs="Arial"/>
          <w:lang w:val="it-IT"/>
        </w:rPr>
        <w:t xml:space="preserve">così dinamico </w:t>
      </w:r>
      <w:r>
        <w:rPr>
          <w:rFonts w:ascii="Calibri" w:eastAsia="Calibri" w:hAnsi="Calibri" w:cs="Arial"/>
          <w:lang w:val="it-IT"/>
        </w:rPr>
        <w:t xml:space="preserve">è un esempio del lavoro emblematico di Castrol con i produttori di veicoli nella progettazione di oli motore in grado di sbloccare le prestazioni e aumentare l’efficienza. Questo lubrificante 0W-20 a bassa viscosità </w:t>
      </w:r>
      <w:r w:rsidR="0094396A">
        <w:rPr>
          <w:rFonts w:ascii="Calibri" w:eastAsia="Calibri" w:hAnsi="Calibri" w:cs="Arial"/>
          <w:lang w:val="it-IT"/>
        </w:rPr>
        <w:t xml:space="preserve">è il primo </w:t>
      </w:r>
      <w:r>
        <w:rPr>
          <w:rFonts w:ascii="Calibri" w:eastAsia="Calibri" w:hAnsi="Calibri" w:cs="Arial"/>
          <w:lang w:val="it-IT"/>
        </w:rPr>
        <w:t>al mondo</w:t>
      </w:r>
      <w:r w:rsidR="0094396A">
        <w:rPr>
          <w:rFonts w:ascii="Calibri" w:eastAsia="Calibri" w:hAnsi="Calibri" w:cs="Arial"/>
          <w:lang w:val="it-IT"/>
        </w:rPr>
        <w:t xml:space="preserve"> e</w:t>
      </w:r>
      <w:r>
        <w:rPr>
          <w:rFonts w:ascii="Calibri" w:eastAsia="Calibri" w:hAnsi="Calibri" w:cs="Arial"/>
          <w:lang w:val="it-IT"/>
        </w:rPr>
        <w:t xml:space="preserve"> dimostra come stiamo </w:t>
      </w:r>
      <w:r w:rsidR="0094396A">
        <w:rPr>
          <w:rFonts w:ascii="Calibri" w:eastAsia="Calibri" w:hAnsi="Calibri" w:cs="Arial"/>
          <w:lang w:val="it-IT"/>
        </w:rPr>
        <w:t xml:space="preserve">applicando </w:t>
      </w:r>
      <w:r>
        <w:rPr>
          <w:rFonts w:ascii="Calibri" w:eastAsia="Calibri" w:hAnsi="Calibri" w:cs="Arial"/>
          <w:lang w:val="it-IT"/>
        </w:rPr>
        <w:t xml:space="preserve">i più recenti progressi tecnologici in un prodotto adatto a numerose applicazioni”. </w:t>
      </w:r>
    </w:p>
    <w:p w14:paraId="3A1AFC7D" w14:textId="77777777" w:rsidR="0043455A" w:rsidRPr="007C7F60" w:rsidRDefault="0043455A" w:rsidP="48104F94">
      <w:pPr>
        <w:spacing w:after="0" w:line="276" w:lineRule="auto"/>
        <w:rPr>
          <w:rFonts w:ascii="Univers for BP Light" w:eastAsia="Univers for BP Light" w:hAnsi="Univers for BP Light" w:cs="Univers for BP Light"/>
          <w:sz w:val="12"/>
          <w:szCs w:val="12"/>
          <w:lang w:val="it-IT"/>
        </w:rPr>
      </w:pPr>
    </w:p>
    <w:p w14:paraId="38552931" w14:textId="5BB6A8B5" w:rsidR="00071FFE" w:rsidRDefault="000E3CE8" w:rsidP="36B4F66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Per saperne di più sulla linea di prodotti Castrol EDGE, visita</w:t>
      </w:r>
      <w:r w:rsidR="00047B46">
        <w:rPr>
          <w:rFonts w:ascii="Univers for BP Light" w:eastAsia="Univers for BP Light" w:hAnsi="Univers for BP Light" w:cs="Univers for BP Light"/>
          <w:lang w:val="it-IT"/>
        </w:rPr>
        <w:t xml:space="preserve">re </w:t>
      </w:r>
      <w:hyperlink r:id="rId10" w:history="1">
        <w:r w:rsidR="00047B46" w:rsidRPr="00075412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questa pagina</w:t>
        </w:r>
      </w:hyperlink>
      <w:r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Calibri" w:eastAsia="Calibri" w:hAnsi="Calibri" w:cs="Arial"/>
          <w:b/>
          <w:bCs/>
          <w:vanish/>
          <w:color w:val="FF0000"/>
          <w:lang w:val="it-IT"/>
        </w:rPr>
        <w:t>[URL]</w:t>
      </w:r>
    </w:p>
    <w:p w14:paraId="538DB5A2" w14:textId="77777777" w:rsidR="007C7F60" w:rsidRPr="000E3CE8" w:rsidRDefault="007C7F60" w:rsidP="36B4F66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vanish/>
          <w:lang w:val="it-IT"/>
        </w:rPr>
      </w:pPr>
    </w:p>
    <w:p w14:paraId="361A1837" w14:textId="77777777" w:rsidR="00464AC7" w:rsidRPr="000E3CE8" w:rsidRDefault="00464AC7" w:rsidP="00071FFE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221FC089" w14:textId="77777777" w:rsidR="00285F61" w:rsidRPr="000E3CE8" w:rsidRDefault="000E3CE8" w:rsidP="007C7F60">
      <w:pPr>
        <w:spacing w:after="0" w:line="240" w:lineRule="auto"/>
        <w:jc w:val="center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–FINE–</w:t>
      </w:r>
    </w:p>
    <w:p w14:paraId="372A1758" w14:textId="77777777" w:rsidR="00285F61" w:rsidRPr="000E3CE8" w:rsidRDefault="00285F61" w:rsidP="00D45A8B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</w:p>
    <w:p w14:paraId="64CE610F" w14:textId="3AE96604" w:rsidR="00642DED" w:rsidRPr="000E3CE8" w:rsidRDefault="000E3CE8" w:rsidP="00642DED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 xml:space="preserve">Note per </w:t>
      </w:r>
      <w:r w:rsidR="00047B46"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i redattori</w:t>
      </w:r>
    </w:p>
    <w:p w14:paraId="5C6E7156" w14:textId="75D8E2BB" w:rsidR="002F1FE5" w:rsidRPr="000E3CE8" w:rsidRDefault="000E3CE8" w:rsidP="00642DED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*Consultare </w:t>
      </w:r>
      <w:r w:rsidR="0094396A" w:rsidRPr="000333EA">
        <w:rPr>
          <w:rFonts w:ascii="Univers for BP Light" w:eastAsia="Univers for BP Light" w:hAnsi="Univers for BP Light" w:cs="Univers for BP Light"/>
          <w:lang w:val="it-IT"/>
        </w:rPr>
        <w:t xml:space="preserve">la sezione delle specifiche </w:t>
      </w:r>
      <w:r w:rsidR="0094396A">
        <w:rPr>
          <w:rFonts w:ascii="Univers for BP Light" w:eastAsia="Univers for BP Light" w:hAnsi="Univers for BP Light" w:cs="Univers for BP Light"/>
          <w:lang w:val="it-IT"/>
        </w:rPr>
        <w:t>del singolo modello</w:t>
      </w:r>
      <w:r w:rsidR="0094396A" w:rsidRPr="000333EA">
        <w:rPr>
          <w:rFonts w:ascii="Univers for BP Light" w:eastAsia="Univers for BP Light" w:hAnsi="Univers for BP Light" w:cs="Univers for BP Light"/>
          <w:lang w:val="it-IT"/>
        </w:rPr>
        <w:t xml:space="preserve"> e il manuale </w:t>
      </w:r>
      <w:r w:rsidR="0094396A">
        <w:rPr>
          <w:rFonts w:ascii="Univers for BP Light" w:eastAsia="Univers for BP Light" w:hAnsi="Univers for BP Light" w:cs="Univers for BP Light"/>
          <w:lang w:val="it-IT"/>
        </w:rPr>
        <w:t>di uso e manutenzione</w:t>
      </w:r>
      <w:r w:rsidR="007C7F60"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13FED7DF" w14:textId="77777777" w:rsidR="00642DED" w:rsidRPr="000E3CE8" w:rsidRDefault="00642DED" w:rsidP="00D45A8B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</w:p>
    <w:p w14:paraId="28B4D4B0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0" w:name="_Hlk105661614"/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3C501DB5" w14:textId="77777777" w:rsidR="00047B46" w:rsidRPr="00817098" w:rsidRDefault="00047B46" w:rsidP="00047B46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68908450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0B30EFEB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Anice Srl</w:t>
      </w:r>
    </w:p>
    <w:p w14:paraId="6F70D1B3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5629BD3B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1A4D6E5B" w14:textId="77777777" w:rsidR="00047B46" w:rsidRPr="00817098" w:rsidRDefault="009632D3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1" w:history="1">
        <w:r w:rsidR="00047B46" w:rsidRPr="00817098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="00047B46"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278F5E72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226F688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6BCCA54E" w14:textId="77777777" w:rsidR="00047B46" w:rsidRPr="00817098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  <w:bookmarkEnd w:id="0"/>
    </w:p>
    <w:p w14:paraId="24EEA2BD" w14:textId="77777777" w:rsidR="00047B46" w:rsidRPr="00F30A0C" w:rsidRDefault="00047B46" w:rsidP="00047B46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71E5FACF" w14:textId="77777777" w:rsidR="00047B46" w:rsidRPr="00F30A0C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1ED3C259" w14:textId="77777777" w:rsidR="00047B46" w:rsidRPr="009A6577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1" w:name="_Hlk148459029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1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9A6577">
        <w:rPr>
          <w:rFonts w:ascii="Univers for BP Light" w:eastAsia="Univers for BP Light" w:hAnsi="Univers for BP Light" w:cs="Univers for BP Light"/>
          <w:lang w:val="it-IT"/>
        </w:rPr>
        <w:t>100</w:t>
      </w:r>
      <w:proofErr w:type="gramEnd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 anni di tanti successi tecnologici in ogni ambito: terra, aria, mare e spazio.</w:t>
      </w:r>
    </w:p>
    <w:p w14:paraId="3CD3A095" w14:textId="77777777" w:rsidR="00047B46" w:rsidRPr="009A6577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1DC43C36" w14:textId="77777777" w:rsidR="00047B46" w:rsidRPr="009A6577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Oggi Castrol contribuisce alla sostenibilità con la </w:t>
      </w:r>
      <w:hyperlink r:id="rId12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strategia PATH360</w:t>
        </w:r>
      </w:hyperlink>
      <w:r w:rsidRPr="008B249D">
        <w:rPr>
          <w:lang w:val="it-IT"/>
        </w:rPr>
        <w:t>,</w:t>
      </w:r>
      <w:r w:rsidRPr="008B249D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A6577">
        <w:rPr>
          <w:rFonts w:ascii="Univers for BP Light" w:eastAsia="Univers for BP Light" w:hAnsi="Univers for BP Light" w:cs="Univers for BP Light"/>
          <w:lang w:val="it-IT"/>
        </w:rPr>
        <w:t>che stabilisce gli obiettivi per il 2030 per la riduzione degli scarti, della CO2 e per migliorare le condizioni di vita.</w:t>
      </w:r>
    </w:p>
    <w:p w14:paraId="0C46B36B" w14:textId="77777777" w:rsidR="00047B46" w:rsidRPr="009A6577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0F5DD482" w14:textId="77777777" w:rsidR="00047B46" w:rsidRPr="009A6577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1DAE4164" w14:textId="77777777" w:rsidR="00047B46" w:rsidRPr="009A6577" w:rsidRDefault="00047B46" w:rsidP="00047B46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410F5BB7" w14:textId="77777777" w:rsidR="00047B46" w:rsidRPr="008B249D" w:rsidRDefault="00047B46" w:rsidP="00047B46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3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>
        <w:rPr>
          <w:rStyle w:val="Collegamentoipertestuale"/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  </w:t>
      </w:r>
    </w:p>
    <w:p w14:paraId="053E52C7" w14:textId="77777777" w:rsidR="00047B46" w:rsidRPr="008B249D" w:rsidRDefault="00047B46" w:rsidP="00047B46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27689237" w14:textId="77777777" w:rsidR="00166A13" w:rsidRPr="008F748A" w:rsidRDefault="00166A13" w:rsidP="002877FC">
      <w:pPr>
        <w:spacing w:after="0" w:line="276" w:lineRule="auto"/>
        <w:rPr>
          <w:rFonts w:ascii="Univers for BP Light" w:eastAsia="Univers for BP Light" w:hAnsi="Univers for BP Light" w:cs="Univers for BP Light"/>
          <w:lang w:val="fr-FR"/>
        </w:rPr>
      </w:pPr>
    </w:p>
    <w:p w14:paraId="71BE10E2" w14:textId="77777777" w:rsidR="132CA5E7" w:rsidRPr="008F748A" w:rsidRDefault="132CA5E7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fr-FR"/>
        </w:rPr>
      </w:pPr>
    </w:p>
    <w:sectPr w:rsidR="132CA5E7" w:rsidRPr="008F748A">
      <w:headerReference w:type="default" r:id="rId14"/>
      <w:footerReference w:type="defaul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426C7" w14:textId="77777777" w:rsidR="00C948A1" w:rsidRDefault="000E3CE8">
      <w:pPr>
        <w:spacing w:after="0" w:line="240" w:lineRule="auto"/>
      </w:pPr>
      <w:r>
        <w:separator/>
      </w:r>
    </w:p>
  </w:endnote>
  <w:endnote w:type="continuationSeparator" w:id="0">
    <w:p w14:paraId="7AF4DDB4" w14:textId="77777777" w:rsidR="00C948A1" w:rsidRDefault="000E3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B7505" w14:paraId="5E005E3F" w14:textId="77777777" w:rsidTr="418A3687">
      <w:trPr>
        <w:trHeight w:val="300"/>
      </w:trPr>
      <w:tc>
        <w:tcPr>
          <w:tcW w:w="3005" w:type="dxa"/>
        </w:tcPr>
        <w:p w14:paraId="756AC518" w14:textId="77777777" w:rsidR="418A3687" w:rsidRDefault="418A3687" w:rsidP="418A3687">
          <w:pPr>
            <w:pStyle w:val="Intestazione"/>
            <w:ind w:left="-115"/>
          </w:pPr>
        </w:p>
      </w:tc>
      <w:tc>
        <w:tcPr>
          <w:tcW w:w="3005" w:type="dxa"/>
        </w:tcPr>
        <w:p w14:paraId="1C1823B4" w14:textId="77777777" w:rsidR="418A3687" w:rsidRDefault="418A3687" w:rsidP="418A3687">
          <w:pPr>
            <w:pStyle w:val="Intestazione"/>
            <w:jc w:val="center"/>
          </w:pPr>
        </w:p>
      </w:tc>
      <w:tc>
        <w:tcPr>
          <w:tcW w:w="3005" w:type="dxa"/>
        </w:tcPr>
        <w:p w14:paraId="651E7F23" w14:textId="77777777" w:rsidR="418A3687" w:rsidRDefault="418A3687" w:rsidP="418A3687">
          <w:pPr>
            <w:pStyle w:val="Intestazione"/>
            <w:ind w:right="-115"/>
            <w:jc w:val="right"/>
          </w:pPr>
        </w:p>
      </w:tc>
    </w:tr>
  </w:tbl>
  <w:p w14:paraId="4F2C6C61" w14:textId="77777777" w:rsidR="418A3687" w:rsidRDefault="418A3687" w:rsidP="418A368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9A977" w14:textId="77777777" w:rsidR="00C948A1" w:rsidRDefault="000E3CE8">
      <w:pPr>
        <w:spacing w:after="0" w:line="240" w:lineRule="auto"/>
      </w:pPr>
      <w:r>
        <w:separator/>
      </w:r>
    </w:p>
  </w:footnote>
  <w:footnote w:type="continuationSeparator" w:id="0">
    <w:p w14:paraId="756B47E6" w14:textId="77777777" w:rsidR="00C948A1" w:rsidRDefault="000E3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B7505" w14:paraId="5576D38F" w14:textId="77777777" w:rsidTr="132CA5E7">
      <w:trPr>
        <w:trHeight w:val="300"/>
      </w:trPr>
      <w:tc>
        <w:tcPr>
          <w:tcW w:w="3005" w:type="dxa"/>
        </w:tcPr>
        <w:p w14:paraId="18801BA2" w14:textId="77777777" w:rsidR="132CA5E7" w:rsidRDefault="132CA5E7" w:rsidP="132CA5E7">
          <w:pPr>
            <w:pStyle w:val="Intestazione"/>
            <w:ind w:left="-115"/>
          </w:pPr>
        </w:p>
      </w:tc>
      <w:tc>
        <w:tcPr>
          <w:tcW w:w="3005" w:type="dxa"/>
        </w:tcPr>
        <w:p w14:paraId="05B0C2AA" w14:textId="77777777" w:rsidR="132CA5E7" w:rsidRDefault="132CA5E7" w:rsidP="132CA5E7">
          <w:pPr>
            <w:pStyle w:val="Intestazione"/>
            <w:jc w:val="center"/>
          </w:pPr>
        </w:p>
      </w:tc>
      <w:tc>
        <w:tcPr>
          <w:tcW w:w="3005" w:type="dxa"/>
        </w:tcPr>
        <w:p w14:paraId="692898B2" w14:textId="77777777" w:rsidR="132CA5E7" w:rsidRDefault="000E3CE8" w:rsidP="132CA5E7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7C20938B" wp14:editId="08C94106">
                <wp:extent cx="1762125" cy="733425"/>
                <wp:effectExtent l="0" t="0" r="0" b="0"/>
                <wp:docPr id="1103096733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9EE832" w14:textId="77777777" w:rsidR="132CA5E7" w:rsidRDefault="132CA5E7" w:rsidP="132CA5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F5138"/>
    <w:multiLevelType w:val="hybridMultilevel"/>
    <w:tmpl w:val="5630CF56"/>
    <w:lvl w:ilvl="0" w:tplc="1450B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96CF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C3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E26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4C6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06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662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B60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D67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B5072F"/>
    <w:multiLevelType w:val="hybridMultilevel"/>
    <w:tmpl w:val="FFFFFFFF"/>
    <w:lvl w:ilvl="0" w:tplc="84401380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8270621A">
      <w:start w:val="1"/>
      <w:numFmt w:val="lowerLetter"/>
      <w:lvlText w:val="%2."/>
      <w:lvlJc w:val="left"/>
      <w:pPr>
        <w:ind w:left="1440" w:hanging="360"/>
      </w:pPr>
    </w:lvl>
    <w:lvl w:ilvl="2" w:tplc="DF880278">
      <w:start w:val="1"/>
      <w:numFmt w:val="lowerRoman"/>
      <w:lvlText w:val="%3."/>
      <w:lvlJc w:val="right"/>
      <w:pPr>
        <w:ind w:left="2160" w:hanging="180"/>
      </w:pPr>
    </w:lvl>
    <w:lvl w:ilvl="3" w:tplc="F73AF17E">
      <w:start w:val="1"/>
      <w:numFmt w:val="decimal"/>
      <w:lvlText w:val="%4."/>
      <w:lvlJc w:val="left"/>
      <w:pPr>
        <w:ind w:left="2880" w:hanging="360"/>
      </w:pPr>
    </w:lvl>
    <w:lvl w:ilvl="4" w:tplc="057EEEEE">
      <w:start w:val="1"/>
      <w:numFmt w:val="lowerLetter"/>
      <w:lvlText w:val="%5."/>
      <w:lvlJc w:val="left"/>
      <w:pPr>
        <w:ind w:left="3600" w:hanging="360"/>
      </w:pPr>
    </w:lvl>
    <w:lvl w:ilvl="5" w:tplc="D0C0E944">
      <w:start w:val="1"/>
      <w:numFmt w:val="lowerRoman"/>
      <w:lvlText w:val="%6."/>
      <w:lvlJc w:val="right"/>
      <w:pPr>
        <w:ind w:left="4320" w:hanging="180"/>
      </w:pPr>
    </w:lvl>
    <w:lvl w:ilvl="6" w:tplc="8B222F12">
      <w:start w:val="1"/>
      <w:numFmt w:val="decimal"/>
      <w:lvlText w:val="%7."/>
      <w:lvlJc w:val="left"/>
      <w:pPr>
        <w:ind w:left="5040" w:hanging="360"/>
      </w:pPr>
    </w:lvl>
    <w:lvl w:ilvl="7" w:tplc="49E8A8DC">
      <w:start w:val="1"/>
      <w:numFmt w:val="lowerLetter"/>
      <w:lvlText w:val="%8."/>
      <w:lvlJc w:val="left"/>
      <w:pPr>
        <w:ind w:left="5760" w:hanging="360"/>
      </w:pPr>
    </w:lvl>
    <w:lvl w:ilvl="8" w:tplc="9880DCE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A65AA"/>
    <w:multiLevelType w:val="hybridMultilevel"/>
    <w:tmpl w:val="D1EE2BFA"/>
    <w:lvl w:ilvl="0" w:tplc="66761A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224E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3EEF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8CE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90C9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A8E7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55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A68B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94E9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62756"/>
    <w:multiLevelType w:val="hybridMultilevel"/>
    <w:tmpl w:val="BB9A8FCC"/>
    <w:lvl w:ilvl="0" w:tplc="44942E48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E9E214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C072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96BF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466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961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AE6F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A66F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525C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7D939"/>
    <w:multiLevelType w:val="hybridMultilevel"/>
    <w:tmpl w:val="FFFFFFFF"/>
    <w:lvl w:ilvl="0" w:tplc="B9A2FA4C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E0D87216">
      <w:start w:val="1"/>
      <w:numFmt w:val="lowerLetter"/>
      <w:lvlText w:val="%2."/>
      <w:lvlJc w:val="left"/>
      <w:pPr>
        <w:ind w:left="1440" w:hanging="360"/>
      </w:pPr>
    </w:lvl>
    <w:lvl w:ilvl="2" w:tplc="5AB2F74A">
      <w:start w:val="1"/>
      <w:numFmt w:val="lowerRoman"/>
      <w:lvlText w:val="%3."/>
      <w:lvlJc w:val="right"/>
      <w:pPr>
        <w:ind w:left="2160" w:hanging="180"/>
      </w:pPr>
    </w:lvl>
    <w:lvl w:ilvl="3" w:tplc="533A35EE">
      <w:start w:val="1"/>
      <w:numFmt w:val="decimal"/>
      <w:lvlText w:val="%4."/>
      <w:lvlJc w:val="left"/>
      <w:pPr>
        <w:ind w:left="2880" w:hanging="360"/>
      </w:pPr>
    </w:lvl>
    <w:lvl w:ilvl="4" w:tplc="6734C882">
      <w:start w:val="1"/>
      <w:numFmt w:val="lowerLetter"/>
      <w:lvlText w:val="%5."/>
      <w:lvlJc w:val="left"/>
      <w:pPr>
        <w:ind w:left="3600" w:hanging="360"/>
      </w:pPr>
    </w:lvl>
    <w:lvl w:ilvl="5" w:tplc="C38693E2">
      <w:start w:val="1"/>
      <w:numFmt w:val="lowerRoman"/>
      <w:lvlText w:val="%6."/>
      <w:lvlJc w:val="right"/>
      <w:pPr>
        <w:ind w:left="4320" w:hanging="180"/>
      </w:pPr>
    </w:lvl>
    <w:lvl w:ilvl="6" w:tplc="B22E3528">
      <w:start w:val="1"/>
      <w:numFmt w:val="decimal"/>
      <w:lvlText w:val="%7."/>
      <w:lvlJc w:val="left"/>
      <w:pPr>
        <w:ind w:left="5040" w:hanging="360"/>
      </w:pPr>
    </w:lvl>
    <w:lvl w:ilvl="7" w:tplc="CC705BCC">
      <w:start w:val="1"/>
      <w:numFmt w:val="lowerLetter"/>
      <w:lvlText w:val="%8."/>
      <w:lvlJc w:val="left"/>
      <w:pPr>
        <w:ind w:left="5760" w:hanging="360"/>
      </w:pPr>
    </w:lvl>
    <w:lvl w:ilvl="8" w:tplc="3674469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F73A99"/>
    <w:multiLevelType w:val="hybridMultilevel"/>
    <w:tmpl w:val="0EB0B932"/>
    <w:lvl w:ilvl="0" w:tplc="67E4F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6A4D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6402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78D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628F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F24BF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2E2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F66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AD7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D80DF"/>
    <w:multiLevelType w:val="hybridMultilevel"/>
    <w:tmpl w:val="FFFFFFFF"/>
    <w:lvl w:ilvl="0" w:tplc="1AAEF94A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1FCE9F64">
      <w:start w:val="1"/>
      <w:numFmt w:val="lowerLetter"/>
      <w:lvlText w:val="%2."/>
      <w:lvlJc w:val="left"/>
      <w:pPr>
        <w:ind w:left="1440" w:hanging="360"/>
      </w:pPr>
    </w:lvl>
    <w:lvl w:ilvl="2" w:tplc="3AAE897A">
      <w:start w:val="1"/>
      <w:numFmt w:val="lowerRoman"/>
      <w:lvlText w:val="%3."/>
      <w:lvlJc w:val="right"/>
      <w:pPr>
        <w:ind w:left="2160" w:hanging="180"/>
      </w:pPr>
    </w:lvl>
    <w:lvl w:ilvl="3" w:tplc="B4B64C3C">
      <w:start w:val="1"/>
      <w:numFmt w:val="decimal"/>
      <w:lvlText w:val="%4."/>
      <w:lvlJc w:val="left"/>
      <w:pPr>
        <w:ind w:left="2880" w:hanging="360"/>
      </w:pPr>
    </w:lvl>
    <w:lvl w:ilvl="4" w:tplc="EE92F1C0">
      <w:start w:val="1"/>
      <w:numFmt w:val="lowerLetter"/>
      <w:lvlText w:val="%5."/>
      <w:lvlJc w:val="left"/>
      <w:pPr>
        <w:ind w:left="3600" w:hanging="360"/>
      </w:pPr>
    </w:lvl>
    <w:lvl w:ilvl="5" w:tplc="0C9075A0">
      <w:start w:val="1"/>
      <w:numFmt w:val="lowerRoman"/>
      <w:lvlText w:val="%6."/>
      <w:lvlJc w:val="right"/>
      <w:pPr>
        <w:ind w:left="4320" w:hanging="180"/>
      </w:pPr>
    </w:lvl>
    <w:lvl w:ilvl="6" w:tplc="D996FF70">
      <w:start w:val="1"/>
      <w:numFmt w:val="decimal"/>
      <w:lvlText w:val="%7."/>
      <w:lvlJc w:val="left"/>
      <w:pPr>
        <w:ind w:left="5040" w:hanging="360"/>
      </w:pPr>
    </w:lvl>
    <w:lvl w:ilvl="7" w:tplc="286E5D74">
      <w:start w:val="1"/>
      <w:numFmt w:val="lowerLetter"/>
      <w:lvlText w:val="%8."/>
      <w:lvlJc w:val="left"/>
      <w:pPr>
        <w:ind w:left="5760" w:hanging="360"/>
      </w:pPr>
    </w:lvl>
    <w:lvl w:ilvl="8" w:tplc="AF00443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F5B7A"/>
    <w:multiLevelType w:val="hybridMultilevel"/>
    <w:tmpl w:val="1F206514"/>
    <w:lvl w:ilvl="0" w:tplc="BA3412A8">
      <w:numFmt w:val="bullet"/>
      <w:lvlText w:val=""/>
      <w:lvlJc w:val="left"/>
      <w:pPr>
        <w:ind w:left="720" w:hanging="360"/>
      </w:pPr>
      <w:rPr>
        <w:rFonts w:ascii="Symbol" w:eastAsia="Univers for BP Light" w:hAnsi="Symbol" w:cs="Univers for BP Light" w:hint="default"/>
      </w:rPr>
    </w:lvl>
    <w:lvl w:ilvl="1" w:tplc="159A34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4034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2ED2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B665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9E0A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0818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03D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160B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A6ABB"/>
    <w:multiLevelType w:val="hybridMultilevel"/>
    <w:tmpl w:val="A7CCB98A"/>
    <w:lvl w:ilvl="0" w:tplc="A2841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FE5D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68A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A012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4D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3C3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C02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EA89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E3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C84C89C"/>
    <w:multiLevelType w:val="hybridMultilevel"/>
    <w:tmpl w:val="FFFFFFFF"/>
    <w:lvl w:ilvl="0" w:tplc="49B4FEC8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FC9C9B02">
      <w:start w:val="1"/>
      <w:numFmt w:val="lowerLetter"/>
      <w:lvlText w:val="%2."/>
      <w:lvlJc w:val="left"/>
      <w:pPr>
        <w:ind w:left="1440" w:hanging="360"/>
      </w:pPr>
    </w:lvl>
    <w:lvl w:ilvl="2" w:tplc="079E8836">
      <w:start w:val="1"/>
      <w:numFmt w:val="lowerRoman"/>
      <w:lvlText w:val="%3."/>
      <w:lvlJc w:val="right"/>
      <w:pPr>
        <w:ind w:left="2160" w:hanging="180"/>
      </w:pPr>
    </w:lvl>
    <w:lvl w:ilvl="3" w:tplc="06C88FAC">
      <w:start w:val="1"/>
      <w:numFmt w:val="decimal"/>
      <w:lvlText w:val="%4."/>
      <w:lvlJc w:val="left"/>
      <w:pPr>
        <w:ind w:left="2880" w:hanging="360"/>
      </w:pPr>
    </w:lvl>
    <w:lvl w:ilvl="4" w:tplc="2C32EEA0">
      <w:start w:val="1"/>
      <w:numFmt w:val="lowerLetter"/>
      <w:lvlText w:val="%5."/>
      <w:lvlJc w:val="left"/>
      <w:pPr>
        <w:ind w:left="3600" w:hanging="360"/>
      </w:pPr>
    </w:lvl>
    <w:lvl w:ilvl="5" w:tplc="EE34FB3E">
      <w:start w:val="1"/>
      <w:numFmt w:val="lowerRoman"/>
      <w:lvlText w:val="%6."/>
      <w:lvlJc w:val="right"/>
      <w:pPr>
        <w:ind w:left="4320" w:hanging="180"/>
      </w:pPr>
    </w:lvl>
    <w:lvl w:ilvl="6" w:tplc="39307272">
      <w:start w:val="1"/>
      <w:numFmt w:val="decimal"/>
      <w:lvlText w:val="%7."/>
      <w:lvlJc w:val="left"/>
      <w:pPr>
        <w:ind w:left="5040" w:hanging="360"/>
      </w:pPr>
    </w:lvl>
    <w:lvl w:ilvl="7" w:tplc="0A4A34E4">
      <w:start w:val="1"/>
      <w:numFmt w:val="lowerLetter"/>
      <w:lvlText w:val="%8."/>
      <w:lvlJc w:val="left"/>
      <w:pPr>
        <w:ind w:left="5760" w:hanging="360"/>
      </w:pPr>
    </w:lvl>
    <w:lvl w:ilvl="8" w:tplc="9C62002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45BE0"/>
    <w:multiLevelType w:val="hybridMultilevel"/>
    <w:tmpl w:val="FFFFFFFF"/>
    <w:lvl w:ilvl="0" w:tplc="33C42D6C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CE36781A">
      <w:start w:val="1"/>
      <w:numFmt w:val="lowerLetter"/>
      <w:lvlText w:val="%2."/>
      <w:lvlJc w:val="left"/>
      <w:pPr>
        <w:ind w:left="1440" w:hanging="360"/>
      </w:pPr>
    </w:lvl>
    <w:lvl w:ilvl="2" w:tplc="E2E293A8">
      <w:start w:val="1"/>
      <w:numFmt w:val="lowerRoman"/>
      <w:lvlText w:val="%3."/>
      <w:lvlJc w:val="right"/>
      <w:pPr>
        <w:ind w:left="2160" w:hanging="180"/>
      </w:pPr>
    </w:lvl>
    <w:lvl w:ilvl="3" w:tplc="3588F8E0">
      <w:start w:val="1"/>
      <w:numFmt w:val="decimal"/>
      <w:lvlText w:val="%4."/>
      <w:lvlJc w:val="left"/>
      <w:pPr>
        <w:ind w:left="2880" w:hanging="360"/>
      </w:pPr>
    </w:lvl>
    <w:lvl w:ilvl="4" w:tplc="35F0BA8E">
      <w:start w:val="1"/>
      <w:numFmt w:val="lowerLetter"/>
      <w:lvlText w:val="%5."/>
      <w:lvlJc w:val="left"/>
      <w:pPr>
        <w:ind w:left="3600" w:hanging="360"/>
      </w:pPr>
    </w:lvl>
    <w:lvl w:ilvl="5" w:tplc="872666AE">
      <w:start w:val="1"/>
      <w:numFmt w:val="lowerRoman"/>
      <w:lvlText w:val="%6."/>
      <w:lvlJc w:val="right"/>
      <w:pPr>
        <w:ind w:left="4320" w:hanging="180"/>
      </w:pPr>
    </w:lvl>
    <w:lvl w:ilvl="6" w:tplc="B2866AA4">
      <w:start w:val="1"/>
      <w:numFmt w:val="decimal"/>
      <w:lvlText w:val="%7."/>
      <w:lvlJc w:val="left"/>
      <w:pPr>
        <w:ind w:left="5040" w:hanging="360"/>
      </w:pPr>
    </w:lvl>
    <w:lvl w:ilvl="7" w:tplc="9F622490">
      <w:start w:val="1"/>
      <w:numFmt w:val="lowerLetter"/>
      <w:lvlText w:val="%8."/>
      <w:lvlJc w:val="left"/>
      <w:pPr>
        <w:ind w:left="5760" w:hanging="360"/>
      </w:pPr>
    </w:lvl>
    <w:lvl w:ilvl="8" w:tplc="FC280E6C">
      <w:start w:val="1"/>
      <w:numFmt w:val="lowerRoman"/>
      <w:lvlText w:val="%9."/>
      <w:lvlJc w:val="right"/>
      <w:pPr>
        <w:ind w:left="6480" w:hanging="180"/>
      </w:pPr>
    </w:lvl>
  </w:abstractNum>
  <w:num w:numId="1" w16cid:durableId="2033647681">
    <w:abstractNumId w:val="10"/>
  </w:num>
  <w:num w:numId="2" w16cid:durableId="1874922504">
    <w:abstractNumId w:val="9"/>
  </w:num>
  <w:num w:numId="3" w16cid:durableId="998002785">
    <w:abstractNumId w:val="1"/>
  </w:num>
  <w:num w:numId="4" w16cid:durableId="1188057216">
    <w:abstractNumId w:val="4"/>
  </w:num>
  <w:num w:numId="5" w16cid:durableId="1604147791">
    <w:abstractNumId w:val="6"/>
  </w:num>
  <w:num w:numId="6" w16cid:durableId="1772050777">
    <w:abstractNumId w:val="5"/>
  </w:num>
  <w:num w:numId="7" w16cid:durableId="1085154077">
    <w:abstractNumId w:val="2"/>
  </w:num>
  <w:num w:numId="8" w16cid:durableId="2105686353">
    <w:abstractNumId w:val="8"/>
  </w:num>
  <w:num w:numId="9" w16cid:durableId="295648685">
    <w:abstractNumId w:val="7"/>
  </w:num>
  <w:num w:numId="10" w16cid:durableId="1102189512">
    <w:abstractNumId w:val="3"/>
  </w:num>
  <w:num w:numId="11" w16cid:durableId="5443667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33"/>
    <w:rsid w:val="000024F6"/>
    <w:rsid w:val="0000487B"/>
    <w:rsid w:val="00010049"/>
    <w:rsid w:val="00012848"/>
    <w:rsid w:val="00022DEB"/>
    <w:rsid w:val="00024AF3"/>
    <w:rsid w:val="00024E15"/>
    <w:rsid w:val="00026265"/>
    <w:rsid w:val="00030C49"/>
    <w:rsid w:val="00036974"/>
    <w:rsid w:val="000379C7"/>
    <w:rsid w:val="0004299D"/>
    <w:rsid w:val="00047B46"/>
    <w:rsid w:val="00051C6D"/>
    <w:rsid w:val="00052AFC"/>
    <w:rsid w:val="000546EE"/>
    <w:rsid w:val="00056877"/>
    <w:rsid w:val="00056BBC"/>
    <w:rsid w:val="000574F8"/>
    <w:rsid w:val="000637F0"/>
    <w:rsid w:val="00063AF1"/>
    <w:rsid w:val="000641CA"/>
    <w:rsid w:val="00065AEC"/>
    <w:rsid w:val="00067195"/>
    <w:rsid w:val="0007184C"/>
    <w:rsid w:val="00071BFA"/>
    <w:rsid w:val="00071FFE"/>
    <w:rsid w:val="00073AC5"/>
    <w:rsid w:val="00085A92"/>
    <w:rsid w:val="00087170"/>
    <w:rsid w:val="00087F6E"/>
    <w:rsid w:val="000906F4"/>
    <w:rsid w:val="00096F9E"/>
    <w:rsid w:val="000976A4"/>
    <w:rsid w:val="000A1B27"/>
    <w:rsid w:val="000A1BA0"/>
    <w:rsid w:val="000A38B7"/>
    <w:rsid w:val="000A4FC7"/>
    <w:rsid w:val="000A6646"/>
    <w:rsid w:val="000A6BC8"/>
    <w:rsid w:val="000A7801"/>
    <w:rsid w:val="000B1112"/>
    <w:rsid w:val="000C265B"/>
    <w:rsid w:val="000C491C"/>
    <w:rsid w:val="000C565E"/>
    <w:rsid w:val="000C738A"/>
    <w:rsid w:val="000D73D6"/>
    <w:rsid w:val="000E1357"/>
    <w:rsid w:val="000E3CE8"/>
    <w:rsid w:val="000E499C"/>
    <w:rsid w:val="000E619F"/>
    <w:rsid w:val="000E6751"/>
    <w:rsid w:val="000E6969"/>
    <w:rsid w:val="000F0713"/>
    <w:rsid w:val="000F0994"/>
    <w:rsid w:val="000F440E"/>
    <w:rsid w:val="000F4D7F"/>
    <w:rsid w:val="0010080C"/>
    <w:rsid w:val="0010082B"/>
    <w:rsid w:val="0010093B"/>
    <w:rsid w:val="001071A0"/>
    <w:rsid w:val="0010799E"/>
    <w:rsid w:val="00111D8D"/>
    <w:rsid w:val="00115BD5"/>
    <w:rsid w:val="00122C2E"/>
    <w:rsid w:val="00123060"/>
    <w:rsid w:val="00124358"/>
    <w:rsid w:val="00127FB9"/>
    <w:rsid w:val="00132DD2"/>
    <w:rsid w:val="001342E3"/>
    <w:rsid w:val="00134415"/>
    <w:rsid w:val="00135B6A"/>
    <w:rsid w:val="00142CD0"/>
    <w:rsid w:val="00146498"/>
    <w:rsid w:val="00146BEE"/>
    <w:rsid w:val="00150AD3"/>
    <w:rsid w:val="00152F88"/>
    <w:rsid w:val="00154583"/>
    <w:rsid w:val="00156747"/>
    <w:rsid w:val="00156B58"/>
    <w:rsid w:val="00156D35"/>
    <w:rsid w:val="00157678"/>
    <w:rsid w:val="00161FCF"/>
    <w:rsid w:val="0016563A"/>
    <w:rsid w:val="00166A13"/>
    <w:rsid w:val="00166E59"/>
    <w:rsid w:val="00170F78"/>
    <w:rsid w:val="00174287"/>
    <w:rsid w:val="00174D69"/>
    <w:rsid w:val="001750D0"/>
    <w:rsid w:val="00175ACA"/>
    <w:rsid w:val="00177848"/>
    <w:rsid w:val="00181696"/>
    <w:rsid w:val="00182625"/>
    <w:rsid w:val="00184F69"/>
    <w:rsid w:val="00191882"/>
    <w:rsid w:val="00194372"/>
    <w:rsid w:val="00195ECB"/>
    <w:rsid w:val="00196AF5"/>
    <w:rsid w:val="001A033D"/>
    <w:rsid w:val="001A173B"/>
    <w:rsid w:val="001A213E"/>
    <w:rsid w:val="001A3EE8"/>
    <w:rsid w:val="001A5566"/>
    <w:rsid w:val="001A78FA"/>
    <w:rsid w:val="001B2E2B"/>
    <w:rsid w:val="001B390E"/>
    <w:rsid w:val="001B3997"/>
    <w:rsid w:val="001B3A21"/>
    <w:rsid w:val="001C2CD5"/>
    <w:rsid w:val="001D3E97"/>
    <w:rsid w:val="001D66CB"/>
    <w:rsid w:val="001E400E"/>
    <w:rsid w:val="001E56B7"/>
    <w:rsid w:val="001E5950"/>
    <w:rsid w:val="001E6217"/>
    <w:rsid w:val="001E68B1"/>
    <w:rsid w:val="001F2DBB"/>
    <w:rsid w:val="001F4CF6"/>
    <w:rsid w:val="001F5C36"/>
    <w:rsid w:val="002021E6"/>
    <w:rsid w:val="0020247E"/>
    <w:rsid w:val="00202C1A"/>
    <w:rsid w:val="00211382"/>
    <w:rsid w:val="00213DF2"/>
    <w:rsid w:val="00215473"/>
    <w:rsid w:val="0022175C"/>
    <w:rsid w:val="0022355D"/>
    <w:rsid w:val="00223ECE"/>
    <w:rsid w:val="00225194"/>
    <w:rsid w:val="002305A9"/>
    <w:rsid w:val="00232CA5"/>
    <w:rsid w:val="0023382B"/>
    <w:rsid w:val="00237DBE"/>
    <w:rsid w:val="00243FFD"/>
    <w:rsid w:val="00250004"/>
    <w:rsid w:val="00253D9F"/>
    <w:rsid w:val="00254661"/>
    <w:rsid w:val="00254C30"/>
    <w:rsid w:val="002613FE"/>
    <w:rsid w:val="00261A46"/>
    <w:rsid w:val="00265B5E"/>
    <w:rsid w:val="00271F65"/>
    <w:rsid w:val="002834A6"/>
    <w:rsid w:val="00285F61"/>
    <w:rsid w:val="002877FC"/>
    <w:rsid w:val="00287939"/>
    <w:rsid w:val="0029001F"/>
    <w:rsid w:val="00290D49"/>
    <w:rsid w:val="00292F22"/>
    <w:rsid w:val="002938C0"/>
    <w:rsid w:val="00294CD4"/>
    <w:rsid w:val="002A47EF"/>
    <w:rsid w:val="002B4443"/>
    <w:rsid w:val="002B7C70"/>
    <w:rsid w:val="002C17A3"/>
    <w:rsid w:val="002C363A"/>
    <w:rsid w:val="002C4248"/>
    <w:rsid w:val="002D1F0E"/>
    <w:rsid w:val="002D340E"/>
    <w:rsid w:val="002E107D"/>
    <w:rsid w:val="002E391C"/>
    <w:rsid w:val="002E39CE"/>
    <w:rsid w:val="002E6676"/>
    <w:rsid w:val="002F1453"/>
    <w:rsid w:val="002F1FE5"/>
    <w:rsid w:val="002F4345"/>
    <w:rsid w:val="002F517A"/>
    <w:rsid w:val="002F58CA"/>
    <w:rsid w:val="002F79FA"/>
    <w:rsid w:val="002F7EEC"/>
    <w:rsid w:val="0030033E"/>
    <w:rsid w:val="00302AD6"/>
    <w:rsid w:val="00305A61"/>
    <w:rsid w:val="00305FCA"/>
    <w:rsid w:val="00310F1A"/>
    <w:rsid w:val="00311178"/>
    <w:rsid w:val="0031411C"/>
    <w:rsid w:val="00315E71"/>
    <w:rsid w:val="00316261"/>
    <w:rsid w:val="0031651A"/>
    <w:rsid w:val="00321AB5"/>
    <w:rsid w:val="003220B2"/>
    <w:rsid w:val="00323103"/>
    <w:rsid w:val="00323570"/>
    <w:rsid w:val="0033630B"/>
    <w:rsid w:val="003400B3"/>
    <w:rsid w:val="00343B43"/>
    <w:rsid w:val="00345BCF"/>
    <w:rsid w:val="003462DC"/>
    <w:rsid w:val="00350760"/>
    <w:rsid w:val="00351ACA"/>
    <w:rsid w:val="00355E70"/>
    <w:rsid w:val="00357C07"/>
    <w:rsid w:val="00362BEC"/>
    <w:rsid w:val="00374F88"/>
    <w:rsid w:val="00381CA8"/>
    <w:rsid w:val="003820ED"/>
    <w:rsid w:val="00383022"/>
    <w:rsid w:val="00383D3B"/>
    <w:rsid w:val="00387AE0"/>
    <w:rsid w:val="003905DB"/>
    <w:rsid w:val="003914DE"/>
    <w:rsid w:val="00396401"/>
    <w:rsid w:val="00397076"/>
    <w:rsid w:val="003A080B"/>
    <w:rsid w:val="003A21D7"/>
    <w:rsid w:val="003A21D9"/>
    <w:rsid w:val="003A4A8C"/>
    <w:rsid w:val="003A4E8D"/>
    <w:rsid w:val="003A5FC3"/>
    <w:rsid w:val="003B07F3"/>
    <w:rsid w:val="003C0241"/>
    <w:rsid w:val="003C21A3"/>
    <w:rsid w:val="003C39CD"/>
    <w:rsid w:val="003C52C4"/>
    <w:rsid w:val="003D4577"/>
    <w:rsid w:val="003D6691"/>
    <w:rsid w:val="003D7635"/>
    <w:rsid w:val="003E0CDC"/>
    <w:rsid w:val="003E302E"/>
    <w:rsid w:val="003E4BC4"/>
    <w:rsid w:val="003E5417"/>
    <w:rsid w:val="003F0790"/>
    <w:rsid w:val="003F0F30"/>
    <w:rsid w:val="003F2F2A"/>
    <w:rsid w:val="003F5A4A"/>
    <w:rsid w:val="003F5D2D"/>
    <w:rsid w:val="00401B63"/>
    <w:rsid w:val="00403551"/>
    <w:rsid w:val="004064FE"/>
    <w:rsid w:val="00407599"/>
    <w:rsid w:val="00411FD5"/>
    <w:rsid w:val="004131E9"/>
    <w:rsid w:val="00413579"/>
    <w:rsid w:val="0041790E"/>
    <w:rsid w:val="00417ED7"/>
    <w:rsid w:val="0042248B"/>
    <w:rsid w:val="00424F61"/>
    <w:rsid w:val="00425926"/>
    <w:rsid w:val="0043120D"/>
    <w:rsid w:val="00433284"/>
    <w:rsid w:val="0043455A"/>
    <w:rsid w:val="004354CA"/>
    <w:rsid w:val="00441A24"/>
    <w:rsid w:val="00441D89"/>
    <w:rsid w:val="0044378D"/>
    <w:rsid w:val="004444F4"/>
    <w:rsid w:val="0044677F"/>
    <w:rsid w:val="00446E9A"/>
    <w:rsid w:val="004524B3"/>
    <w:rsid w:val="00452A05"/>
    <w:rsid w:val="0046093B"/>
    <w:rsid w:val="004609DB"/>
    <w:rsid w:val="004637C9"/>
    <w:rsid w:val="00463F79"/>
    <w:rsid w:val="00464AC7"/>
    <w:rsid w:val="00465C04"/>
    <w:rsid w:val="004666CE"/>
    <w:rsid w:val="00467DE6"/>
    <w:rsid w:val="004700CF"/>
    <w:rsid w:val="00470399"/>
    <w:rsid w:val="00470D3B"/>
    <w:rsid w:val="00471102"/>
    <w:rsid w:val="0048001C"/>
    <w:rsid w:val="00485666"/>
    <w:rsid w:val="00486CBD"/>
    <w:rsid w:val="00494963"/>
    <w:rsid w:val="00496E43"/>
    <w:rsid w:val="0049725F"/>
    <w:rsid w:val="004A1F0E"/>
    <w:rsid w:val="004A222C"/>
    <w:rsid w:val="004A36CF"/>
    <w:rsid w:val="004A7468"/>
    <w:rsid w:val="004A77A8"/>
    <w:rsid w:val="004B17E7"/>
    <w:rsid w:val="004B467F"/>
    <w:rsid w:val="004B6B9B"/>
    <w:rsid w:val="004C08B1"/>
    <w:rsid w:val="004C4917"/>
    <w:rsid w:val="004C4DD5"/>
    <w:rsid w:val="004C54D1"/>
    <w:rsid w:val="004C621F"/>
    <w:rsid w:val="004C6475"/>
    <w:rsid w:val="004D0642"/>
    <w:rsid w:val="004D331E"/>
    <w:rsid w:val="004D356B"/>
    <w:rsid w:val="004D410E"/>
    <w:rsid w:val="004D71D4"/>
    <w:rsid w:val="004D7DCA"/>
    <w:rsid w:val="004E4037"/>
    <w:rsid w:val="004E5479"/>
    <w:rsid w:val="004E547F"/>
    <w:rsid w:val="004F5304"/>
    <w:rsid w:val="005014BE"/>
    <w:rsid w:val="00503478"/>
    <w:rsid w:val="00503497"/>
    <w:rsid w:val="00504D75"/>
    <w:rsid w:val="00505621"/>
    <w:rsid w:val="00510D1A"/>
    <w:rsid w:val="00511C3B"/>
    <w:rsid w:val="005146A8"/>
    <w:rsid w:val="005205FC"/>
    <w:rsid w:val="005246FE"/>
    <w:rsid w:val="00525364"/>
    <w:rsid w:val="005256B4"/>
    <w:rsid w:val="00526E61"/>
    <w:rsid w:val="00527467"/>
    <w:rsid w:val="00533C83"/>
    <w:rsid w:val="00536012"/>
    <w:rsid w:val="00536FC8"/>
    <w:rsid w:val="005371F7"/>
    <w:rsid w:val="00537587"/>
    <w:rsid w:val="005434E1"/>
    <w:rsid w:val="005444E8"/>
    <w:rsid w:val="0055016F"/>
    <w:rsid w:val="00553DD2"/>
    <w:rsid w:val="005552E7"/>
    <w:rsid w:val="0055640E"/>
    <w:rsid w:val="005564D9"/>
    <w:rsid w:val="00556BE0"/>
    <w:rsid w:val="00560541"/>
    <w:rsid w:val="00565197"/>
    <w:rsid w:val="005664A7"/>
    <w:rsid w:val="00572132"/>
    <w:rsid w:val="005722BA"/>
    <w:rsid w:val="00573299"/>
    <w:rsid w:val="00574F76"/>
    <w:rsid w:val="0058025B"/>
    <w:rsid w:val="005802D9"/>
    <w:rsid w:val="005824F8"/>
    <w:rsid w:val="00583DFD"/>
    <w:rsid w:val="00585E62"/>
    <w:rsid w:val="00595D68"/>
    <w:rsid w:val="005961CD"/>
    <w:rsid w:val="00597871"/>
    <w:rsid w:val="005A3C09"/>
    <w:rsid w:val="005A5425"/>
    <w:rsid w:val="005A5CE9"/>
    <w:rsid w:val="005A6A02"/>
    <w:rsid w:val="005B1C02"/>
    <w:rsid w:val="005B2597"/>
    <w:rsid w:val="005B4CCE"/>
    <w:rsid w:val="005B6588"/>
    <w:rsid w:val="005C2E30"/>
    <w:rsid w:val="005C5626"/>
    <w:rsid w:val="005C6845"/>
    <w:rsid w:val="005D2DB9"/>
    <w:rsid w:val="005E2D2D"/>
    <w:rsid w:val="005E3D8A"/>
    <w:rsid w:val="005E7A61"/>
    <w:rsid w:val="005E7E1D"/>
    <w:rsid w:val="005F1CA2"/>
    <w:rsid w:val="005F2D08"/>
    <w:rsid w:val="005F741D"/>
    <w:rsid w:val="00600C9C"/>
    <w:rsid w:val="00600DDD"/>
    <w:rsid w:val="00601E3A"/>
    <w:rsid w:val="00606AC1"/>
    <w:rsid w:val="006115E1"/>
    <w:rsid w:val="00613754"/>
    <w:rsid w:val="00617586"/>
    <w:rsid w:val="00620F6D"/>
    <w:rsid w:val="006317FC"/>
    <w:rsid w:val="00640FC3"/>
    <w:rsid w:val="00641E45"/>
    <w:rsid w:val="00642DED"/>
    <w:rsid w:val="006527C9"/>
    <w:rsid w:val="0065613E"/>
    <w:rsid w:val="006634AA"/>
    <w:rsid w:val="00664085"/>
    <w:rsid w:val="00664AA5"/>
    <w:rsid w:val="006658AA"/>
    <w:rsid w:val="00666704"/>
    <w:rsid w:val="00666E2F"/>
    <w:rsid w:val="00667720"/>
    <w:rsid w:val="00671D42"/>
    <w:rsid w:val="00672706"/>
    <w:rsid w:val="006729D7"/>
    <w:rsid w:val="00676382"/>
    <w:rsid w:val="00676CB5"/>
    <w:rsid w:val="00677B46"/>
    <w:rsid w:val="0068092C"/>
    <w:rsid w:val="00681251"/>
    <w:rsid w:val="006837C0"/>
    <w:rsid w:val="00690EF4"/>
    <w:rsid w:val="006917EA"/>
    <w:rsid w:val="006923CD"/>
    <w:rsid w:val="00692D8B"/>
    <w:rsid w:val="00696BA3"/>
    <w:rsid w:val="00696BED"/>
    <w:rsid w:val="006A2000"/>
    <w:rsid w:val="006A371B"/>
    <w:rsid w:val="006A41E5"/>
    <w:rsid w:val="006A79E8"/>
    <w:rsid w:val="006A7CF2"/>
    <w:rsid w:val="006B11DA"/>
    <w:rsid w:val="006B30A2"/>
    <w:rsid w:val="006B5FEC"/>
    <w:rsid w:val="006B6C73"/>
    <w:rsid w:val="006C23B1"/>
    <w:rsid w:val="006C3557"/>
    <w:rsid w:val="006C4BD0"/>
    <w:rsid w:val="006C61C8"/>
    <w:rsid w:val="006C78AB"/>
    <w:rsid w:val="006D43E5"/>
    <w:rsid w:val="006D5EC9"/>
    <w:rsid w:val="006E201D"/>
    <w:rsid w:val="006E283A"/>
    <w:rsid w:val="006E474F"/>
    <w:rsid w:val="006F08EF"/>
    <w:rsid w:val="006F093B"/>
    <w:rsid w:val="006F0B0F"/>
    <w:rsid w:val="006F0CD7"/>
    <w:rsid w:val="006F22B4"/>
    <w:rsid w:val="00703D05"/>
    <w:rsid w:val="007044D3"/>
    <w:rsid w:val="00712BAE"/>
    <w:rsid w:val="00713D8B"/>
    <w:rsid w:val="0071474C"/>
    <w:rsid w:val="00721966"/>
    <w:rsid w:val="00722249"/>
    <w:rsid w:val="00723457"/>
    <w:rsid w:val="00723DAC"/>
    <w:rsid w:val="00725562"/>
    <w:rsid w:val="007338E9"/>
    <w:rsid w:val="00741591"/>
    <w:rsid w:val="0074784A"/>
    <w:rsid w:val="00754692"/>
    <w:rsid w:val="00762094"/>
    <w:rsid w:val="00763E6E"/>
    <w:rsid w:val="00765105"/>
    <w:rsid w:val="00772D01"/>
    <w:rsid w:val="00773E00"/>
    <w:rsid w:val="007743C4"/>
    <w:rsid w:val="007744C3"/>
    <w:rsid w:val="007770D0"/>
    <w:rsid w:val="00777516"/>
    <w:rsid w:val="00777A56"/>
    <w:rsid w:val="00777E5E"/>
    <w:rsid w:val="00780F32"/>
    <w:rsid w:val="007812B8"/>
    <w:rsid w:val="007817EB"/>
    <w:rsid w:val="007852AD"/>
    <w:rsid w:val="00786D4F"/>
    <w:rsid w:val="00786D7B"/>
    <w:rsid w:val="00790158"/>
    <w:rsid w:val="00794005"/>
    <w:rsid w:val="00795F67"/>
    <w:rsid w:val="007A0EFA"/>
    <w:rsid w:val="007A100D"/>
    <w:rsid w:val="007A1742"/>
    <w:rsid w:val="007A2228"/>
    <w:rsid w:val="007A2543"/>
    <w:rsid w:val="007B19E8"/>
    <w:rsid w:val="007B66CC"/>
    <w:rsid w:val="007B7505"/>
    <w:rsid w:val="007C3427"/>
    <w:rsid w:val="007C4356"/>
    <w:rsid w:val="007C683E"/>
    <w:rsid w:val="007C7F60"/>
    <w:rsid w:val="007D13EE"/>
    <w:rsid w:val="007D581E"/>
    <w:rsid w:val="007D5D61"/>
    <w:rsid w:val="007D675B"/>
    <w:rsid w:val="007E00B8"/>
    <w:rsid w:val="007E41F0"/>
    <w:rsid w:val="007E747C"/>
    <w:rsid w:val="007F048B"/>
    <w:rsid w:val="007F0982"/>
    <w:rsid w:val="007F3734"/>
    <w:rsid w:val="007F4A22"/>
    <w:rsid w:val="007F5E6B"/>
    <w:rsid w:val="008028DA"/>
    <w:rsid w:val="008036E8"/>
    <w:rsid w:val="00804956"/>
    <w:rsid w:val="008122E3"/>
    <w:rsid w:val="00824452"/>
    <w:rsid w:val="0082511B"/>
    <w:rsid w:val="00825562"/>
    <w:rsid w:val="00825F26"/>
    <w:rsid w:val="00826542"/>
    <w:rsid w:val="008361B8"/>
    <w:rsid w:val="0083703C"/>
    <w:rsid w:val="008412C4"/>
    <w:rsid w:val="008412E9"/>
    <w:rsid w:val="00841597"/>
    <w:rsid w:val="008421E9"/>
    <w:rsid w:val="008437C9"/>
    <w:rsid w:val="00847B08"/>
    <w:rsid w:val="00855F6B"/>
    <w:rsid w:val="00857923"/>
    <w:rsid w:val="008646CD"/>
    <w:rsid w:val="008669A3"/>
    <w:rsid w:val="00870BE8"/>
    <w:rsid w:val="00873A63"/>
    <w:rsid w:val="0087627F"/>
    <w:rsid w:val="00881B9A"/>
    <w:rsid w:val="008824CA"/>
    <w:rsid w:val="008827BA"/>
    <w:rsid w:val="00882F70"/>
    <w:rsid w:val="00885835"/>
    <w:rsid w:val="008901FF"/>
    <w:rsid w:val="008A1CEC"/>
    <w:rsid w:val="008A253C"/>
    <w:rsid w:val="008A26E0"/>
    <w:rsid w:val="008A530D"/>
    <w:rsid w:val="008B1BE7"/>
    <w:rsid w:val="008B1E7A"/>
    <w:rsid w:val="008B443E"/>
    <w:rsid w:val="008B71BA"/>
    <w:rsid w:val="008C17AF"/>
    <w:rsid w:val="008C2CE8"/>
    <w:rsid w:val="008C3CDA"/>
    <w:rsid w:val="008C4731"/>
    <w:rsid w:val="008D0EE7"/>
    <w:rsid w:val="008D287E"/>
    <w:rsid w:val="008D33EA"/>
    <w:rsid w:val="008D48CA"/>
    <w:rsid w:val="008D4912"/>
    <w:rsid w:val="008D6F20"/>
    <w:rsid w:val="008E1F32"/>
    <w:rsid w:val="008E20EE"/>
    <w:rsid w:val="008E57C0"/>
    <w:rsid w:val="008F0722"/>
    <w:rsid w:val="008F11E5"/>
    <w:rsid w:val="008F14AA"/>
    <w:rsid w:val="008F6E03"/>
    <w:rsid w:val="008F748A"/>
    <w:rsid w:val="009001CE"/>
    <w:rsid w:val="0090348D"/>
    <w:rsid w:val="0090775C"/>
    <w:rsid w:val="0091431D"/>
    <w:rsid w:val="00917B35"/>
    <w:rsid w:val="00921662"/>
    <w:rsid w:val="00921BEB"/>
    <w:rsid w:val="00923494"/>
    <w:rsid w:val="009315DF"/>
    <w:rsid w:val="00934CD4"/>
    <w:rsid w:val="0093611A"/>
    <w:rsid w:val="00942C59"/>
    <w:rsid w:val="0094396A"/>
    <w:rsid w:val="0094696C"/>
    <w:rsid w:val="00947590"/>
    <w:rsid w:val="009544CA"/>
    <w:rsid w:val="00961564"/>
    <w:rsid w:val="0096215B"/>
    <w:rsid w:val="0096302E"/>
    <w:rsid w:val="009632D3"/>
    <w:rsid w:val="0096427F"/>
    <w:rsid w:val="00964F4F"/>
    <w:rsid w:val="00970965"/>
    <w:rsid w:val="00977010"/>
    <w:rsid w:val="00980E39"/>
    <w:rsid w:val="00982397"/>
    <w:rsid w:val="00983ABD"/>
    <w:rsid w:val="009848CC"/>
    <w:rsid w:val="009863D0"/>
    <w:rsid w:val="009873B5"/>
    <w:rsid w:val="00990145"/>
    <w:rsid w:val="00990FCF"/>
    <w:rsid w:val="00996414"/>
    <w:rsid w:val="00997DE4"/>
    <w:rsid w:val="009A4800"/>
    <w:rsid w:val="009A6C9D"/>
    <w:rsid w:val="009B1176"/>
    <w:rsid w:val="009B173D"/>
    <w:rsid w:val="009B2458"/>
    <w:rsid w:val="009B3B02"/>
    <w:rsid w:val="009C0E30"/>
    <w:rsid w:val="009C326D"/>
    <w:rsid w:val="009C451F"/>
    <w:rsid w:val="009C798C"/>
    <w:rsid w:val="009C7D13"/>
    <w:rsid w:val="009D0AFB"/>
    <w:rsid w:val="009D0CDA"/>
    <w:rsid w:val="009D1DBA"/>
    <w:rsid w:val="009D262B"/>
    <w:rsid w:val="009D56D3"/>
    <w:rsid w:val="009E0230"/>
    <w:rsid w:val="009E17D1"/>
    <w:rsid w:val="009E315E"/>
    <w:rsid w:val="009E6A05"/>
    <w:rsid w:val="009E7FD8"/>
    <w:rsid w:val="009F05C5"/>
    <w:rsid w:val="009F1CDE"/>
    <w:rsid w:val="009F330F"/>
    <w:rsid w:val="009F5C25"/>
    <w:rsid w:val="009F5CB6"/>
    <w:rsid w:val="009F60F8"/>
    <w:rsid w:val="00A00DC4"/>
    <w:rsid w:val="00A019E2"/>
    <w:rsid w:val="00A02847"/>
    <w:rsid w:val="00A03678"/>
    <w:rsid w:val="00A07603"/>
    <w:rsid w:val="00A103E6"/>
    <w:rsid w:val="00A13257"/>
    <w:rsid w:val="00A14659"/>
    <w:rsid w:val="00A147C1"/>
    <w:rsid w:val="00A150A3"/>
    <w:rsid w:val="00A15DA6"/>
    <w:rsid w:val="00A17FC6"/>
    <w:rsid w:val="00A23A1F"/>
    <w:rsid w:val="00A24A14"/>
    <w:rsid w:val="00A301AA"/>
    <w:rsid w:val="00A314D6"/>
    <w:rsid w:val="00A345E7"/>
    <w:rsid w:val="00A35655"/>
    <w:rsid w:val="00A36CA2"/>
    <w:rsid w:val="00A40238"/>
    <w:rsid w:val="00A405F0"/>
    <w:rsid w:val="00A441C8"/>
    <w:rsid w:val="00A443B1"/>
    <w:rsid w:val="00A50793"/>
    <w:rsid w:val="00A52FD1"/>
    <w:rsid w:val="00A55192"/>
    <w:rsid w:val="00A57243"/>
    <w:rsid w:val="00A57BB7"/>
    <w:rsid w:val="00A57BD9"/>
    <w:rsid w:val="00A648C5"/>
    <w:rsid w:val="00A649FF"/>
    <w:rsid w:val="00A70179"/>
    <w:rsid w:val="00A723B0"/>
    <w:rsid w:val="00A734E1"/>
    <w:rsid w:val="00A74E25"/>
    <w:rsid w:val="00A7646A"/>
    <w:rsid w:val="00A77B1E"/>
    <w:rsid w:val="00A80F8B"/>
    <w:rsid w:val="00A824EF"/>
    <w:rsid w:val="00A82AF0"/>
    <w:rsid w:val="00A82EF8"/>
    <w:rsid w:val="00A8749A"/>
    <w:rsid w:val="00A8768C"/>
    <w:rsid w:val="00A93077"/>
    <w:rsid w:val="00A94764"/>
    <w:rsid w:val="00AA0563"/>
    <w:rsid w:val="00AB213C"/>
    <w:rsid w:val="00AB24D8"/>
    <w:rsid w:val="00AB5089"/>
    <w:rsid w:val="00AC321A"/>
    <w:rsid w:val="00AC355B"/>
    <w:rsid w:val="00AC3889"/>
    <w:rsid w:val="00AD34A2"/>
    <w:rsid w:val="00AD4D90"/>
    <w:rsid w:val="00AD74D1"/>
    <w:rsid w:val="00AD7743"/>
    <w:rsid w:val="00AD78EF"/>
    <w:rsid w:val="00AE029F"/>
    <w:rsid w:val="00AE66B3"/>
    <w:rsid w:val="00AF5C3B"/>
    <w:rsid w:val="00AF6EC5"/>
    <w:rsid w:val="00B02EE2"/>
    <w:rsid w:val="00B05B52"/>
    <w:rsid w:val="00B13496"/>
    <w:rsid w:val="00B14618"/>
    <w:rsid w:val="00B20BAA"/>
    <w:rsid w:val="00B20F98"/>
    <w:rsid w:val="00B23F61"/>
    <w:rsid w:val="00B27C15"/>
    <w:rsid w:val="00B309C9"/>
    <w:rsid w:val="00B31B6D"/>
    <w:rsid w:val="00B34659"/>
    <w:rsid w:val="00B35769"/>
    <w:rsid w:val="00B411FE"/>
    <w:rsid w:val="00B418B8"/>
    <w:rsid w:val="00B43AF9"/>
    <w:rsid w:val="00B44E26"/>
    <w:rsid w:val="00B47607"/>
    <w:rsid w:val="00B62459"/>
    <w:rsid w:val="00B7089D"/>
    <w:rsid w:val="00B71003"/>
    <w:rsid w:val="00B80309"/>
    <w:rsid w:val="00B81678"/>
    <w:rsid w:val="00B839EA"/>
    <w:rsid w:val="00B913B3"/>
    <w:rsid w:val="00B914D2"/>
    <w:rsid w:val="00B94EF7"/>
    <w:rsid w:val="00B94F52"/>
    <w:rsid w:val="00B96233"/>
    <w:rsid w:val="00B96898"/>
    <w:rsid w:val="00B96E5B"/>
    <w:rsid w:val="00BA34E0"/>
    <w:rsid w:val="00BA430E"/>
    <w:rsid w:val="00BA5F72"/>
    <w:rsid w:val="00BB3C0B"/>
    <w:rsid w:val="00BB3F4C"/>
    <w:rsid w:val="00BB5463"/>
    <w:rsid w:val="00BB735C"/>
    <w:rsid w:val="00BC28D4"/>
    <w:rsid w:val="00BC60AC"/>
    <w:rsid w:val="00BD02C5"/>
    <w:rsid w:val="00BD0E97"/>
    <w:rsid w:val="00BD258D"/>
    <w:rsid w:val="00BD307E"/>
    <w:rsid w:val="00BE292F"/>
    <w:rsid w:val="00BE2D0B"/>
    <w:rsid w:val="00BE2FA7"/>
    <w:rsid w:val="00BE555D"/>
    <w:rsid w:val="00BE666D"/>
    <w:rsid w:val="00BF5EA0"/>
    <w:rsid w:val="00BF75E9"/>
    <w:rsid w:val="00C0111B"/>
    <w:rsid w:val="00C016F7"/>
    <w:rsid w:val="00C04464"/>
    <w:rsid w:val="00C060AC"/>
    <w:rsid w:val="00C06FA6"/>
    <w:rsid w:val="00C07CC5"/>
    <w:rsid w:val="00C07E5C"/>
    <w:rsid w:val="00C07EAC"/>
    <w:rsid w:val="00C10FD4"/>
    <w:rsid w:val="00C1146B"/>
    <w:rsid w:val="00C1277F"/>
    <w:rsid w:val="00C15114"/>
    <w:rsid w:val="00C165C0"/>
    <w:rsid w:val="00C16AB2"/>
    <w:rsid w:val="00C17291"/>
    <w:rsid w:val="00C23F1B"/>
    <w:rsid w:val="00C2423B"/>
    <w:rsid w:val="00C27B14"/>
    <w:rsid w:val="00C36836"/>
    <w:rsid w:val="00C37C14"/>
    <w:rsid w:val="00C45ADF"/>
    <w:rsid w:val="00C4762F"/>
    <w:rsid w:val="00C515AF"/>
    <w:rsid w:val="00C517D8"/>
    <w:rsid w:val="00C52A57"/>
    <w:rsid w:val="00C53833"/>
    <w:rsid w:val="00C54493"/>
    <w:rsid w:val="00C56507"/>
    <w:rsid w:val="00C621A1"/>
    <w:rsid w:val="00C710D5"/>
    <w:rsid w:val="00C71A58"/>
    <w:rsid w:val="00C72AB7"/>
    <w:rsid w:val="00C80175"/>
    <w:rsid w:val="00C805C0"/>
    <w:rsid w:val="00C9288E"/>
    <w:rsid w:val="00C9409E"/>
    <w:rsid w:val="00C948A1"/>
    <w:rsid w:val="00C94E9C"/>
    <w:rsid w:val="00C954B9"/>
    <w:rsid w:val="00C956C3"/>
    <w:rsid w:val="00C9620F"/>
    <w:rsid w:val="00C969CF"/>
    <w:rsid w:val="00C977AD"/>
    <w:rsid w:val="00CA0ACD"/>
    <w:rsid w:val="00CA5628"/>
    <w:rsid w:val="00CA644D"/>
    <w:rsid w:val="00CB03BC"/>
    <w:rsid w:val="00CB52A4"/>
    <w:rsid w:val="00CB5B95"/>
    <w:rsid w:val="00CB686D"/>
    <w:rsid w:val="00CB71AE"/>
    <w:rsid w:val="00CB7BEA"/>
    <w:rsid w:val="00CC3DF7"/>
    <w:rsid w:val="00CC7E47"/>
    <w:rsid w:val="00CD5699"/>
    <w:rsid w:val="00CD7E3A"/>
    <w:rsid w:val="00CE0E78"/>
    <w:rsid w:val="00CE14CC"/>
    <w:rsid w:val="00CE2DF7"/>
    <w:rsid w:val="00CE5C40"/>
    <w:rsid w:val="00CE74D8"/>
    <w:rsid w:val="00D04276"/>
    <w:rsid w:val="00D13440"/>
    <w:rsid w:val="00D17195"/>
    <w:rsid w:val="00D20CA5"/>
    <w:rsid w:val="00D217C8"/>
    <w:rsid w:val="00D250D4"/>
    <w:rsid w:val="00D3407A"/>
    <w:rsid w:val="00D363BF"/>
    <w:rsid w:val="00D37596"/>
    <w:rsid w:val="00D40AD0"/>
    <w:rsid w:val="00D4234F"/>
    <w:rsid w:val="00D44264"/>
    <w:rsid w:val="00D44292"/>
    <w:rsid w:val="00D45196"/>
    <w:rsid w:val="00D45A8B"/>
    <w:rsid w:val="00D57E11"/>
    <w:rsid w:val="00D61797"/>
    <w:rsid w:val="00D61CCB"/>
    <w:rsid w:val="00D630D9"/>
    <w:rsid w:val="00D6430B"/>
    <w:rsid w:val="00D6448D"/>
    <w:rsid w:val="00D64E64"/>
    <w:rsid w:val="00D66899"/>
    <w:rsid w:val="00D679FC"/>
    <w:rsid w:val="00D753E2"/>
    <w:rsid w:val="00D757A2"/>
    <w:rsid w:val="00D7702A"/>
    <w:rsid w:val="00D771D4"/>
    <w:rsid w:val="00D81604"/>
    <w:rsid w:val="00D87819"/>
    <w:rsid w:val="00D91905"/>
    <w:rsid w:val="00D91FA0"/>
    <w:rsid w:val="00DA0187"/>
    <w:rsid w:val="00DA114B"/>
    <w:rsid w:val="00DA25E0"/>
    <w:rsid w:val="00DB2660"/>
    <w:rsid w:val="00DB2C16"/>
    <w:rsid w:val="00DC001F"/>
    <w:rsid w:val="00DC04C5"/>
    <w:rsid w:val="00DC4773"/>
    <w:rsid w:val="00DC68CB"/>
    <w:rsid w:val="00DD074C"/>
    <w:rsid w:val="00DD40B9"/>
    <w:rsid w:val="00DD4EBC"/>
    <w:rsid w:val="00DD5AA7"/>
    <w:rsid w:val="00DE50A7"/>
    <w:rsid w:val="00DE7F55"/>
    <w:rsid w:val="00DF48C5"/>
    <w:rsid w:val="00DF7D9B"/>
    <w:rsid w:val="00E01878"/>
    <w:rsid w:val="00E0373A"/>
    <w:rsid w:val="00E07F9B"/>
    <w:rsid w:val="00E1008A"/>
    <w:rsid w:val="00E10FB5"/>
    <w:rsid w:val="00E17085"/>
    <w:rsid w:val="00E20214"/>
    <w:rsid w:val="00E21304"/>
    <w:rsid w:val="00E21F7A"/>
    <w:rsid w:val="00E21FB1"/>
    <w:rsid w:val="00E2474B"/>
    <w:rsid w:val="00E24B26"/>
    <w:rsid w:val="00E24F05"/>
    <w:rsid w:val="00E268A8"/>
    <w:rsid w:val="00E26BFD"/>
    <w:rsid w:val="00E27BD2"/>
    <w:rsid w:val="00E324D5"/>
    <w:rsid w:val="00E33E1A"/>
    <w:rsid w:val="00E35936"/>
    <w:rsid w:val="00E35D1D"/>
    <w:rsid w:val="00E41260"/>
    <w:rsid w:val="00E42715"/>
    <w:rsid w:val="00E4469A"/>
    <w:rsid w:val="00E46426"/>
    <w:rsid w:val="00E51BD4"/>
    <w:rsid w:val="00E52F99"/>
    <w:rsid w:val="00E56679"/>
    <w:rsid w:val="00E57B55"/>
    <w:rsid w:val="00E60FB7"/>
    <w:rsid w:val="00E61F43"/>
    <w:rsid w:val="00E64D37"/>
    <w:rsid w:val="00E66B66"/>
    <w:rsid w:val="00E747F3"/>
    <w:rsid w:val="00E7495C"/>
    <w:rsid w:val="00E77E9E"/>
    <w:rsid w:val="00E80233"/>
    <w:rsid w:val="00E80805"/>
    <w:rsid w:val="00E8399E"/>
    <w:rsid w:val="00E83C11"/>
    <w:rsid w:val="00E86126"/>
    <w:rsid w:val="00E914CA"/>
    <w:rsid w:val="00E9421D"/>
    <w:rsid w:val="00EA3AB7"/>
    <w:rsid w:val="00EA71DA"/>
    <w:rsid w:val="00EA7811"/>
    <w:rsid w:val="00EB0794"/>
    <w:rsid w:val="00EB7A8A"/>
    <w:rsid w:val="00EC012A"/>
    <w:rsid w:val="00EC3175"/>
    <w:rsid w:val="00EC3710"/>
    <w:rsid w:val="00EC4022"/>
    <w:rsid w:val="00EC4A29"/>
    <w:rsid w:val="00ED493C"/>
    <w:rsid w:val="00ED49D5"/>
    <w:rsid w:val="00ED4BB4"/>
    <w:rsid w:val="00ED69CA"/>
    <w:rsid w:val="00EE40D2"/>
    <w:rsid w:val="00EE5002"/>
    <w:rsid w:val="00EF0294"/>
    <w:rsid w:val="00F01750"/>
    <w:rsid w:val="00F05C38"/>
    <w:rsid w:val="00F11EF5"/>
    <w:rsid w:val="00F1731A"/>
    <w:rsid w:val="00F241DF"/>
    <w:rsid w:val="00F24959"/>
    <w:rsid w:val="00F309D4"/>
    <w:rsid w:val="00F3626F"/>
    <w:rsid w:val="00F37A38"/>
    <w:rsid w:val="00F4543F"/>
    <w:rsid w:val="00F460C7"/>
    <w:rsid w:val="00F6230B"/>
    <w:rsid w:val="00F62BD9"/>
    <w:rsid w:val="00F66912"/>
    <w:rsid w:val="00F6783F"/>
    <w:rsid w:val="00F71D75"/>
    <w:rsid w:val="00F72D88"/>
    <w:rsid w:val="00F741CE"/>
    <w:rsid w:val="00F76787"/>
    <w:rsid w:val="00F824F8"/>
    <w:rsid w:val="00F85824"/>
    <w:rsid w:val="00F8756D"/>
    <w:rsid w:val="00F90AE9"/>
    <w:rsid w:val="00F91D2B"/>
    <w:rsid w:val="00F92AE9"/>
    <w:rsid w:val="00F95113"/>
    <w:rsid w:val="00F9573B"/>
    <w:rsid w:val="00F97FF4"/>
    <w:rsid w:val="00FA1592"/>
    <w:rsid w:val="00FA211D"/>
    <w:rsid w:val="00FA35CA"/>
    <w:rsid w:val="00FA433A"/>
    <w:rsid w:val="00FA6AE9"/>
    <w:rsid w:val="00FA7B16"/>
    <w:rsid w:val="00FB1411"/>
    <w:rsid w:val="00FB15AB"/>
    <w:rsid w:val="00FB185B"/>
    <w:rsid w:val="00FB203D"/>
    <w:rsid w:val="00FB5BC2"/>
    <w:rsid w:val="00FB6349"/>
    <w:rsid w:val="00FC313E"/>
    <w:rsid w:val="00FC6518"/>
    <w:rsid w:val="00FD23F2"/>
    <w:rsid w:val="00FD3755"/>
    <w:rsid w:val="00FD3962"/>
    <w:rsid w:val="00FD51EB"/>
    <w:rsid w:val="00FD5C02"/>
    <w:rsid w:val="00FD6144"/>
    <w:rsid w:val="00FE04C6"/>
    <w:rsid w:val="00FE3823"/>
    <w:rsid w:val="00FE475B"/>
    <w:rsid w:val="00FF04C4"/>
    <w:rsid w:val="00FF0FCA"/>
    <w:rsid w:val="00FF3959"/>
    <w:rsid w:val="00FF4A99"/>
    <w:rsid w:val="00FF50AE"/>
    <w:rsid w:val="00FF5440"/>
    <w:rsid w:val="0116672F"/>
    <w:rsid w:val="019A573A"/>
    <w:rsid w:val="0236A5B0"/>
    <w:rsid w:val="03B1EA98"/>
    <w:rsid w:val="03BF8709"/>
    <w:rsid w:val="0433E905"/>
    <w:rsid w:val="045BADD6"/>
    <w:rsid w:val="06C6AEA8"/>
    <w:rsid w:val="074F769E"/>
    <w:rsid w:val="07CFFAAB"/>
    <w:rsid w:val="07E4460B"/>
    <w:rsid w:val="09B522F1"/>
    <w:rsid w:val="0C7E5C6B"/>
    <w:rsid w:val="0D13446E"/>
    <w:rsid w:val="0DC7D8BB"/>
    <w:rsid w:val="0DDCA1A1"/>
    <w:rsid w:val="0E51080C"/>
    <w:rsid w:val="0EF8AC77"/>
    <w:rsid w:val="0F590CD1"/>
    <w:rsid w:val="0FCC5ADA"/>
    <w:rsid w:val="10514EB5"/>
    <w:rsid w:val="1056EDBF"/>
    <w:rsid w:val="113DB00F"/>
    <w:rsid w:val="1155B20B"/>
    <w:rsid w:val="12555D97"/>
    <w:rsid w:val="132CA5E7"/>
    <w:rsid w:val="137FC2D4"/>
    <w:rsid w:val="148F7EA4"/>
    <w:rsid w:val="155AC0B2"/>
    <w:rsid w:val="1568695B"/>
    <w:rsid w:val="1609CEFB"/>
    <w:rsid w:val="161DF602"/>
    <w:rsid w:val="1641E791"/>
    <w:rsid w:val="169CFF7C"/>
    <w:rsid w:val="17BECC26"/>
    <w:rsid w:val="17F2B5A7"/>
    <w:rsid w:val="1908FB95"/>
    <w:rsid w:val="192F714A"/>
    <w:rsid w:val="19538CE8"/>
    <w:rsid w:val="1989840C"/>
    <w:rsid w:val="19A94A92"/>
    <w:rsid w:val="1A329FF6"/>
    <w:rsid w:val="1AA63ECF"/>
    <w:rsid w:val="1B79D1AC"/>
    <w:rsid w:val="1B841E9C"/>
    <w:rsid w:val="1ECB1609"/>
    <w:rsid w:val="1F95AA26"/>
    <w:rsid w:val="1F970F28"/>
    <w:rsid w:val="1F974D3F"/>
    <w:rsid w:val="2213E824"/>
    <w:rsid w:val="22B21B5C"/>
    <w:rsid w:val="2364FC01"/>
    <w:rsid w:val="238F8D8E"/>
    <w:rsid w:val="24A01D36"/>
    <w:rsid w:val="24B058F7"/>
    <w:rsid w:val="256E1316"/>
    <w:rsid w:val="25C2EA44"/>
    <w:rsid w:val="261E420F"/>
    <w:rsid w:val="2713B5B8"/>
    <w:rsid w:val="2810E297"/>
    <w:rsid w:val="29288097"/>
    <w:rsid w:val="293BF2D7"/>
    <w:rsid w:val="2A2D743A"/>
    <w:rsid w:val="2AA1E2CE"/>
    <w:rsid w:val="2DA1212C"/>
    <w:rsid w:val="2E2C061C"/>
    <w:rsid w:val="2EE8CBB7"/>
    <w:rsid w:val="2EEBDF1F"/>
    <w:rsid w:val="2F5F3180"/>
    <w:rsid w:val="30876EBB"/>
    <w:rsid w:val="30B423C7"/>
    <w:rsid w:val="30FB01E1"/>
    <w:rsid w:val="3138E876"/>
    <w:rsid w:val="31A6EC2C"/>
    <w:rsid w:val="31ACDE75"/>
    <w:rsid w:val="32034CD6"/>
    <w:rsid w:val="3272B475"/>
    <w:rsid w:val="32ABBA50"/>
    <w:rsid w:val="34A5A541"/>
    <w:rsid w:val="35B752D8"/>
    <w:rsid w:val="36B4F666"/>
    <w:rsid w:val="376973C6"/>
    <w:rsid w:val="381BA03C"/>
    <w:rsid w:val="3AF715DB"/>
    <w:rsid w:val="3BA129D7"/>
    <w:rsid w:val="3CF811FB"/>
    <w:rsid w:val="3DD83E2D"/>
    <w:rsid w:val="3E73B59C"/>
    <w:rsid w:val="3ED5E7D0"/>
    <w:rsid w:val="40AA5C5D"/>
    <w:rsid w:val="41144079"/>
    <w:rsid w:val="418A3687"/>
    <w:rsid w:val="41E92AD9"/>
    <w:rsid w:val="4271F693"/>
    <w:rsid w:val="428DC86E"/>
    <w:rsid w:val="430F7B92"/>
    <w:rsid w:val="435CA612"/>
    <w:rsid w:val="448347B4"/>
    <w:rsid w:val="44B87E3D"/>
    <w:rsid w:val="44CFCBBA"/>
    <w:rsid w:val="45160BBF"/>
    <w:rsid w:val="45246CE7"/>
    <w:rsid w:val="460B6BEC"/>
    <w:rsid w:val="461AB00A"/>
    <w:rsid w:val="46775F87"/>
    <w:rsid w:val="4769B78F"/>
    <w:rsid w:val="478BAD33"/>
    <w:rsid w:val="47FFEDF3"/>
    <w:rsid w:val="48104F94"/>
    <w:rsid w:val="48CA4D3C"/>
    <w:rsid w:val="48F6CB25"/>
    <w:rsid w:val="4941599A"/>
    <w:rsid w:val="49786D96"/>
    <w:rsid w:val="4AE29680"/>
    <w:rsid w:val="4B441356"/>
    <w:rsid w:val="4CEEBCC7"/>
    <w:rsid w:val="4D723AE7"/>
    <w:rsid w:val="4DD205DE"/>
    <w:rsid w:val="4DD3EAEE"/>
    <w:rsid w:val="4E66F4A3"/>
    <w:rsid w:val="4EB5192F"/>
    <w:rsid w:val="4FCF1341"/>
    <w:rsid w:val="50D1BCA3"/>
    <w:rsid w:val="51AA5EFB"/>
    <w:rsid w:val="51BF59DC"/>
    <w:rsid w:val="525438D0"/>
    <w:rsid w:val="52818EE8"/>
    <w:rsid w:val="52A5630A"/>
    <w:rsid w:val="5302AC3F"/>
    <w:rsid w:val="53BBACF0"/>
    <w:rsid w:val="53D65180"/>
    <w:rsid w:val="541BEB00"/>
    <w:rsid w:val="54926CD9"/>
    <w:rsid w:val="5665B794"/>
    <w:rsid w:val="5709703B"/>
    <w:rsid w:val="58B17490"/>
    <w:rsid w:val="58E981F2"/>
    <w:rsid w:val="5907E2CF"/>
    <w:rsid w:val="590D6C2D"/>
    <w:rsid w:val="5930E304"/>
    <w:rsid w:val="598E2E78"/>
    <w:rsid w:val="59D07FE4"/>
    <w:rsid w:val="5B857FBC"/>
    <w:rsid w:val="5BEED9DB"/>
    <w:rsid w:val="5C6385E6"/>
    <w:rsid w:val="5EF16AAE"/>
    <w:rsid w:val="5EF67E11"/>
    <w:rsid w:val="5F19063E"/>
    <w:rsid w:val="602C31CB"/>
    <w:rsid w:val="6138BDB1"/>
    <w:rsid w:val="628A3BE6"/>
    <w:rsid w:val="632EAA4E"/>
    <w:rsid w:val="632FFB7E"/>
    <w:rsid w:val="63441061"/>
    <w:rsid w:val="64D969FA"/>
    <w:rsid w:val="654075F1"/>
    <w:rsid w:val="65C1C32B"/>
    <w:rsid w:val="65C6138A"/>
    <w:rsid w:val="65CA2A2C"/>
    <w:rsid w:val="66F3ED21"/>
    <w:rsid w:val="67D0AE82"/>
    <w:rsid w:val="691C570D"/>
    <w:rsid w:val="69753C16"/>
    <w:rsid w:val="697C45D8"/>
    <w:rsid w:val="6A0699A1"/>
    <w:rsid w:val="6A205C75"/>
    <w:rsid w:val="6B0A5D9A"/>
    <w:rsid w:val="6B43F727"/>
    <w:rsid w:val="6B881EDF"/>
    <w:rsid w:val="6CAE3296"/>
    <w:rsid w:val="6E777E5C"/>
    <w:rsid w:val="6EAB3E02"/>
    <w:rsid w:val="6F2153C0"/>
    <w:rsid w:val="6FB0056D"/>
    <w:rsid w:val="6FDB1B2A"/>
    <w:rsid w:val="71CF7965"/>
    <w:rsid w:val="72FA7AC1"/>
    <w:rsid w:val="737D4F9E"/>
    <w:rsid w:val="7388E821"/>
    <w:rsid w:val="744CD130"/>
    <w:rsid w:val="74D41033"/>
    <w:rsid w:val="74E8428E"/>
    <w:rsid w:val="7541EA9D"/>
    <w:rsid w:val="760F9DEA"/>
    <w:rsid w:val="761B7365"/>
    <w:rsid w:val="763549FA"/>
    <w:rsid w:val="77B9D0E9"/>
    <w:rsid w:val="77FDA735"/>
    <w:rsid w:val="7A168B9C"/>
    <w:rsid w:val="7A2507B5"/>
    <w:rsid w:val="7C12F2CF"/>
    <w:rsid w:val="7C4A6197"/>
    <w:rsid w:val="7C88A4DB"/>
    <w:rsid w:val="7D5B1500"/>
    <w:rsid w:val="7D63BF89"/>
    <w:rsid w:val="7DA3D110"/>
    <w:rsid w:val="7E4449F8"/>
    <w:rsid w:val="7E9D2D78"/>
    <w:rsid w:val="7EF9FB0E"/>
    <w:rsid w:val="7F2E6BD9"/>
    <w:rsid w:val="7FEA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01B165"/>
  <w15:chartTrackingRefBased/>
  <w15:docId w15:val="{EA661F82-94CE-464B-827F-9D31B68AF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B4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styleId="Menzione">
    <w:name w:val="Mention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rsid w:val="008415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841597"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9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9E2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67DE6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7DE6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467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wixui-rich-texttext">
    <w:name w:val="wixui-rich-text__text"/>
    <w:basedOn w:val="Carpredefinitoparagrafo"/>
    <w:rsid w:val="004B467F"/>
  </w:style>
  <w:style w:type="paragraph" w:customStyle="1" w:styleId="xmsonormal">
    <w:name w:val="x_msonormal"/>
    <w:basedOn w:val="Normale"/>
    <w:rsid w:val="006729D7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paragraph" w:styleId="NormaleWeb">
    <w:name w:val="Normal (Web)"/>
    <w:basedOn w:val="Normale"/>
    <w:uiPriority w:val="99"/>
    <w:semiHidden/>
    <w:unhideWhenUsed/>
    <w:rsid w:val="008762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en_gb/united-kingdom/home/path360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castrol.com/it_it/italy/home/products/our-brands/automotive/castrol-edge-oils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15</AccountId>
        <AccountType/>
      </UserInfo>
      <UserInfo>
        <DisplayName>Edward Thomas</DisplayName>
        <AccountId>12</AccountId>
        <AccountType/>
      </UserInfo>
      <UserInfo>
        <DisplayName>Adam Hillan</DisplayName>
        <AccountId>361</AccountId>
        <AccountType/>
      </UserInfo>
      <UserInfo>
        <DisplayName>Lois Brooks</DisplayName>
        <AccountId>26</AccountId>
        <AccountType/>
      </UserInfo>
      <UserInfo>
        <DisplayName>Sam Petters</DisplayName>
        <AccountId>258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A6BF20-B259-4CCD-AB40-7879B5287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632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5</cp:revision>
  <dcterms:created xsi:type="dcterms:W3CDTF">2024-06-14T14:08:00Z</dcterms:created>
  <dcterms:modified xsi:type="dcterms:W3CDTF">2024-06-25T07:16:00Z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