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DEDA1" w14:textId="77777777" w:rsidR="00067195" w:rsidRPr="00A8468C" w:rsidRDefault="00135F0E" w:rsidP="132CA5E7">
      <w:pPr>
        <w:jc w:val="both"/>
        <w:rPr>
          <w:rFonts w:ascii="Univers for BP Light" w:eastAsia="Univers for BP Light" w:hAnsi="Univers for BP Light" w:cs="Univers for BP Light"/>
          <w:color w:val="000000" w:themeColor="text1"/>
          <w:sz w:val="78"/>
          <w:szCs w:val="78"/>
          <w:lang w:val="it-IT"/>
        </w:rPr>
      </w:pPr>
      <w:r w:rsidRPr="00135F0E">
        <w:rPr>
          <w:rFonts w:ascii="Univers for BP Light" w:eastAsia="Univers for BP Light" w:hAnsi="Univers for BP Light" w:cs="Univers for BP Light"/>
          <w:color w:val="000000"/>
          <w:sz w:val="78"/>
          <w:szCs w:val="78"/>
          <w:lang w:val="it-IT"/>
        </w:rPr>
        <w:t>comunicato stampa</w:t>
      </w:r>
    </w:p>
    <w:p w14:paraId="66D21161" w14:textId="33A7E4F4" w:rsidR="00067195" w:rsidRPr="00A8468C" w:rsidRDefault="00B07A2A" w:rsidP="004354CA">
      <w:pPr>
        <w:pStyle w:val="Nessunaspaziatura"/>
        <w:jc w:val="both"/>
        <w:rPr>
          <w:rFonts w:ascii="Univers for BP Light" w:eastAsia="Univers for BP Light" w:hAnsi="Univers for BP Light" w:cs="Univers for BP Light"/>
          <w:b/>
          <w:bCs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lang w:val="it-IT"/>
        </w:rPr>
        <w:t>2</w:t>
      </w:r>
      <w:r w:rsidR="00945CD4">
        <w:rPr>
          <w:rFonts w:ascii="Univers for BP Light" w:eastAsia="Univers for BP Light" w:hAnsi="Univers for BP Light" w:cs="Univers for BP Light"/>
          <w:b/>
          <w:bCs/>
          <w:lang w:val="it-IT"/>
        </w:rPr>
        <w:t>5</w:t>
      </w:r>
      <w:r w:rsidR="00135F0E" w:rsidRPr="00135F0E">
        <w:rPr>
          <w:rFonts w:ascii="Univers for BP Light" w:eastAsia="Univers for BP Light" w:hAnsi="Univers for BP Light" w:cs="Univers for BP Light"/>
          <w:b/>
          <w:bCs/>
          <w:lang w:val="it-IT"/>
        </w:rPr>
        <w:t xml:space="preserve"> ottobre 2023</w:t>
      </w:r>
    </w:p>
    <w:p w14:paraId="4571BA51" w14:textId="77777777" w:rsidR="00A8468C" w:rsidRDefault="00A8468C" w:rsidP="00B07A2A">
      <w:pPr>
        <w:spacing w:after="0" w:line="276" w:lineRule="auto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</w:p>
    <w:p w14:paraId="63E09861" w14:textId="77777777" w:rsidR="00D84644" w:rsidRDefault="00D84644" w:rsidP="00D84644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  <w:r w:rsidRPr="00135F0E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Castrol </w:t>
      </w:r>
      <w:r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>al Service Day di Verona il 27 e 28 ottobre 2023</w:t>
      </w:r>
    </w:p>
    <w:p w14:paraId="6BC67052" w14:textId="3A131DFD" w:rsidR="00D84644" w:rsidRDefault="00D84644" w:rsidP="00D84644">
      <w:pPr>
        <w:pStyle w:val="xmsonormal"/>
        <w:numPr>
          <w:ilvl w:val="0"/>
          <w:numId w:val="11"/>
        </w:numPr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D84644">
        <w:rPr>
          <w:rFonts w:ascii="Univers for BP Light" w:eastAsia="Univers for BP Light" w:hAnsi="Univers for BP Light" w:cs="Univers for BP Light"/>
          <w:b/>
          <w:bCs/>
          <w:lang w:val="it-IT"/>
        </w:rPr>
        <w:t>Sullo stand la vettura del campionato mondiale di Formula E del Team Jaguar TCS Racing che utilizza i fluidi Castrol</w:t>
      </w:r>
      <w:r w:rsidR="0001780F">
        <w:rPr>
          <w:rFonts w:ascii="Univers for BP Light" w:eastAsia="Univers for BP Light" w:hAnsi="Univers for BP Light" w:cs="Univers for BP Light"/>
          <w:b/>
          <w:bCs/>
          <w:lang w:val="it-IT"/>
        </w:rPr>
        <w:t>, emblema dell’impegno verso la sostenibilità</w:t>
      </w:r>
    </w:p>
    <w:p w14:paraId="6990384D" w14:textId="77777777" w:rsidR="00D84644" w:rsidRPr="00D84644" w:rsidRDefault="00D84644" w:rsidP="00D84644">
      <w:pPr>
        <w:pStyle w:val="xmsonormal"/>
        <w:numPr>
          <w:ilvl w:val="0"/>
          <w:numId w:val="11"/>
        </w:numPr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D84644">
        <w:rPr>
          <w:rFonts w:ascii="Univers for BP Light" w:eastAsia="Univers for BP Light" w:hAnsi="Univers for BP Light" w:cs="Univers for BP Light"/>
          <w:b/>
          <w:bCs/>
          <w:lang w:val="it-IT"/>
        </w:rPr>
        <w:t>In mostra i successi come partner OEM</w:t>
      </w:r>
    </w:p>
    <w:p w14:paraId="6691FDA9" w14:textId="77777777" w:rsidR="0001780F" w:rsidRDefault="00D84644" w:rsidP="00726940">
      <w:pPr>
        <w:pStyle w:val="xmsonormal"/>
        <w:numPr>
          <w:ilvl w:val="0"/>
          <w:numId w:val="11"/>
        </w:numPr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01780F">
        <w:rPr>
          <w:rFonts w:ascii="Univers for BP Light" w:eastAsia="Univers for BP Light" w:hAnsi="Univers for BP Light" w:cs="Univers for BP Light"/>
          <w:b/>
          <w:bCs/>
          <w:lang w:val="it-IT"/>
        </w:rPr>
        <w:t>Tante opportunità per le officine Castrol Service e utili workshop tecnici</w:t>
      </w:r>
    </w:p>
    <w:p w14:paraId="5D6E31C2" w14:textId="5FAF63BC" w:rsidR="00825248" w:rsidRPr="0001780F" w:rsidRDefault="0001780F" w:rsidP="00726940">
      <w:pPr>
        <w:pStyle w:val="xmsonormal"/>
        <w:numPr>
          <w:ilvl w:val="0"/>
          <w:numId w:val="11"/>
        </w:numPr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b/>
          <w:bCs/>
          <w:lang w:val="it-IT"/>
        </w:rPr>
      </w:pPr>
      <w:r w:rsidRPr="0001780F">
        <w:rPr>
          <w:rFonts w:ascii="Univers for BP Light" w:eastAsia="Univers for BP Light" w:hAnsi="Univers for BP Light" w:cs="Univers for BP Light"/>
          <w:b/>
          <w:bCs/>
          <w:lang w:val="it-IT"/>
        </w:rPr>
        <w:t xml:space="preserve">La nuova, moderna immagine di marca perpetua la riconoscibilità del </w:t>
      </w:r>
      <w:proofErr w:type="gramStart"/>
      <w:r w:rsidRPr="0001780F">
        <w:rPr>
          <w:rFonts w:ascii="Univers for BP Light" w:eastAsia="Univers for BP Light" w:hAnsi="Univers for BP Light" w:cs="Univers for BP Light"/>
          <w:b/>
          <w:bCs/>
          <w:lang w:val="it-IT"/>
        </w:rPr>
        <w:t>brand</w:t>
      </w:r>
      <w:proofErr w:type="gramEnd"/>
      <w:r w:rsidRPr="0001780F">
        <w:rPr>
          <w:rFonts w:ascii="Univers for BP Light" w:eastAsia="Univers for BP Light" w:hAnsi="Univers for BP Light" w:cs="Univers for BP Light"/>
          <w:b/>
          <w:bCs/>
          <w:lang w:val="it-IT"/>
        </w:rPr>
        <w:t xml:space="preserve"> mantenendo le storiche tonalità di verde e rosso</w:t>
      </w:r>
    </w:p>
    <w:p w14:paraId="0434A23B" w14:textId="77777777" w:rsidR="0001780F" w:rsidRPr="00A8468C" w:rsidRDefault="0001780F" w:rsidP="00D84644">
      <w:pPr>
        <w:spacing w:after="0" w:line="276" w:lineRule="auto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</w:p>
    <w:p w14:paraId="78566048" w14:textId="731998C7" w:rsidR="00A52394" w:rsidRDefault="009A6577" w:rsidP="00FF2D3F">
      <w:pPr>
        <w:pStyle w:val="xmsonormal"/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Castrol </w:t>
      </w:r>
      <w:r w:rsidR="00830962">
        <w:rPr>
          <w:rFonts w:ascii="Univers for BP Light" w:eastAsia="Univers for BP Light" w:hAnsi="Univers for BP Light" w:cs="Univers for BP Light"/>
          <w:lang w:val="it-IT"/>
        </w:rPr>
        <w:t>parteciperà</w:t>
      </w: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 con un suo spazio espositivo a Service Day, </w:t>
      </w:r>
      <w:r>
        <w:rPr>
          <w:rFonts w:ascii="Univers for BP Light" w:eastAsia="Univers for BP Light" w:hAnsi="Univers for BP Light" w:cs="Univers for BP Light"/>
          <w:lang w:val="it-IT"/>
        </w:rPr>
        <w:t>l’</w:t>
      </w: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evento dedicato al mondo after sales </w:t>
      </w:r>
      <w:r w:rsidR="00A52394">
        <w:rPr>
          <w:rFonts w:ascii="Univers for BP Light" w:eastAsia="Univers for BP Light" w:hAnsi="Univers for BP Light" w:cs="Univers for BP Light"/>
          <w:lang w:val="it-IT"/>
        </w:rPr>
        <w:t xml:space="preserve">del settore </w:t>
      </w: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automotive organizzato da </w:t>
      </w:r>
      <w:proofErr w:type="spellStart"/>
      <w:r w:rsidRPr="009A6577">
        <w:rPr>
          <w:rFonts w:ascii="Univers for BP Light" w:eastAsia="Univers for BP Light" w:hAnsi="Univers for BP Light" w:cs="Univers for BP Light"/>
          <w:lang w:val="it-IT"/>
        </w:rPr>
        <w:t>Quintegia</w:t>
      </w:r>
      <w:proofErr w:type="spellEnd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 e </w:t>
      </w:r>
      <w:proofErr w:type="spellStart"/>
      <w:r w:rsidRPr="009A6577">
        <w:rPr>
          <w:rFonts w:ascii="Univers for BP Light" w:eastAsia="Univers for BP Light" w:hAnsi="Univers for BP Light" w:cs="Univers for BP Light"/>
          <w:lang w:val="it-IT"/>
        </w:rPr>
        <w:t>AsconAuto</w:t>
      </w:r>
      <w:proofErr w:type="spellEnd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 presso il Centro Congressi Veronafiere, il 27 e 28 ottobre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prossimi</w:t>
      </w:r>
      <w:r w:rsidRPr="009A6577">
        <w:rPr>
          <w:rFonts w:ascii="Univers for BP Light" w:eastAsia="Univers for BP Light" w:hAnsi="Univers for BP Light" w:cs="Univers for BP Light"/>
          <w:lang w:val="it-IT"/>
        </w:rPr>
        <w:t>.</w:t>
      </w:r>
      <w:r w:rsidR="008F1A34">
        <w:rPr>
          <w:rFonts w:ascii="Univers for BP Light" w:eastAsia="Univers for BP Light" w:hAnsi="Univers for BP Light" w:cs="Univers for BP Light"/>
          <w:lang w:val="it-IT"/>
        </w:rPr>
        <w:t xml:space="preserve"> </w:t>
      </w:r>
    </w:p>
    <w:p w14:paraId="5A866783" w14:textId="77777777" w:rsidR="00A52394" w:rsidRDefault="00A52394" w:rsidP="00FF2D3F">
      <w:pPr>
        <w:pStyle w:val="xmsonormal"/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027566D7" w14:textId="759244A9" w:rsidR="00A83E72" w:rsidRDefault="00A52394" w:rsidP="00FF2D3F">
      <w:pPr>
        <w:pStyle w:val="xmsonormal"/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In questa </w:t>
      </w:r>
      <w:r w:rsidR="008F1A34">
        <w:rPr>
          <w:rFonts w:ascii="Univers for BP Light" w:eastAsia="Univers for BP Light" w:hAnsi="Univers for BP Light" w:cs="Univers for BP Light"/>
          <w:lang w:val="it-IT"/>
        </w:rPr>
        <w:t xml:space="preserve">occasione </w:t>
      </w:r>
      <w:r w:rsidR="00011D23">
        <w:rPr>
          <w:rFonts w:ascii="Univers for BP Light" w:eastAsia="Univers for BP Light" w:hAnsi="Univers for BP Light" w:cs="Univers for BP Light"/>
          <w:lang w:val="it-IT"/>
        </w:rPr>
        <w:t xml:space="preserve">unica </w:t>
      </w:r>
      <w:r w:rsidR="008F1A34">
        <w:rPr>
          <w:rFonts w:ascii="Univers for BP Light" w:eastAsia="Univers for BP Light" w:hAnsi="Univers for BP Light" w:cs="Univers for BP Light"/>
          <w:lang w:val="it-IT"/>
        </w:rPr>
        <w:t>di incontro</w:t>
      </w:r>
      <w:r w:rsidR="00945CD4">
        <w:rPr>
          <w:rFonts w:ascii="Univers for BP Light" w:eastAsia="Univers for BP Light" w:hAnsi="Univers for BP Light" w:cs="Univers for BP Light"/>
          <w:lang w:val="it-IT"/>
        </w:rPr>
        <w:t xml:space="preserve"> e confronto</w:t>
      </w:r>
      <w:r w:rsidR="008F1A34">
        <w:rPr>
          <w:rFonts w:ascii="Univers for BP Light" w:eastAsia="Univers for BP Light" w:hAnsi="Univers for BP Light" w:cs="Univers for BP Light"/>
          <w:lang w:val="it-IT"/>
        </w:rPr>
        <w:t xml:space="preserve">, che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vedrà la </w:t>
      </w:r>
      <w:r w:rsidR="00830962">
        <w:rPr>
          <w:rFonts w:ascii="Univers for BP Light" w:eastAsia="Univers for BP Light" w:hAnsi="Univers for BP Light" w:cs="Univers for BP Light"/>
          <w:lang w:val="it-IT"/>
        </w:rPr>
        <w:t>presenza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di </w:t>
      </w:r>
      <w:r w:rsidR="00101F59">
        <w:rPr>
          <w:rFonts w:ascii="Univers for BP Light" w:eastAsia="Univers for BP Light" w:hAnsi="Univers for BP Light" w:cs="Univers for BP Light"/>
          <w:lang w:val="it-IT"/>
        </w:rPr>
        <w:t>C</w:t>
      </w:r>
      <w:r w:rsidR="008F1A34">
        <w:rPr>
          <w:rFonts w:ascii="Univers for BP Light" w:eastAsia="Univers for BP Light" w:hAnsi="Univers for BP Light" w:cs="Univers for BP Light"/>
          <w:lang w:val="it-IT"/>
        </w:rPr>
        <w:t xml:space="preserve">ase automobilistiche, concessionari, riparatori autorizzati, officine indipendenti, carrozzerie e </w:t>
      </w:r>
      <w:r>
        <w:rPr>
          <w:rFonts w:ascii="Univers for BP Light" w:eastAsia="Univers for BP Light" w:hAnsi="Univers for BP Light" w:cs="Univers for BP Light"/>
          <w:lang w:val="it-IT"/>
        </w:rPr>
        <w:t>diversi</w:t>
      </w:r>
      <w:r w:rsidR="008F1A34">
        <w:rPr>
          <w:rFonts w:ascii="Univers for BP Light" w:eastAsia="Univers for BP Light" w:hAnsi="Univers for BP Light" w:cs="Univers for BP Light"/>
          <w:lang w:val="it-IT"/>
        </w:rPr>
        <w:t xml:space="preserve"> operatori del</w:t>
      </w:r>
      <w:r>
        <w:rPr>
          <w:rFonts w:ascii="Univers for BP Light" w:eastAsia="Univers for BP Light" w:hAnsi="Univers for BP Light" w:cs="Univers for BP Light"/>
          <w:lang w:val="it-IT"/>
        </w:rPr>
        <w:t>la filiera</w:t>
      </w:r>
      <w:r w:rsidR="008F1A34">
        <w:rPr>
          <w:rFonts w:ascii="Univers for BP Light" w:eastAsia="Univers for BP Light" w:hAnsi="Univers for BP Light" w:cs="Univers for BP Light"/>
          <w:lang w:val="it-IT"/>
        </w:rPr>
        <w:t xml:space="preserve"> post-vendita</w:t>
      </w:r>
      <w:r w:rsidR="000E6041">
        <w:rPr>
          <w:rFonts w:ascii="Univers for BP Light" w:eastAsia="Univers for BP Light" w:hAnsi="Univers for BP Light" w:cs="Univers for BP Light"/>
          <w:lang w:val="it-IT"/>
        </w:rPr>
        <w:t>,</w:t>
      </w:r>
      <w:r w:rsidR="008F1A34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Castrol </w:t>
      </w:r>
      <w:r w:rsidR="00CD3FDF">
        <w:rPr>
          <w:rFonts w:ascii="Univers for BP Light" w:eastAsia="Univers for BP Light" w:hAnsi="Univers for BP Light" w:cs="Univers for BP Light"/>
          <w:lang w:val="it-IT"/>
        </w:rPr>
        <w:t>proporrà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uno stand</w:t>
      </w:r>
      <w:r w:rsidR="000E6041">
        <w:rPr>
          <w:rFonts w:ascii="Univers for BP Light" w:eastAsia="Univers for BP Light" w:hAnsi="Univers for BP Light" w:cs="Univers for BP Light"/>
          <w:lang w:val="it-IT"/>
        </w:rPr>
        <w:t xml:space="preserve"> rivolto sia al canale di vendita diretto sia a quello indiretto. Una scelta che riflette la capacità del marchio di servire </w:t>
      </w:r>
      <w:r w:rsidR="000E6041" w:rsidRPr="000E6041">
        <w:rPr>
          <w:rFonts w:ascii="Univers for BP Light" w:eastAsia="Univers for BP Light" w:hAnsi="Univers for BP Light" w:cs="Univers for BP Light"/>
          <w:lang w:val="it-IT"/>
        </w:rPr>
        <w:t>l'intera industria automobilistica con soluzioni all'avanguardia.</w:t>
      </w:r>
    </w:p>
    <w:p w14:paraId="2620F5C1" w14:textId="77777777" w:rsidR="00A83E72" w:rsidRDefault="00A83E72" w:rsidP="001F57A3">
      <w:pPr>
        <w:pStyle w:val="xmsonormal"/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46C0D1C3" w14:textId="6544B000" w:rsidR="00BB722A" w:rsidRDefault="00E44444" w:rsidP="001F57A3">
      <w:pPr>
        <w:pStyle w:val="xmsonormal"/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b/>
          <w:bCs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L’area dedicata alla vendita diretta</w:t>
      </w:r>
      <w:r w:rsidR="00E75825">
        <w:rPr>
          <w:rFonts w:ascii="Univers for BP Light" w:eastAsia="Univers for BP Light" w:hAnsi="Univers for BP Light" w:cs="Univers for BP Light"/>
          <w:lang w:val="it-IT"/>
        </w:rPr>
        <w:t xml:space="preserve">, oltre a </w:t>
      </w:r>
      <w:r w:rsidR="00101F59">
        <w:rPr>
          <w:rFonts w:ascii="Univers for BP Light" w:eastAsia="Univers for BP Light" w:hAnsi="Univers for BP Light" w:cs="Univers for BP Light"/>
          <w:lang w:val="it-IT"/>
        </w:rPr>
        <w:t>esporre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le raccomandazioni OEM in collaborazione con importanti marchi automobilistici</w:t>
      </w:r>
      <w:r w:rsidR="00E75825">
        <w:rPr>
          <w:rFonts w:ascii="Univers for BP Light" w:eastAsia="Univers for BP Light" w:hAnsi="Univers for BP Light" w:cs="Univers for BP Light"/>
          <w:lang w:val="it-IT"/>
        </w:rPr>
        <w:t xml:space="preserve">, </w:t>
      </w:r>
      <w:r w:rsidR="00011D23">
        <w:rPr>
          <w:rFonts w:ascii="Univers for BP Light" w:eastAsia="Univers for BP Light" w:hAnsi="Univers for BP Light" w:cs="Univers for BP Light"/>
          <w:lang w:val="it-IT"/>
        </w:rPr>
        <w:t>ospiterà in esclusiva</w:t>
      </w:r>
      <w:r w:rsidR="00BB722A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10496F">
        <w:rPr>
          <w:rFonts w:ascii="Univers for BP Light" w:eastAsia="Univers for BP Light" w:hAnsi="Univers for BP Light" w:cs="Univers for BP Light"/>
          <w:lang w:val="it-IT"/>
        </w:rPr>
        <w:t>la</w:t>
      </w:r>
      <w:r w:rsidR="00011D23">
        <w:rPr>
          <w:rFonts w:ascii="Univers for BP Light" w:eastAsia="Univers for BP Light" w:hAnsi="Univers for BP Light" w:cs="Univers for BP Light"/>
          <w:lang w:val="it-IT"/>
        </w:rPr>
        <w:t xml:space="preserve"> vettura d</w:t>
      </w:r>
      <w:r w:rsidR="0010496F">
        <w:rPr>
          <w:rFonts w:ascii="Univers for BP Light" w:eastAsia="Univers for BP Light" w:hAnsi="Univers for BP Light" w:cs="Univers for BP Light"/>
          <w:lang w:val="it-IT"/>
        </w:rPr>
        <w:t>el campionato mondiale di</w:t>
      </w:r>
      <w:r w:rsidR="00011D23">
        <w:rPr>
          <w:rFonts w:ascii="Univers for BP Light" w:eastAsia="Univers for BP Light" w:hAnsi="Univers for BP Light" w:cs="Univers for BP Light"/>
          <w:lang w:val="it-IT"/>
        </w:rPr>
        <w:t xml:space="preserve"> Formula E del</w:t>
      </w:r>
      <w:r w:rsidR="0010496F">
        <w:rPr>
          <w:rFonts w:ascii="Univers for BP Light" w:eastAsia="Univers for BP Light" w:hAnsi="Univers for BP Light" w:cs="Univers for BP Light"/>
          <w:lang w:val="it-IT"/>
        </w:rPr>
        <w:t xml:space="preserve"> Team</w:t>
      </w:r>
      <w:r w:rsidR="00011D23">
        <w:rPr>
          <w:rFonts w:ascii="Univers for BP Light" w:eastAsia="Univers for BP Light" w:hAnsi="Univers for BP Light" w:cs="Univers for BP Light"/>
          <w:lang w:val="it-IT"/>
        </w:rPr>
        <w:t xml:space="preserve"> Jaguar TCS Racing che utilizza </w:t>
      </w:r>
      <w:r w:rsidR="00E75825">
        <w:rPr>
          <w:rFonts w:ascii="Univers for BP Light" w:eastAsia="Univers for BP Light" w:hAnsi="Univers for BP Light" w:cs="Univers for BP Light"/>
          <w:lang w:val="it-IT"/>
        </w:rPr>
        <w:t>i fluidi</w:t>
      </w:r>
      <w:r w:rsidR="00011D23">
        <w:rPr>
          <w:rFonts w:ascii="Univers for BP Light" w:eastAsia="Univers for BP Light" w:hAnsi="Univers for BP Light" w:cs="Univers for BP Light"/>
          <w:lang w:val="it-IT"/>
        </w:rPr>
        <w:t xml:space="preserve"> Castrol</w:t>
      </w:r>
      <w:r w:rsidR="00EA7C50">
        <w:rPr>
          <w:rFonts w:ascii="Univers for BP Light" w:eastAsia="Univers for BP Light" w:hAnsi="Univers for BP Light" w:cs="Univers for BP Light"/>
          <w:lang w:val="it-IT"/>
        </w:rPr>
        <w:t>.</w:t>
      </w:r>
      <w:r w:rsidR="00E75825">
        <w:rPr>
          <w:rFonts w:ascii="Univers for BP Light" w:eastAsia="Univers for BP Light" w:hAnsi="Univers for BP Light" w:cs="Univers for BP Light"/>
          <w:lang w:val="it-IT"/>
        </w:rPr>
        <w:t xml:space="preserve"> La partnership con </w:t>
      </w:r>
      <w:r w:rsidR="000B5CA3" w:rsidRPr="00472DD2">
        <w:rPr>
          <w:rFonts w:ascii="Univers for BP Light" w:eastAsia="Univers for BP Light" w:hAnsi="Univers for BP Light" w:cs="Univers for BP Light"/>
          <w:lang w:val="it-IT"/>
        </w:rPr>
        <w:t>JLR</w:t>
      </w:r>
      <w:r w:rsidR="00E75825">
        <w:rPr>
          <w:rFonts w:ascii="Univers for BP Light" w:eastAsia="Univers for BP Light" w:hAnsi="Univers for BP Light" w:cs="Univers for BP Light"/>
          <w:lang w:val="it-IT"/>
        </w:rPr>
        <w:t xml:space="preserve"> in pista e sulla strada è di lunga data e si caratterizza per l’impegno dei due </w:t>
      </w:r>
      <w:proofErr w:type="gramStart"/>
      <w:r w:rsidR="00E75825">
        <w:rPr>
          <w:rFonts w:ascii="Univers for BP Light" w:eastAsia="Univers for BP Light" w:hAnsi="Univers for BP Light" w:cs="Univers for BP Light"/>
          <w:lang w:val="it-IT"/>
        </w:rPr>
        <w:t>brand</w:t>
      </w:r>
      <w:proofErr w:type="gramEnd"/>
      <w:r w:rsidR="001F67F2">
        <w:rPr>
          <w:rFonts w:ascii="Univers for BP Light" w:eastAsia="Univers for BP Light" w:hAnsi="Univers for BP Light" w:cs="Univers for BP Light"/>
          <w:lang w:val="it-IT"/>
        </w:rPr>
        <w:t xml:space="preserve"> a offrire prodotti e soluzioni tecnologicamente </w:t>
      </w:r>
      <w:r w:rsidR="0051081D">
        <w:rPr>
          <w:rFonts w:ascii="Univers for BP Light" w:eastAsia="Univers for BP Light" w:hAnsi="Univers for BP Light" w:cs="Univers for BP Light"/>
          <w:lang w:val="it-IT"/>
        </w:rPr>
        <w:t>avanzate</w:t>
      </w:r>
      <w:r w:rsidR="001F67F2" w:rsidRPr="001F67F2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1F67F2">
        <w:rPr>
          <w:rFonts w:ascii="Univers for BP Light" w:eastAsia="Univers for BP Light" w:hAnsi="Univers for BP Light" w:cs="Univers for BP Light"/>
          <w:lang w:val="it-IT"/>
        </w:rPr>
        <w:t xml:space="preserve">nel segno della sostenibilità e dell’economia circolare. </w:t>
      </w:r>
      <w:r w:rsidR="00036141">
        <w:rPr>
          <w:rFonts w:ascii="Univers for BP Light" w:eastAsia="Univers for BP Light" w:hAnsi="Univers for BP Light" w:cs="Univers for BP Light"/>
          <w:lang w:val="it-IT"/>
        </w:rPr>
        <w:t xml:space="preserve">Proprio come è accaduto all’E-Prix di Monaco di quest'anno, quando </w:t>
      </w:r>
      <w:proofErr w:type="gramStart"/>
      <w:r w:rsidR="00036141">
        <w:rPr>
          <w:rFonts w:ascii="Univers for BP Light" w:eastAsia="Univers for BP Light" w:hAnsi="Univers for BP Light" w:cs="Univers for BP Light"/>
          <w:lang w:val="it-IT"/>
        </w:rPr>
        <w:t>il team</w:t>
      </w:r>
      <w:proofErr w:type="gramEnd"/>
      <w:r w:rsidR="00036141">
        <w:rPr>
          <w:rFonts w:ascii="Univers for BP Light" w:eastAsia="Univers for BP Light" w:hAnsi="Univers for BP Light" w:cs="Univers for BP Light"/>
          <w:lang w:val="it-IT"/>
        </w:rPr>
        <w:t xml:space="preserve"> Jaguar TCS Racing ha utilizzato</w:t>
      </w:r>
      <w:r w:rsidR="00BF2A64">
        <w:rPr>
          <w:rFonts w:ascii="Univers for BP Light" w:eastAsia="Univers for BP Light" w:hAnsi="Univers for BP Light" w:cs="Univers for BP Light"/>
          <w:lang w:val="it-IT"/>
        </w:rPr>
        <w:t>, per la prima volta,</w:t>
      </w:r>
      <w:r w:rsidR="00036141">
        <w:rPr>
          <w:rFonts w:ascii="Univers for BP Light" w:eastAsia="Univers for BP Light" w:hAnsi="Univers for BP Light" w:cs="Univers for BP Light"/>
          <w:lang w:val="it-IT"/>
        </w:rPr>
        <w:t xml:space="preserve"> nella sua vettura un fluido Castrol ON per trasmissioni di veicoli elettrici </w:t>
      </w:r>
      <w:proofErr w:type="spellStart"/>
      <w:r w:rsidR="00101F59">
        <w:rPr>
          <w:rFonts w:ascii="Univers for BP Light" w:eastAsia="Univers for BP Light" w:hAnsi="Univers for BP Light" w:cs="Univers for BP Light"/>
          <w:lang w:val="it-IT"/>
        </w:rPr>
        <w:t>ri</w:t>
      </w:r>
      <w:proofErr w:type="spellEnd"/>
      <w:r w:rsidR="00101F59">
        <w:rPr>
          <w:rFonts w:ascii="Univers for BP Light" w:eastAsia="Univers for BP Light" w:hAnsi="Univers for BP Light" w:cs="Univers for BP Light"/>
          <w:lang w:val="it-IT"/>
        </w:rPr>
        <w:t>-</w:t>
      </w:r>
      <w:r w:rsidR="00036141">
        <w:rPr>
          <w:rFonts w:ascii="Univers for BP Light" w:eastAsia="Univers for BP Light" w:hAnsi="Univers for BP Light" w:cs="Univers for BP Light"/>
          <w:lang w:val="it-IT"/>
        </w:rPr>
        <w:t xml:space="preserve">raffinato, diventando così il primo team di sport motoristici in Formula E a impiegare un fluido per trasmissioni frutto di un processo </w:t>
      </w:r>
      <w:r w:rsidR="00BF2A64">
        <w:rPr>
          <w:rFonts w:ascii="Univers for BP Light" w:eastAsia="Univers for BP Light" w:hAnsi="Univers for BP Light" w:cs="Univers for BP Light"/>
          <w:lang w:val="it-IT"/>
        </w:rPr>
        <w:t xml:space="preserve">di economia </w:t>
      </w:r>
      <w:r w:rsidR="00036141">
        <w:rPr>
          <w:rFonts w:ascii="Univers for BP Light" w:eastAsia="Univers for BP Light" w:hAnsi="Univers for BP Light" w:cs="Univers for BP Light"/>
          <w:lang w:val="it-IT"/>
        </w:rPr>
        <w:t>circolare.</w:t>
      </w:r>
    </w:p>
    <w:p w14:paraId="791064E2" w14:textId="77777777" w:rsidR="001F57A3" w:rsidRDefault="001F57A3" w:rsidP="001F57A3">
      <w:pPr>
        <w:pStyle w:val="xmsonormal"/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2885420D" w14:textId="1EAABEFF" w:rsidR="001F57A3" w:rsidRDefault="00036141" w:rsidP="001F57A3">
      <w:pPr>
        <w:pStyle w:val="xmsonormal"/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Nella zona riservata al canale </w:t>
      </w:r>
      <w:r w:rsidR="00CD3FDF">
        <w:rPr>
          <w:rFonts w:ascii="Univers for BP Light" w:eastAsia="Univers for BP Light" w:hAnsi="Univers for BP Light" w:cs="Univers for BP Light"/>
          <w:lang w:val="it-IT"/>
        </w:rPr>
        <w:t>in</w:t>
      </w:r>
      <w:r>
        <w:rPr>
          <w:rFonts w:ascii="Univers for BP Light" w:eastAsia="Univers for BP Light" w:hAnsi="Univers for BP Light" w:cs="Univers for BP Light"/>
          <w:lang w:val="it-IT"/>
        </w:rPr>
        <w:t xml:space="preserve">diretto, troveranno spazio le offerte </w:t>
      </w:r>
      <w:r w:rsidR="0034695D">
        <w:rPr>
          <w:rFonts w:ascii="Univers for BP Light" w:eastAsia="Univers for BP Light" w:hAnsi="Univers for BP Light" w:cs="Univers for BP Light"/>
          <w:lang w:val="it-IT"/>
        </w:rPr>
        <w:t xml:space="preserve">di prodotti e servizi per </w:t>
      </w:r>
      <w:r>
        <w:rPr>
          <w:rFonts w:ascii="Univers for BP Light" w:eastAsia="Univers for BP Light" w:hAnsi="Univers for BP Light" w:cs="Univers for BP Light"/>
          <w:lang w:val="it-IT"/>
        </w:rPr>
        <w:t>le officine brandizzate Castrol Service</w:t>
      </w:r>
      <w:r w:rsidR="0034695D">
        <w:rPr>
          <w:rFonts w:ascii="Univers for BP Light" w:eastAsia="Univers for BP Light" w:hAnsi="Univers for BP Light" w:cs="Univers for BP Light"/>
          <w:lang w:val="it-IT"/>
        </w:rPr>
        <w:t>, tutte le informazioni e le opportunità per entrare nella rete</w:t>
      </w:r>
      <w:r w:rsidR="009538EB">
        <w:rPr>
          <w:rFonts w:ascii="Univers for BP Light" w:eastAsia="Univers for BP Light" w:hAnsi="Univers for BP Light" w:cs="Univers for BP Light"/>
          <w:lang w:val="it-IT"/>
        </w:rPr>
        <w:t xml:space="preserve"> degli autoriparatori Castrol </w:t>
      </w:r>
      <w:r w:rsidR="0034695D">
        <w:rPr>
          <w:rFonts w:ascii="Univers for BP Light" w:eastAsia="Univers for BP Light" w:hAnsi="Univers for BP Light" w:cs="Univers for BP Light"/>
          <w:lang w:val="it-IT"/>
        </w:rPr>
        <w:t xml:space="preserve">e un’accogliente area </w:t>
      </w:r>
      <w:proofErr w:type="spellStart"/>
      <w:r w:rsidR="0034695D">
        <w:rPr>
          <w:rFonts w:ascii="Univers for BP Light" w:eastAsia="Univers for BP Light" w:hAnsi="Univers for BP Light" w:cs="Univers for BP Light"/>
          <w:lang w:val="it-IT"/>
        </w:rPr>
        <w:t>hospitality</w:t>
      </w:r>
      <w:proofErr w:type="spellEnd"/>
      <w:r w:rsidR="0034695D">
        <w:rPr>
          <w:rFonts w:ascii="Univers for BP Light" w:eastAsia="Univers for BP Light" w:hAnsi="Univers for BP Light" w:cs="Univers for BP Light"/>
          <w:lang w:val="it-IT"/>
        </w:rPr>
        <w:t xml:space="preserve"> per gli incontri e i workshop di approfondimento curati da personale tecnico specializzat</w:t>
      </w:r>
      <w:r w:rsidR="009538EB">
        <w:rPr>
          <w:rFonts w:ascii="Univers for BP Light" w:eastAsia="Univers for BP Light" w:hAnsi="Univers for BP Light" w:cs="Univers for BP Light"/>
          <w:lang w:val="it-IT"/>
        </w:rPr>
        <w:t>o</w:t>
      </w:r>
      <w:r w:rsidR="00417D9B">
        <w:rPr>
          <w:rFonts w:ascii="Univers for BP Light" w:eastAsia="Univers for BP Light" w:hAnsi="Univers for BP Light" w:cs="Univers for BP Light"/>
          <w:lang w:val="it-IT"/>
        </w:rPr>
        <w:t xml:space="preserve">. Il </w:t>
      </w:r>
      <w:r w:rsidR="00D74881">
        <w:rPr>
          <w:rFonts w:ascii="Univers for BP Light" w:eastAsia="Univers for BP Light" w:hAnsi="Univers for BP Light" w:cs="Univers for BP Light"/>
          <w:lang w:val="it-IT"/>
        </w:rPr>
        <w:t xml:space="preserve">programma </w:t>
      </w:r>
      <w:r w:rsidR="00417D9B">
        <w:rPr>
          <w:rFonts w:ascii="Univers for BP Light" w:eastAsia="Univers for BP Light" w:hAnsi="Univers for BP Light" w:cs="Univers for BP Light"/>
          <w:lang w:val="it-IT"/>
        </w:rPr>
        <w:t>delle</w:t>
      </w:r>
      <w:r w:rsidR="00D70536">
        <w:rPr>
          <w:rFonts w:ascii="Univers for BP Light" w:eastAsia="Univers for BP Light" w:hAnsi="Univers for BP Light" w:cs="Univers for BP Light"/>
          <w:lang w:val="it-IT"/>
        </w:rPr>
        <w:t xml:space="preserve"> due giornate </w:t>
      </w:r>
      <w:r w:rsidR="001F57A3">
        <w:rPr>
          <w:rFonts w:ascii="Univers for BP Light" w:eastAsia="Univers for BP Light" w:hAnsi="Univers for BP Light" w:cs="Univers for BP Light"/>
          <w:lang w:val="it-IT"/>
        </w:rPr>
        <w:t>affronter</w:t>
      </w:r>
      <w:r w:rsidR="00417D9B">
        <w:rPr>
          <w:rFonts w:ascii="Univers for BP Light" w:eastAsia="Univers for BP Light" w:hAnsi="Univers for BP Light" w:cs="Univers for BP Light"/>
          <w:lang w:val="it-IT"/>
        </w:rPr>
        <w:t>à</w:t>
      </w:r>
      <w:r w:rsidR="001F57A3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5B66AA">
        <w:rPr>
          <w:rFonts w:ascii="Univers for BP Light" w:eastAsia="Univers for BP Light" w:hAnsi="Univers for BP Light" w:cs="Univers for BP Light"/>
          <w:lang w:val="it-IT"/>
        </w:rPr>
        <w:t>temi</w:t>
      </w:r>
      <w:r w:rsidR="001F57A3">
        <w:rPr>
          <w:rFonts w:ascii="Univers for BP Light" w:eastAsia="Univers for BP Light" w:hAnsi="Univers for BP Light" w:cs="Univers for BP Light"/>
          <w:lang w:val="it-IT"/>
        </w:rPr>
        <w:t xml:space="preserve"> di </w:t>
      </w:r>
      <w:r w:rsidR="00D70536">
        <w:rPr>
          <w:rFonts w:ascii="Univers for BP Light" w:eastAsia="Univers for BP Light" w:hAnsi="Univers for BP Light" w:cs="Univers for BP Light"/>
          <w:lang w:val="it-IT"/>
        </w:rPr>
        <w:t xml:space="preserve">grande </w:t>
      </w:r>
      <w:r w:rsidR="005B66AA">
        <w:rPr>
          <w:rFonts w:ascii="Univers for BP Light" w:eastAsia="Univers for BP Light" w:hAnsi="Univers for BP Light" w:cs="Univers for BP Light"/>
          <w:lang w:val="it-IT"/>
        </w:rPr>
        <w:t>attualità</w:t>
      </w:r>
      <w:r w:rsidR="00D70536">
        <w:rPr>
          <w:rFonts w:ascii="Univers for BP Light" w:eastAsia="Univers for BP Light" w:hAnsi="Univers for BP Light" w:cs="Univers for BP Light"/>
          <w:lang w:val="it-IT"/>
        </w:rPr>
        <w:t xml:space="preserve"> per il pubblico presente quali le applicazioni della gamma Castrol per </w:t>
      </w:r>
      <w:r w:rsidR="00236328">
        <w:rPr>
          <w:rFonts w:ascii="Univers for BP Light" w:eastAsia="Univers for BP Light" w:hAnsi="Univers for BP Light" w:cs="Univers for BP Light"/>
          <w:lang w:val="it-IT"/>
        </w:rPr>
        <w:t xml:space="preserve">le </w:t>
      </w:r>
      <w:r w:rsidR="00D70536">
        <w:rPr>
          <w:rFonts w:ascii="Univers for BP Light" w:eastAsia="Univers for BP Light" w:hAnsi="Univers for BP Light" w:cs="Univers for BP Light"/>
          <w:lang w:val="it-IT"/>
        </w:rPr>
        <w:t>vetture ibride</w:t>
      </w:r>
      <w:r w:rsidR="00126CF1">
        <w:rPr>
          <w:rFonts w:ascii="Univers for BP Light" w:eastAsia="Univers for BP Light" w:hAnsi="Univers for BP Light" w:cs="Univers for BP Light"/>
          <w:lang w:val="it-IT"/>
        </w:rPr>
        <w:t>,</w:t>
      </w:r>
      <w:r w:rsidR="00D70536">
        <w:rPr>
          <w:rFonts w:ascii="Univers for BP Light" w:eastAsia="Univers for BP Light" w:hAnsi="Univers for BP Light" w:cs="Univers for BP Light"/>
          <w:lang w:val="it-IT"/>
        </w:rPr>
        <w:t xml:space="preserve"> le soluzioni</w:t>
      </w:r>
      <w:r w:rsidR="00126CF1">
        <w:rPr>
          <w:rFonts w:ascii="Univers for BP Light" w:eastAsia="Univers for BP Light" w:hAnsi="Univers for BP Light" w:cs="Univers for BP Light"/>
          <w:lang w:val="it-IT"/>
        </w:rPr>
        <w:t xml:space="preserve"> e i prodotti</w:t>
      </w:r>
      <w:r w:rsidR="00D70536">
        <w:rPr>
          <w:rFonts w:ascii="Univers for BP Light" w:eastAsia="Univers for BP Light" w:hAnsi="Univers for BP Light" w:cs="Univers for BP Light"/>
          <w:lang w:val="it-IT"/>
        </w:rPr>
        <w:t xml:space="preserve"> per il mondo</w:t>
      </w:r>
      <w:r w:rsidR="009538EB">
        <w:rPr>
          <w:rFonts w:ascii="Univers for BP Light" w:eastAsia="Univers for BP Light" w:hAnsi="Univers for BP Light" w:cs="Univers for BP Light"/>
          <w:lang w:val="it-IT"/>
        </w:rPr>
        <w:t xml:space="preserve"> della</w:t>
      </w:r>
      <w:r w:rsidR="00D70536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5B66AA">
        <w:rPr>
          <w:rFonts w:ascii="Univers for BP Light" w:eastAsia="Univers for BP Light" w:hAnsi="Univers for BP Light" w:cs="Univers for BP Light"/>
          <w:lang w:val="it-IT"/>
        </w:rPr>
        <w:t>mobilità</w:t>
      </w:r>
      <w:r w:rsidR="00D70536">
        <w:rPr>
          <w:rFonts w:ascii="Univers for BP Light" w:eastAsia="Univers for BP Light" w:hAnsi="Univers for BP Light" w:cs="Univers for BP Light"/>
          <w:lang w:val="it-IT"/>
        </w:rPr>
        <w:t xml:space="preserve"> elettrica</w:t>
      </w:r>
      <w:r w:rsidR="00126CF1">
        <w:rPr>
          <w:rFonts w:ascii="Univers for BP Light" w:eastAsia="Univers for BP Light" w:hAnsi="Univers for BP Light" w:cs="Univers for BP Light"/>
          <w:lang w:val="it-IT"/>
        </w:rPr>
        <w:t xml:space="preserve"> e un focus specifico sui fluidi per la trasmissione automatica.</w:t>
      </w:r>
    </w:p>
    <w:p w14:paraId="193F7F53" w14:textId="77777777" w:rsidR="000E6041" w:rsidRDefault="000E6041" w:rsidP="000E6041">
      <w:pPr>
        <w:pStyle w:val="xmsonormal"/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0BD731EC" w14:textId="24A4F86F" w:rsidR="00412B8C" w:rsidRDefault="00CD3FDF" w:rsidP="001E64FD">
      <w:pPr>
        <w:pStyle w:val="xmsonormal"/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lastRenderedPageBreak/>
        <w:t>La presenza di</w:t>
      </w:r>
      <w:r w:rsidR="00D74881" w:rsidRPr="009538EB">
        <w:rPr>
          <w:rFonts w:ascii="Univers for BP Light" w:eastAsia="Univers for BP Light" w:hAnsi="Univers for BP Light" w:cs="Univers for BP Light"/>
          <w:lang w:val="it-IT"/>
        </w:rPr>
        <w:t xml:space="preserve"> Castrol</w:t>
      </w:r>
      <w:r w:rsidR="00D74881">
        <w:rPr>
          <w:rFonts w:ascii="Univers for BP Light" w:eastAsia="Univers for BP Light" w:hAnsi="Univers for BP Light" w:cs="Univers for BP Light"/>
          <w:lang w:val="it-IT"/>
        </w:rPr>
        <w:t xml:space="preserve"> al Service Day sarà caratterizzat</w:t>
      </w:r>
      <w:r>
        <w:rPr>
          <w:rFonts w:ascii="Univers for BP Light" w:eastAsia="Univers for BP Light" w:hAnsi="Univers for BP Light" w:cs="Univers for BP Light"/>
          <w:lang w:val="it-IT"/>
        </w:rPr>
        <w:t>a</w:t>
      </w:r>
      <w:r w:rsidR="00D74881">
        <w:rPr>
          <w:rFonts w:ascii="Univers for BP Light" w:eastAsia="Univers for BP Light" w:hAnsi="Univers for BP Light" w:cs="Univers for BP Light"/>
          <w:lang w:val="it-IT"/>
        </w:rPr>
        <w:t xml:space="preserve"> visivamente da</w:t>
      </w:r>
      <w:r w:rsidR="00412B8C">
        <w:rPr>
          <w:rFonts w:ascii="Univers for BP Light" w:eastAsia="Univers for BP Light" w:hAnsi="Univers for BP Light" w:cs="Univers for BP Light"/>
          <w:lang w:val="it-IT"/>
        </w:rPr>
        <w:t>lla nuova immagine del marchio</w:t>
      </w:r>
      <w:r w:rsidR="001E64FD">
        <w:rPr>
          <w:rFonts w:ascii="Univers for BP Light" w:eastAsia="Univers for BP Light" w:hAnsi="Univers for BP Light" w:cs="Univers for BP Light"/>
          <w:lang w:val="it-IT"/>
        </w:rPr>
        <w:t>,</w:t>
      </w:r>
      <w:r w:rsidR="005B1BF1">
        <w:rPr>
          <w:rFonts w:ascii="Univers for BP Light" w:eastAsia="Univers for BP Light" w:hAnsi="Univers for BP Light" w:cs="Univers for BP Light"/>
          <w:lang w:val="it-IT"/>
        </w:rPr>
        <w:t xml:space="preserve"> frutto di un </w:t>
      </w:r>
      <w:r w:rsidR="005B1BF1" w:rsidRPr="005B1BF1">
        <w:rPr>
          <w:rFonts w:ascii="Univers for BP Light" w:eastAsia="Univers for BP Light" w:hAnsi="Univers for BP Light" w:cs="Univers for BP Light"/>
          <w:lang w:val="it-IT"/>
        </w:rPr>
        <w:t xml:space="preserve">processo di brand strategy realizzato grazie a un grande lavoro di ricerca, analisi e input da parte dei </w:t>
      </w:r>
      <w:r w:rsidR="00101F59">
        <w:rPr>
          <w:rFonts w:ascii="Univers for BP Light" w:eastAsia="Univers for BP Light" w:hAnsi="Univers for BP Light" w:cs="Univers for BP Light"/>
          <w:lang w:val="it-IT"/>
        </w:rPr>
        <w:t>responsabili dell’identità di marca</w:t>
      </w:r>
      <w:r w:rsidR="005B1BF1" w:rsidRPr="005B1BF1">
        <w:rPr>
          <w:rFonts w:ascii="Univers for BP Light" w:eastAsia="Univers for BP Light" w:hAnsi="Univers for BP Light" w:cs="Univers for BP Light"/>
          <w:lang w:val="it-IT"/>
        </w:rPr>
        <w:t xml:space="preserve">, </w:t>
      </w:r>
      <w:r w:rsidR="00101F59">
        <w:rPr>
          <w:rFonts w:ascii="Univers for BP Light" w:eastAsia="Univers for BP Light" w:hAnsi="Univers for BP Light" w:cs="Univers for BP Light"/>
          <w:lang w:val="it-IT"/>
        </w:rPr>
        <w:t xml:space="preserve">assieme a </w:t>
      </w:r>
      <w:r w:rsidR="005B1BF1" w:rsidRPr="005B1BF1">
        <w:rPr>
          <w:rFonts w:ascii="Univers for BP Light" w:eastAsia="Univers for BP Light" w:hAnsi="Univers for BP Light" w:cs="Univers for BP Light"/>
          <w:lang w:val="it-IT"/>
        </w:rPr>
        <w:t>clienti ed esperti del settore.</w:t>
      </w:r>
      <w:r w:rsidR="005B1BF1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DA120F" w:rsidRPr="00DA120F">
        <w:rPr>
          <w:rFonts w:ascii="Univers for BP Light" w:eastAsia="Univers for BP Light" w:hAnsi="Univers for BP Light" w:cs="Univers for BP Light"/>
          <w:lang w:val="it-IT"/>
        </w:rPr>
        <w:t xml:space="preserve">Il logo aggiornato mantiene gli iconici colori rosso e verde che lo hanno </w:t>
      </w:r>
      <w:r w:rsidR="00101F59">
        <w:rPr>
          <w:rFonts w:ascii="Univers for BP Light" w:eastAsia="Univers for BP Light" w:hAnsi="Univers for BP Light" w:cs="Univers for BP Light"/>
          <w:lang w:val="it-IT"/>
        </w:rPr>
        <w:t>reso riconoscibile</w:t>
      </w:r>
      <w:r w:rsidR="00DA120F" w:rsidRPr="00DA120F">
        <w:rPr>
          <w:rFonts w:ascii="Univers for BP Light" w:eastAsia="Univers for BP Light" w:hAnsi="Univers for BP Light" w:cs="Univers for BP Light"/>
          <w:lang w:val="it-IT"/>
        </w:rPr>
        <w:t xml:space="preserve"> nei suoi oltre </w:t>
      </w:r>
      <w:proofErr w:type="gramStart"/>
      <w:r w:rsidR="00DA120F" w:rsidRPr="00DA120F">
        <w:rPr>
          <w:rFonts w:ascii="Univers for BP Light" w:eastAsia="Univers for BP Light" w:hAnsi="Univers for BP Light" w:cs="Univers for BP Light"/>
          <w:lang w:val="it-IT"/>
        </w:rPr>
        <w:t>100</w:t>
      </w:r>
      <w:proofErr w:type="gramEnd"/>
      <w:r w:rsidR="00DA120F" w:rsidRPr="00DA120F">
        <w:rPr>
          <w:rFonts w:ascii="Univers for BP Light" w:eastAsia="Univers for BP Light" w:hAnsi="Univers for BP Light" w:cs="Univers for BP Light"/>
          <w:lang w:val="it-IT"/>
        </w:rPr>
        <w:t xml:space="preserve"> anni di storia e si presenta con un design più moderno, dinamico e vivace, che pone in evidenza l'innovazione e l'impegno costante dell'azienda verso la sostenibilità</w:t>
      </w:r>
      <w:r w:rsidR="00034132">
        <w:rPr>
          <w:rFonts w:ascii="Univers for BP Light" w:eastAsia="Univers for BP Light" w:hAnsi="Univers for BP Light" w:cs="Univers for BP Light"/>
          <w:lang w:val="it-IT"/>
        </w:rPr>
        <w:t>,</w:t>
      </w:r>
      <w:r w:rsidR="00DA120F" w:rsidRPr="00DA120F">
        <w:rPr>
          <w:rFonts w:ascii="Univers for BP Light" w:eastAsia="Univers for BP Light" w:hAnsi="Univers for BP Light" w:cs="Univers for BP Light"/>
          <w:lang w:val="it-IT"/>
        </w:rPr>
        <w:t xml:space="preserve"> puntando a far crescere il proprio appeal nei confronti di una clientela più eterogenea e interessata a lubrificanti, servizi e soluzioni per la mobilità del futuro.</w:t>
      </w:r>
    </w:p>
    <w:p w14:paraId="11415C67" w14:textId="77777777" w:rsidR="00DA120F" w:rsidRDefault="00DA120F" w:rsidP="001F57A3">
      <w:pPr>
        <w:pStyle w:val="xmsonormal"/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469CCF3B" w14:textId="06A086F4" w:rsidR="0009118B" w:rsidRPr="0009118B" w:rsidRDefault="00034132" w:rsidP="0009118B">
      <w:pPr>
        <w:pStyle w:val="xmsonormal"/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i/>
          <w:iCs/>
          <w:lang w:val="it-IT"/>
        </w:rPr>
        <w:t>“</w:t>
      </w:r>
      <w:r w:rsidR="00DA120F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>Essere presenti a un evento come il Service Day, di cui siamo anche Silver Sponsor</w:t>
      </w:r>
      <w:r w:rsidR="004866B3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>,</w:t>
      </w:r>
      <w:r w:rsidR="00DA120F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 xml:space="preserve"> ci offre l’opportunità di </w:t>
      </w:r>
      <w:r w:rsidR="004866B3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 xml:space="preserve">incontrare </w:t>
      </w:r>
      <w:r w:rsidR="0009118B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>nello stesso luogo sia il</w:t>
      </w:r>
      <w:r w:rsidR="004866B3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 xml:space="preserve"> mond</w:t>
      </w:r>
      <w:r w:rsidR="0009118B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>o</w:t>
      </w:r>
      <w:r w:rsidR="004866B3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 xml:space="preserve"> del canale di vendita diretto OEM</w:t>
      </w:r>
      <w:r w:rsidR="0009118B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 xml:space="preserve"> sia</w:t>
      </w:r>
      <w:r w:rsidR="004866B3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 xml:space="preserve"> quello indiretto degli autoriparatori</w:t>
      </w:r>
      <w:r w:rsidR="00101F59">
        <w:rPr>
          <w:rFonts w:ascii="Univers for BP Light" w:eastAsia="Univers for BP Light" w:hAnsi="Univers for BP Light" w:cs="Univers for BP Light"/>
          <w:i/>
          <w:iCs/>
          <w:lang w:val="it-IT"/>
        </w:rPr>
        <w:t>”,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dichiara </w:t>
      </w:r>
      <w:r w:rsidRPr="00034132">
        <w:rPr>
          <w:rFonts w:ascii="Univers for BP Light" w:eastAsia="Univers for BP Light" w:hAnsi="Univers for BP Light" w:cs="Univers for BP Light"/>
          <w:lang w:val="it-IT" w:eastAsia="en-US"/>
        </w:rPr>
        <w:t xml:space="preserve">Davide Busnelli, Sales Manager Automotive </w:t>
      </w:r>
      <w:proofErr w:type="spellStart"/>
      <w:r w:rsidRPr="00034132">
        <w:rPr>
          <w:rFonts w:ascii="Univers for BP Light" w:eastAsia="Univers for BP Light" w:hAnsi="Univers for BP Light" w:cs="Univers for BP Light"/>
          <w:lang w:val="it-IT" w:eastAsia="en-US"/>
        </w:rPr>
        <w:t>Italy</w:t>
      </w:r>
      <w:proofErr w:type="spellEnd"/>
      <w:r w:rsidR="00101F59">
        <w:rPr>
          <w:rFonts w:ascii="Univers for BP Light" w:eastAsia="Univers for BP Light" w:hAnsi="Univers for BP Light" w:cs="Univers for BP Light"/>
          <w:lang w:val="it-IT" w:eastAsia="en-US"/>
        </w:rPr>
        <w:t>.</w:t>
      </w:r>
      <w:r>
        <w:rPr>
          <w:rFonts w:ascii="Univers for BP Light" w:eastAsia="Univers for BP Light" w:hAnsi="Univers for BP Light" w:cs="Univers for BP Light"/>
          <w:lang w:val="it-IT" w:eastAsia="en-US"/>
        </w:rPr>
        <w:t xml:space="preserve"> </w:t>
      </w:r>
      <w:r w:rsidR="00101F59">
        <w:rPr>
          <w:rFonts w:ascii="Univers for BP Light" w:eastAsia="Univers for BP Light" w:hAnsi="Univers for BP Light" w:cs="Univers for BP Light"/>
          <w:lang w:val="it-IT"/>
        </w:rPr>
        <w:t>“</w:t>
      </w:r>
      <w:r>
        <w:rPr>
          <w:rFonts w:ascii="Univers for BP Light" w:eastAsia="Univers for BP Light" w:hAnsi="Univers for BP Light" w:cs="Univers for BP Light"/>
          <w:i/>
          <w:iCs/>
          <w:lang w:val="it-IT"/>
        </w:rPr>
        <w:t>La due giorni s</w:t>
      </w:r>
      <w:r w:rsidR="004866B3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>arà</w:t>
      </w:r>
      <w:r>
        <w:rPr>
          <w:rFonts w:ascii="Univers for BP Light" w:eastAsia="Univers for BP Light" w:hAnsi="Univers for BP Light" w:cs="Univers for BP Light"/>
          <w:i/>
          <w:iCs/>
          <w:lang w:val="it-IT"/>
        </w:rPr>
        <w:t xml:space="preserve"> così</w:t>
      </w:r>
      <w:r w:rsidR="004866B3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 xml:space="preserve"> l’occasione per confrontarci</w:t>
      </w:r>
      <w:r w:rsidR="009538EB">
        <w:rPr>
          <w:rFonts w:ascii="Univers for BP Light" w:eastAsia="Univers for BP Light" w:hAnsi="Univers for BP Light" w:cs="Univers for BP Light"/>
          <w:i/>
          <w:iCs/>
          <w:lang w:val="it-IT"/>
        </w:rPr>
        <w:t xml:space="preserve"> e </w:t>
      </w:r>
      <w:r w:rsidR="0009118B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>accrescere reciprocamente le nostre conoscenze</w:t>
      </w:r>
      <w:r w:rsidR="00CD3FDF">
        <w:rPr>
          <w:rFonts w:ascii="Univers for BP Light" w:eastAsia="Univers for BP Light" w:hAnsi="Univers for BP Light" w:cs="Univers for BP Light"/>
          <w:i/>
          <w:iCs/>
          <w:lang w:val="it-IT"/>
        </w:rPr>
        <w:t>,</w:t>
      </w:r>
      <w:r w:rsidR="0009118B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 xml:space="preserve"> </w:t>
      </w:r>
      <w:r w:rsidR="00CD3FDF">
        <w:rPr>
          <w:rFonts w:ascii="Univers for BP Light" w:eastAsia="Univers for BP Light" w:hAnsi="Univers for BP Light" w:cs="Univers for BP Light"/>
          <w:i/>
          <w:iCs/>
          <w:lang w:val="it-IT"/>
        </w:rPr>
        <w:t>cercando di</w:t>
      </w:r>
      <w:r w:rsidR="0009118B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 xml:space="preserve"> </w:t>
      </w:r>
      <w:r w:rsidR="004866B3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>lavorare</w:t>
      </w:r>
      <w:r>
        <w:rPr>
          <w:rFonts w:ascii="Univers for BP Light" w:eastAsia="Univers for BP Light" w:hAnsi="Univers for BP Light" w:cs="Univers for BP Light"/>
          <w:i/>
          <w:iCs/>
          <w:lang w:val="it-IT"/>
        </w:rPr>
        <w:t xml:space="preserve"> tutti</w:t>
      </w:r>
      <w:r w:rsidR="004866B3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 xml:space="preserve"> insieme a soluzioni e prodotti dalle alte prestazioni in linea con gli obiettivi</w:t>
      </w:r>
      <w:r w:rsidR="00CD3FDF">
        <w:rPr>
          <w:rFonts w:ascii="Univers for BP Light" w:eastAsia="Univers for BP Light" w:hAnsi="Univers for BP Light" w:cs="Univers for BP Light"/>
          <w:i/>
          <w:iCs/>
          <w:lang w:val="it-IT"/>
        </w:rPr>
        <w:t xml:space="preserve"> mondiali </w:t>
      </w:r>
      <w:r w:rsidR="004866B3" w:rsidRPr="00034132">
        <w:rPr>
          <w:rFonts w:ascii="Univers for BP Light" w:eastAsia="Univers for BP Light" w:hAnsi="Univers for BP Light" w:cs="Univers for BP Light"/>
          <w:i/>
          <w:iCs/>
          <w:lang w:val="it-IT"/>
        </w:rPr>
        <w:t>di sostenibilità e difesa dell’ambiente</w:t>
      </w:r>
      <w:r w:rsidRPr="009E76F9">
        <w:rPr>
          <w:rFonts w:ascii="Univers for BP Light" w:eastAsia="Univers for BP Light" w:hAnsi="Univers for BP Light" w:cs="Univers for BP Light"/>
          <w:i/>
          <w:iCs/>
          <w:lang w:val="it-IT"/>
        </w:rPr>
        <w:t>”</w:t>
      </w:r>
      <w:r w:rsidR="0009118B" w:rsidRPr="009E76F9">
        <w:rPr>
          <w:rFonts w:ascii="Univers for BP Light" w:eastAsia="Univers for BP Light" w:hAnsi="Univers for BP Light" w:cs="Univers for BP Light"/>
          <w:i/>
          <w:iCs/>
          <w:lang w:val="it-IT"/>
        </w:rPr>
        <w:t>.</w:t>
      </w:r>
    </w:p>
    <w:p w14:paraId="648FC2D3" w14:textId="0AA7EC18" w:rsidR="0009118B" w:rsidRDefault="0009118B" w:rsidP="001F57A3">
      <w:pPr>
        <w:pStyle w:val="xmsonormal"/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49479636" w14:textId="27990BB7" w:rsidR="0009118B" w:rsidRDefault="0009118B" w:rsidP="001F57A3">
      <w:pPr>
        <w:pStyle w:val="xmsonormal"/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Maggiori informazioni sul Service Day e sulle modalità di ingresso all’evento sono disponibili sul sito dedicato </w:t>
      </w:r>
      <w:hyperlink r:id="rId10" w:history="1">
        <w:r w:rsidRPr="00E3419E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serviceday.it</w:t>
        </w:r>
      </w:hyperlink>
      <w:r>
        <w:rPr>
          <w:rFonts w:ascii="Univers for BP Light" w:eastAsia="Univers for BP Light" w:hAnsi="Univers for BP Light" w:cs="Univers for BP Light"/>
          <w:lang w:val="it-IT"/>
        </w:rPr>
        <w:t xml:space="preserve"> </w:t>
      </w:r>
    </w:p>
    <w:p w14:paraId="0D03935E" w14:textId="77777777" w:rsidR="00FF2D3F" w:rsidRPr="00135F0E" w:rsidRDefault="00FF2D3F" w:rsidP="00FF2D3F">
      <w:pPr>
        <w:pStyle w:val="xmsonormal"/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lang w:val="it-IT" w:eastAsia="en-US"/>
        </w:rPr>
      </w:pPr>
    </w:p>
    <w:p w14:paraId="096CFBCA" w14:textId="5B7EBCB1" w:rsidR="00D04276" w:rsidRPr="00135F0E" w:rsidRDefault="00135F0E" w:rsidP="00F30A0C">
      <w:pPr>
        <w:pStyle w:val="xmsonormal"/>
        <w:spacing w:before="0" w:beforeAutospacing="0" w:after="0" w:afterAutospacing="0" w:line="276" w:lineRule="auto"/>
        <w:jc w:val="center"/>
        <w:rPr>
          <w:rFonts w:ascii="Univers for BP Light" w:eastAsia="Univers for BP Light" w:hAnsi="Univers for BP Light" w:cs="Univers for BP Light"/>
          <w:lang w:val="it-IT" w:eastAsia="en-US"/>
        </w:rPr>
      </w:pPr>
      <w:r w:rsidRPr="00135F0E">
        <w:rPr>
          <w:rFonts w:ascii="Univers for BP Light" w:eastAsia="Univers for BP Light" w:hAnsi="Univers for BP Light" w:cs="Univers for BP Light"/>
          <w:lang w:val="it-IT" w:eastAsia="en-US"/>
        </w:rPr>
        <w:t>–FINE–</w:t>
      </w:r>
    </w:p>
    <w:p w14:paraId="35041C79" w14:textId="77777777" w:rsidR="00E60FB7" w:rsidRPr="00817098" w:rsidRDefault="00E60FB7" w:rsidP="00817098">
      <w:pPr>
        <w:pStyle w:val="xmsonormal"/>
        <w:spacing w:before="0" w:beforeAutospacing="0" w:after="0" w:afterAutospacing="0" w:line="276" w:lineRule="auto"/>
        <w:rPr>
          <w:rFonts w:ascii="Univers for BP Light" w:eastAsia="Univers for BP Light" w:hAnsi="Univers for BP Light" w:cs="Univers for BP Light"/>
          <w:sz w:val="16"/>
          <w:szCs w:val="16"/>
          <w:lang w:val="it-IT" w:eastAsia="en-US"/>
        </w:rPr>
      </w:pPr>
    </w:p>
    <w:p w14:paraId="390A51D4" w14:textId="77777777" w:rsidR="005A10ED" w:rsidRPr="00817098" w:rsidRDefault="005A10ED" w:rsidP="00817098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bookmarkStart w:id="0" w:name="_Hlk105661614"/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5BF2099B" w14:textId="77777777" w:rsidR="005A10ED" w:rsidRPr="00817098" w:rsidRDefault="005A10ED" w:rsidP="005A10ED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6F67661C" w14:textId="77777777" w:rsidR="005A10ED" w:rsidRPr="00817098" w:rsidRDefault="005A10ED" w:rsidP="00817098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6CC5221A" w14:textId="77777777" w:rsidR="005A10ED" w:rsidRPr="00817098" w:rsidRDefault="005A10ED" w:rsidP="00817098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Anice </w:t>
      </w:r>
      <w:proofErr w:type="spellStart"/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Srl</w:t>
      </w:r>
      <w:proofErr w:type="spellEnd"/>
    </w:p>
    <w:p w14:paraId="61BA28DE" w14:textId="77777777" w:rsidR="005A10ED" w:rsidRPr="00817098" w:rsidRDefault="005A10ED" w:rsidP="00817098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3DBEBC5E" w14:textId="77777777" w:rsidR="005A10ED" w:rsidRPr="00817098" w:rsidRDefault="005A10ED" w:rsidP="00817098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08671167" w14:textId="4DF122C9" w:rsidR="00817098" w:rsidRPr="00817098" w:rsidRDefault="00BF2A64" w:rsidP="00817098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1" w:history="1">
        <w:r w:rsidR="00817098" w:rsidRPr="00817098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="00817098"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02035619" w14:textId="77777777" w:rsidR="005A10ED" w:rsidRPr="00817098" w:rsidRDefault="005A10ED" w:rsidP="00817098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550A9F40" w14:textId="77777777" w:rsidR="005A10ED" w:rsidRPr="00817098" w:rsidRDefault="005A10ED" w:rsidP="00817098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138C2D80" w14:textId="77777777" w:rsidR="005A10ED" w:rsidRPr="00817098" w:rsidRDefault="005A10ED" w:rsidP="00817098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Patrizia Tontini | +39 335 6068557</w:t>
      </w:r>
      <w:bookmarkEnd w:id="0"/>
    </w:p>
    <w:p w14:paraId="1C22EFC4" w14:textId="3E465927" w:rsidR="006B30A2" w:rsidRPr="00F30A0C" w:rsidRDefault="006B30A2" w:rsidP="006B30A2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0354E588" w14:textId="77777777" w:rsidR="004609DB" w:rsidRPr="00F30A0C" w:rsidRDefault="00135F0E" w:rsidP="00817098">
      <w:pPr>
        <w:pStyle w:val="Nessunaspaziatura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Castrol:</w:t>
      </w:r>
    </w:p>
    <w:p w14:paraId="290839E5" w14:textId="77777777" w:rsidR="005A10ED" w:rsidRPr="009A6577" w:rsidRDefault="005A10ED" w:rsidP="00817098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Castrol, una delle </w:t>
      </w:r>
      <w:bookmarkStart w:id="1" w:name="_Hlk148459029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aziende leader nel mondo nella produzione di lubrificanti </w:t>
      </w:r>
      <w:bookmarkEnd w:id="1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</w:t>
      </w:r>
      <w:proofErr w:type="gramStart"/>
      <w:r w:rsidRPr="009A6577">
        <w:rPr>
          <w:rFonts w:ascii="Univers for BP Light" w:eastAsia="Univers for BP Light" w:hAnsi="Univers for BP Light" w:cs="Univers for BP Light"/>
          <w:lang w:val="it-IT"/>
        </w:rPr>
        <w:t>100</w:t>
      </w:r>
      <w:proofErr w:type="gramEnd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 anni di tanti successi tecnologici in ogni ambito: terra, aria, mare e spazio.</w:t>
      </w:r>
    </w:p>
    <w:p w14:paraId="3BA1D671" w14:textId="77777777" w:rsidR="005A10ED" w:rsidRPr="009A6577" w:rsidRDefault="005A10ED" w:rsidP="00817098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261C28ED" w14:textId="4F0D222D" w:rsidR="005A10ED" w:rsidRPr="009A6577" w:rsidRDefault="005A10ED" w:rsidP="00817098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Oggi Castrol contribuisce alla sostenibilità con la </w:t>
      </w:r>
      <w:hyperlink r:id="rId12" w:history="1">
        <w:r w:rsidR="00114357"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strategia PATH360</w:t>
        </w:r>
      </w:hyperlink>
      <w:r w:rsidR="00114357" w:rsidRPr="000B5CA3">
        <w:t>,</w:t>
      </w:r>
      <w:r w:rsidR="00114357" w:rsidRPr="000B5CA3">
        <w:rPr>
          <w:rFonts w:ascii="Univers for BP Light" w:eastAsia="Univers for BP Light" w:hAnsi="Univers for BP Light" w:cs="Univers for BP Light"/>
        </w:rPr>
        <w:t xml:space="preserve"> </w:t>
      </w:r>
      <w:r w:rsidR="00114357" w:rsidRPr="009A6577">
        <w:rPr>
          <w:rFonts w:ascii="Univers for BP Light" w:eastAsia="Univers for BP Light" w:hAnsi="Univers for BP Light" w:cs="Univers for BP Light"/>
          <w:lang w:val="it-IT"/>
        </w:rPr>
        <w:t>c</w:t>
      </w:r>
      <w:r w:rsidRPr="009A6577">
        <w:rPr>
          <w:rFonts w:ascii="Univers for BP Light" w:eastAsia="Univers for BP Light" w:hAnsi="Univers for BP Light" w:cs="Univers for BP Light"/>
          <w:lang w:val="it-IT"/>
        </w:rPr>
        <w:t>he stabilisce gli obiettivi per il 2030 per la riduzione degli scarti, della CO2 e per migliorare le condizioni di vita.</w:t>
      </w:r>
    </w:p>
    <w:p w14:paraId="36607DF3" w14:textId="77777777" w:rsidR="005A10ED" w:rsidRPr="009A6577" w:rsidRDefault="005A10ED" w:rsidP="00817098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AAC7522" w14:textId="00F0F12A" w:rsidR="005A10ED" w:rsidRPr="009A6577" w:rsidRDefault="005A10ED" w:rsidP="00817098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3F2DC181" w14:textId="77777777" w:rsidR="00817098" w:rsidRPr="009A6577" w:rsidRDefault="00817098" w:rsidP="00817098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648AA31D" w14:textId="77D644C7" w:rsidR="132CA5E7" w:rsidRPr="00817098" w:rsidRDefault="005A10ED" w:rsidP="00817098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Ulteriori informazioni su Castrol sono disponibili all’indirizzo</w:t>
      </w:r>
      <w:r w:rsidRPr="000B5CA3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hyperlink r:id="rId13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castrol.it</w:t>
        </w:r>
      </w:hyperlink>
    </w:p>
    <w:sectPr w:rsidR="132CA5E7" w:rsidRPr="00817098">
      <w:headerReference w:type="defaul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CFBC2" w14:textId="77777777" w:rsidR="004958D7" w:rsidRDefault="004958D7">
      <w:pPr>
        <w:spacing w:after="0" w:line="240" w:lineRule="auto"/>
      </w:pPr>
      <w:r>
        <w:separator/>
      </w:r>
    </w:p>
  </w:endnote>
  <w:endnote w:type="continuationSeparator" w:id="0">
    <w:p w14:paraId="54A2FAE0" w14:textId="77777777" w:rsidR="004958D7" w:rsidRDefault="00495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DD6EF" w14:textId="77777777" w:rsidR="004958D7" w:rsidRDefault="004958D7">
      <w:pPr>
        <w:spacing w:after="0" w:line="240" w:lineRule="auto"/>
      </w:pPr>
      <w:r>
        <w:separator/>
      </w:r>
    </w:p>
  </w:footnote>
  <w:footnote w:type="continuationSeparator" w:id="0">
    <w:p w14:paraId="577F9E80" w14:textId="77777777" w:rsidR="004958D7" w:rsidRDefault="00495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8F4DED" w14:paraId="57360531" w14:textId="77777777" w:rsidTr="132CA5E7">
      <w:trPr>
        <w:trHeight w:val="300"/>
      </w:trPr>
      <w:tc>
        <w:tcPr>
          <w:tcW w:w="3005" w:type="dxa"/>
        </w:tcPr>
        <w:p w14:paraId="403DE0A9" w14:textId="77777777" w:rsidR="132CA5E7" w:rsidRDefault="132CA5E7" w:rsidP="132CA5E7">
          <w:pPr>
            <w:pStyle w:val="Intestazione"/>
            <w:ind w:left="-115"/>
          </w:pPr>
        </w:p>
      </w:tc>
      <w:tc>
        <w:tcPr>
          <w:tcW w:w="3005" w:type="dxa"/>
        </w:tcPr>
        <w:p w14:paraId="20E079E7" w14:textId="77777777" w:rsidR="132CA5E7" w:rsidRDefault="132CA5E7" w:rsidP="132CA5E7">
          <w:pPr>
            <w:pStyle w:val="Intestazione"/>
            <w:jc w:val="center"/>
          </w:pPr>
        </w:p>
      </w:tc>
      <w:tc>
        <w:tcPr>
          <w:tcW w:w="3005" w:type="dxa"/>
        </w:tcPr>
        <w:p w14:paraId="5EB169D5" w14:textId="77777777" w:rsidR="132CA5E7" w:rsidRDefault="00135F0E" w:rsidP="132CA5E7">
          <w:pPr>
            <w:pStyle w:val="Intestazione"/>
            <w:ind w:right="-115"/>
            <w:jc w:val="right"/>
          </w:pPr>
          <w:r>
            <w:rPr>
              <w:noProof/>
              <w:lang w:val="en-US" w:eastAsia="ja-JP"/>
            </w:rPr>
            <w:drawing>
              <wp:inline distT="0" distB="0" distL="0" distR="0" wp14:anchorId="79C3EB40" wp14:editId="6C25013D">
                <wp:extent cx="1762125" cy="733425"/>
                <wp:effectExtent l="0" t="0" r="0" b="0"/>
                <wp:docPr id="1184957952" name="Immagine 11849579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309673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E720975" w14:textId="77777777" w:rsidR="132CA5E7" w:rsidRDefault="132CA5E7" w:rsidP="132CA5E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02465"/>
    <w:multiLevelType w:val="multilevel"/>
    <w:tmpl w:val="CF86CB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B5072F"/>
    <w:multiLevelType w:val="hybridMultilevel"/>
    <w:tmpl w:val="FFFFFFFF"/>
    <w:lvl w:ilvl="0" w:tplc="A152761C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6E52CF88">
      <w:start w:val="1"/>
      <w:numFmt w:val="lowerLetter"/>
      <w:lvlText w:val="%2."/>
      <w:lvlJc w:val="left"/>
      <w:pPr>
        <w:ind w:left="1440" w:hanging="360"/>
      </w:pPr>
    </w:lvl>
    <w:lvl w:ilvl="2" w:tplc="523C5CF8">
      <w:start w:val="1"/>
      <w:numFmt w:val="lowerRoman"/>
      <w:lvlText w:val="%3."/>
      <w:lvlJc w:val="right"/>
      <w:pPr>
        <w:ind w:left="2160" w:hanging="180"/>
      </w:pPr>
    </w:lvl>
    <w:lvl w:ilvl="3" w:tplc="2314145C">
      <w:start w:val="1"/>
      <w:numFmt w:val="decimal"/>
      <w:lvlText w:val="%4."/>
      <w:lvlJc w:val="left"/>
      <w:pPr>
        <w:ind w:left="2880" w:hanging="360"/>
      </w:pPr>
    </w:lvl>
    <w:lvl w:ilvl="4" w:tplc="93A218F0">
      <w:start w:val="1"/>
      <w:numFmt w:val="lowerLetter"/>
      <w:lvlText w:val="%5."/>
      <w:lvlJc w:val="left"/>
      <w:pPr>
        <w:ind w:left="3600" w:hanging="360"/>
      </w:pPr>
    </w:lvl>
    <w:lvl w:ilvl="5" w:tplc="2D66EE6E">
      <w:start w:val="1"/>
      <w:numFmt w:val="lowerRoman"/>
      <w:lvlText w:val="%6."/>
      <w:lvlJc w:val="right"/>
      <w:pPr>
        <w:ind w:left="4320" w:hanging="180"/>
      </w:pPr>
    </w:lvl>
    <w:lvl w:ilvl="6" w:tplc="B224B3F4">
      <w:start w:val="1"/>
      <w:numFmt w:val="decimal"/>
      <w:lvlText w:val="%7."/>
      <w:lvlJc w:val="left"/>
      <w:pPr>
        <w:ind w:left="5040" w:hanging="360"/>
      </w:pPr>
    </w:lvl>
    <w:lvl w:ilvl="7" w:tplc="2DFEF0B0">
      <w:start w:val="1"/>
      <w:numFmt w:val="lowerLetter"/>
      <w:lvlText w:val="%8."/>
      <w:lvlJc w:val="left"/>
      <w:pPr>
        <w:ind w:left="5760" w:hanging="360"/>
      </w:pPr>
    </w:lvl>
    <w:lvl w:ilvl="8" w:tplc="44560F8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727FA"/>
    <w:multiLevelType w:val="multilevel"/>
    <w:tmpl w:val="CA34E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053D9E"/>
    <w:multiLevelType w:val="hybridMultilevel"/>
    <w:tmpl w:val="4B3A72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7D939"/>
    <w:multiLevelType w:val="hybridMultilevel"/>
    <w:tmpl w:val="FFFFFFFF"/>
    <w:lvl w:ilvl="0" w:tplc="581E06E4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A0F4528C">
      <w:start w:val="1"/>
      <w:numFmt w:val="lowerLetter"/>
      <w:lvlText w:val="%2."/>
      <w:lvlJc w:val="left"/>
      <w:pPr>
        <w:ind w:left="1440" w:hanging="360"/>
      </w:pPr>
    </w:lvl>
    <w:lvl w:ilvl="2" w:tplc="1CD47ADA">
      <w:start w:val="1"/>
      <w:numFmt w:val="lowerRoman"/>
      <w:lvlText w:val="%3."/>
      <w:lvlJc w:val="right"/>
      <w:pPr>
        <w:ind w:left="2160" w:hanging="180"/>
      </w:pPr>
    </w:lvl>
    <w:lvl w:ilvl="3" w:tplc="9FCE2122">
      <w:start w:val="1"/>
      <w:numFmt w:val="decimal"/>
      <w:lvlText w:val="%4."/>
      <w:lvlJc w:val="left"/>
      <w:pPr>
        <w:ind w:left="2880" w:hanging="360"/>
      </w:pPr>
    </w:lvl>
    <w:lvl w:ilvl="4" w:tplc="5E0A2FB4">
      <w:start w:val="1"/>
      <w:numFmt w:val="lowerLetter"/>
      <w:lvlText w:val="%5."/>
      <w:lvlJc w:val="left"/>
      <w:pPr>
        <w:ind w:left="3600" w:hanging="360"/>
      </w:pPr>
    </w:lvl>
    <w:lvl w:ilvl="5" w:tplc="8BD4EA88">
      <w:start w:val="1"/>
      <w:numFmt w:val="lowerRoman"/>
      <w:lvlText w:val="%6."/>
      <w:lvlJc w:val="right"/>
      <w:pPr>
        <w:ind w:left="4320" w:hanging="180"/>
      </w:pPr>
    </w:lvl>
    <w:lvl w:ilvl="6" w:tplc="FC8AD312">
      <w:start w:val="1"/>
      <w:numFmt w:val="decimal"/>
      <w:lvlText w:val="%7."/>
      <w:lvlJc w:val="left"/>
      <w:pPr>
        <w:ind w:left="5040" w:hanging="360"/>
      </w:pPr>
    </w:lvl>
    <w:lvl w:ilvl="7" w:tplc="0662307C">
      <w:start w:val="1"/>
      <w:numFmt w:val="lowerLetter"/>
      <w:lvlText w:val="%8."/>
      <w:lvlJc w:val="left"/>
      <w:pPr>
        <w:ind w:left="5760" w:hanging="360"/>
      </w:pPr>
    </w:lvl>
    <w:lvl w:ilvl="8" w:tplc="8CA8A5B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73A80"/>
    <w:multiLevelType w:val="hybridMultilevel"/>
    <w:tmpl w:val="F60811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D80DF"/>
    <w:multiLevelType w:val="hybridMultilevel"/>
    <w:tmpl w:val="FFFFFFFF"/>
    <w:lvl w:ilvl="0" w:tplc="DD26A0D0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DE6EC11C">
      <w:start w:val="1"/>
      <w:numFmt w:val="lowerLetter"/>
      <w:lvlText w:val="%2."/>
      <w:lvlJc w:val="left"/>
      <w:pPr>
        <w:ind w:left="1440" w:hanging="360"/>
      </w:pPr>
    </w:lvl>
    <w:lvl w:ilvl="2" w:tplc="E7903F10">
      <w:start w:val="1"/>
      <w:numFmt w:val="lowerRoman"/>
      <w:lvlText w:val="%3."/>
      <w:lvlJc w:val="right"/>
      <w:pPr>
        <w:ind w:left="2160" w:hanging="180"/>
      </w:pPr>
    </w:lvl>
    <w:lvl w:ilvl="3" w:tplc="B9EC438A">
      <w:start w:val="1"/>
      <w:numFmt w:val="decimal"/>
      <w:lvlText w:val="%4."/>
      <w:lvlJc w:val="left"/>
      <w:pPr>
        <w:ind w:left="2880" w:hanging="360"/>
      </w:pPr>
    </w:lvl>
    <w:lvl w:ilvl="4" w:tplc="810AC74A">
      <w:start w:val="1"/>
      <w:numFmt w:val="lowerLetter"/>
      <w:lvlText w:val="%5."/>
      <w:lvlJc w:val="left"/>
      <w:pPr>
        <w:ind w:left="3600" w:hanging="360"/>
      </w:pPr>
    </w:lvl>
    <w:lvl w:ilvl="5" w:tplc="DDFA4D98">
      <w:start w:val="1"/>
      <w:numFmt w:val="lowerRoman"/>
      <w:lvlText w:val="%6."/>
      <w:lvlJc w:val="right"/>
      <w:pPr>
        <w:ind w:left="4320" w:hanging="180"/>
      </w:pPr>
    </w:lvl>
    <w:lvl w:ilvl="6" w:tplc="18BC34DA">
      <w:start w:val="1"/>
      <w:numFmt w:val="decimal"/>
      <w:lvlText w:val="%7."/>
      <w:lvlJc w:val="left"/>
      <w:pPr>
        <w:ind w:left="5040" w:hanging="360"/>
      </w:pPr>
    </w:lvl>
    <w:lvl w:ilvl="7" w:tplc="EC4A86D6">
      <w:start w:val="1"/>
      <w:numFmt w:val="lowerLetter"/>
      <w:lvlText w:val="%8."/>
      <w:lvlJc w:val="left"/>
      <w:pPr>
        <w:ind w:left="5760" w:hanging="360"/>
      </w:pPr>
    </w:lvl>
    <w:lvl w:ilvl="8" w:tplc="230A8C6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84C89C"/>
    <w:multiLevelType w:val="hybridMultilevel"/>
    <w:tmpl w:val="FFFFFFFF"/>
    <w:lvl w:ilvl="0" w:tplc="0CE2A01A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A280A5BE">
      <w:start w:val="1"/>
      <w:numFmt w:val="lowerLetter"/>
      <w:lvlText w:val="%2."/>
      <w:lvlJc w:val="left"/>
      <w:pPr>
        <w:ind w:left="1440" w:hanging="360"/>
      </w:pPr>
    </w:lvl>
    <w:lvl w:ilvl="2" w:tplc="09B6E94A">
      <w:start w:val="1"/>
      <w:numFmt w:val="lowerRoman"/>
      <w:lvlText w:val="%3."/>
      <w:lvlJc w:val="right"/>
      <w:pPr>
        <w:ind w:left="2160" w:hanging="180"/>
      </w:pPr>
    </w:lvl>
    <w:lvl w:ilvl="3" w:tplc="82906C66">
      <w:start w:val="1"/>
      <w:numFmt w:val="decimal"/>
      <w:lvlText w:val="%4."/>
      <w:lvlJc w:val="left"/>
      <w:pPr>
        <w:ind w:left="2880" w:hanging="360"/>
      </w:pPr>
    </w:lvl>
    <w:lvl w:ilvl="4" w:tplc="F50A2EA4">
      <w:start w:val="1"/>
      <w:numFmt w:val="lowerLetter"/>
      <w:lvlText w:val="%5."/>
      <w:lvlJc w:val="left"/>
      <w:pPr>
        <w:ind w:left="3600" w:hanging="360"/>
      </w:pPr>
    </w:lvl>
    <w:lvl w:ilvl="5" w:tplc="C40A5CBE">
      <w:start w:val="1"/>
      <w:numFmt w:val="lowerRoman"/>
      <w:lvlText w:val="%6."/>
      <w:lvlJc w:val="right"/>
      <w:pPr>
        <w:ind w:left="4320" w:hanging="180"/>
      </w:pPr>
    </w:lvl>
    <w:lvl w:ilvl="6" w:tplc="6CF42AA2">
      <w:start w:val="1"/>
      <w:numFmt w:val="decimal"/>
      <w:lvlText w:val="%7."/>
      <w:lvlJc w:val="left"/>
      <w:pPr>
        <w:ind w:left="5040" w:hanging="360"/>
      </w:pPr>
    </w:lvl>
    <w:lvl w:ilvl="7" w:tplc="0346CBF8">
      <w:start w:val="1"/>
      <w:numFmt w:val="lowerLetter"/>
      <w:lvlText w:val="%8."/>
      <w:lvlJc w:val="left"/>
      <w:pPr>
        <w:ind w:left="5760" w:hanging="360"/>
      </w:pPr>
    </w:lvl>
    <w:lvl w:ilvl="8" w:tplc="A58C9F3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200E35"/>
    <w:multiLevelType w:val="multilevel"/>
    <w:tmpl w:val="564E6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703F29"/>
    <w:multiLevelType w:val="multilevel"/>
    <w:tmpl w:val="988A4B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E845BE0"/>
    <w:multiLevelType w:val="hybridMultilevel"/>
    <w:tmpl w:val="FFFFFFFF"/>
    <w:lvl w:ilvl="0" w:tplc="776616D2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B9C41970">
      <w:start w:val="1"/>
      <w:numFmt w:val="lowerLetter"/>
      <w:lvlText w:val="%2."/>
      <w:lvlJc w:val="left"/>
      <w:pPr>
        <w:ind w:left="1440" w:hanging="360"/>
      </w:pPr>
    </w:lvl>
    <w:lvl w:ilvl="2" w:tplc="2B166C70">
      <w:start w:val="1"/>
      <w:numFmt w:val="lowerRoman"/>
      <w:lvlText w:val="%3."/>
      <w:lvlJc w:val="right"/>
      <w:pPr>
        <w:ind w:left="2160" w:hanging="180"/>
      </w:pPr>
    </w:lvl>
    <w:lvl w:ilvl="3" w:tplc="91144F86">
      <w:start w:val="1"/>
      <w:numFmt w:val="decimal"/>
      <w:lvlText w:val="%4."/>
      <w:lvlJc w:val="left"/>
      <w:pPr>
        <w:ind w:left="2880" w:hanging="360"/>
      </w:pPr>
    </w:lvl>
    <w:lvl w:ilvl="4" w:tplc="1D8CD056">
      <w:start w:val="1"/>
      <w:numFmt w:val="lowerLetter"/>
      <w:lvlText w:val="%5."/>
      <w:lvlJc w:val="left"/>
      <w:pPr>
        <w:ind w:left="3600" w:hanging="360"/>
      </w:pPr>
    </w:lvl>
    <w:lvl w:ilvl="5" w:tplc="E996D57A">
      <w:start w:val="1"/>
      <w:numFmt w:val="lowerRoman"/>
      <w:lvlText w:val="%6."/>
      <w:lvlJc w:val="right"/>
      <w:pPr>
        <w:ind w:left="4320" w:hanging="180"/>
      </w:pPr>
    </w:lvl>
    <w:lvl w:ilvl="6" w:tplc="3F6EEC34">
      <w:start w:val="1"/>
      <w:numFmt w:val="decimal"/>
      <w:lvlText w:val="%7."/>
      <w:lvlJc w:val="left"/>
      <w:pPr>
        <w:ind w:left="5040" w:hanging="360"/>
      </w:pPr>
    </w:lvl>
    <w:lvl w:ilvl="7" w:tplc="4E72FEA4">
      <w:start w:val="1"/>
      <w:numFmt w:val="lowerLetter"/>
      <w:lvlText w:val="%8."/>
      <w:lvlJc w:val="left"/>
      <w:pPr>
        <w:ind w:left="5760" w:hanging="360"/>
      </w:pPr>
    </w:lvl>
    <w:lvl w:ilvl="8" w:tplc="91200218">
      <w:start w:val="1"/>
      <w:numFmt w:val="lowerRoman"/>
      <w:lvlText w:val="%9."/>
      <w:lvlJc w:val="right"/>
      <w:pPr>
        <w:ind w:left="6480" w:hanging="180"/>
      </w:pPr>
    </w:lvl>
  </w:abstractNum>
  <w:num w:numId="1" w16cid:durableId="758209205">
    <w:abstractNumId w:val="10"/>
  </w:num>
  <w:num w:numId="2" w16cid:durableId="1059787556">
    <w:abstractNumId w:val="7"/>
  </w:num>
  <w:num w:numId="3" w16cid:durableId="931233139">
    <w:abstractNumId w:val="1"/>
  </w:num>
  <w:num w:numId="4" w16cid:durableId="328139531">
    <w:abstractNumId w:val="4"/>
  </w:num>
  <w:num w:numId="5" w16cid:durableId="946808908">
    <w:abstractNumId w:val="6"/>
  </w:num>
  <w:num w:numId="6" w16cid:durableId="971446576">
    <w:abstractNumId w:val="8"/>
  </w:num>
  <w:num w:numId="7" w16cid:durableId="930355015">
    <w:abstractNumId w:val="9"/>
  </w:num>
  <w:num w:numId="8" w16cid:durableId="911550219">
    <w:abstractNumId w:val="2"/>
  </w:num>
  <w:num w:numId="9" w16cid:durableId="562569782">
    <w:abstractNumId w:val="0"/>
  </w:num>
  <w:num w:numId="10" w16cid:durableId="2017340736">
    <w:abstractNumId w:val="3"/>
  </w:num>
  <w:num w:numId="11" w16cid:durableId="10475300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233"/>
    <w:rsid w:val="000024F6"/>
    <w:rsid w:val="0000487B"/>
    <w:rsid w:val="00010049"/>
    <w:rsid w:val="00011D23"/>
    <w:rsid w:val="00012848"/>
    <w:rsid w:val="0001780F"/>
    <w:rsid w:val="000217D9"/>
    <w:rsid w:val="00024AF3"/>
    <w:rsid w:val="00024E15"/>
    <w:rsid w:val="00026265"/>
    <w:rsid w:val="00034132"/>
    <w:rsid w:val="00036141"/>
    <w:rsid w:val="00036974"/>
    <w:rsid w:val="000379C7"/>
    <w:rsid w:val="0004299D"/>
    <w:rsid w:val="00056877"/>
    <w:rsid w:val="00056BBC"/>
    <w:rsid w:val="00056FAD"/>
    <w:rsid w:val="000574F8"/>
    <w:rsid w:val="00063AF1"/>
    <w:rsid w:val="000641CA"/>
    <w:rsid w:val="00065AEC"/>
    <w:rsid w:val="00067195"/>
    <w:rsid w:val="00073AC5"/>
    <w:rsid w:val="00085A92"/>
    <w:rsid w:val="00087170"/>
    <w:rsid w:val="000906F4"/>
    <w:rsid w:val="0009118B"/>
    <w:rsid w:val="00096F9E"/>
    <w:rsid w:val="000976A4"/>
    <w:rsid w:val="000A1BA0"/>
    <w:rsid w:val="000A6646"/>
    <w:rsid w:val="000A6BC8"/>
    <w:rsid w:val="000A7801"/>
    <w:rsid w:val="000B1112"/>
    <w:rsid w:val="000B5CA3"/>
    <w:rsid w:val="000C2143"/>
    <w:rsid w:val="000C265B"/>
    <w:rsid w:val="000C565E"/>
    <w:rsid w:val="000D73D6"/>
    <w:rsid w:val="000E6041"/>
    <w:rsid w:val="000E619F"/>
    <w:rsid w:val="000E6751"/>
    <w:rsid w:val="000F0713"/>
    <w:rsid w:val="000F4D7F"/>
    <w:rsid w:val="0010082B"/>
    <w:rsid w:val="0010093B"/>
    <w:rsid w:val="00101F59"/>
    <w:rsid w:val="0010496F"/>
    <w:rsid w:val="00111D8D"/>
    <w:rsid w:val="0011221D"/>
    <w:rsid w:val="00114357"/>
    <w:rsid w:val="00122C2E"/>
    <w:rsid w:val="00122D8D"/>
    <w:rsid w:val="00123060"/>
    <w:rsid w:val="00126CF1"/>
    <w:rsid w:val="00127FB9"/>
    <w:rsid w:val="001342E3"/>
    <w:rsid w:val="00134415"/>
    <w:rsid w:val="00135B6A"/>
    <w:rsid w:val="00135F0E"/>
    <w:rsid w:val="00142CD0"/>
    <w:rsid w:val="00146498"/>
    <w:rsid w:val="00150AD3"/>
    <w:rsid w:val="00152F88"/>
    <w:rsid w:val="00154583"/>
    <w:rsid w:val="00156747"/>
    <w:rsid w:val="00156B58"/>
    <w:rsid w:val="001571F8"/>
    <w:rsid w:val="00157678"/>
    <w:rsid w:val="00166E59"/>
    <w:rsid w:val="001750D0"/>
    <w:rsid w:val="00175ACA"/>
    <w:rsid w:val="00177848"/>
    <w:rsid w:val="00182625"/>
    <w:rsid w:val="0019315C"/>
    <w:rsid w:val="00194372"/>
    <w:rsid w:val="001967BE"/>
    <w:rsid w:val="001A3EE8"/>
    <w:rsid w:val="001A5566"/>
    <w:rsid w:val="001A7706"/>
    <w:rsid w:val="001B390E"/>
    <w:rsid w:val="001B3A21"/>
    <w:rsid w:val="001C2CD5"/>
    <w:rsid w:val="001D66CB"/>
    <w:rsid w:val="001E56B7"/>
    <w:rsid w:val="001E5950"/>
    <w:rsid w:val="001E6217"/>
    <w:rsid w:val="001E64FD"/>
    <w:rsid w:val="001F13D3"/>
    <w:rsid w:val="001F2DBB"/>
    <w:rsid w:val="001F4CF6"/>
    <w:rsid w:val="001F57A3"/>
    <w:rsid w:val="001F5C36"/>
    <w:rsid w:val="001F67F2"/>
    <w:rsid w:val="002021E6"/>
    <w:rsid w:val="00202C1A"/>
    <w:rsid w:val="00213DF2"/>
    <w:rsid w:val="0022175C"/>
    <w:rsid w:val="0022355D"/>
    <w:rsid w:val="00223ECE"/>
    <w:rsid w:val="00225194"/>
    <w:rsid w:val="002305A9"/>
    <w:rsid w:val="00232CA5"/>
    <w:rsid w:val="00236328"/>
    <w:rsid w:val="00237DBE"/>
    <w:rsid w:val="00250004"/>
    <w:rsid w:val="00254661"/>
    <w:rsid w:val="00287939"/>
    <w:rsid w:val="0029001F"/>
    <w:rsid w:val="00290D49"/>
    <w:rsid w:val="002941ED"/>
    <w:rsid w:val="00294CD4"/>
    <w:rsid w:val="002B4443"/>
    <w:rsid w:val="002B7C70"/>
    <w:rsid w:val="002E391C"/>
    <w:rsid w:val="002E39CE"/>
    <w:rsid w:val="002F4345"/>
    <w:rsid w:val="002F58CA"/>
    <w:rsid w:val="002F7EEC"/>
    <w:rsid w:val="0030033E"/>
    <w:rsid w:val="003042EE"/>
    <w:rsid w:val="003074E7"/>
    <w:rsid w:val="00310F1A"/>
    <w:rsid w:val="00316261"/>
    <w:rsid w:val="0031651A"/>
    <w:rsid w:val="00321AB5"/>
    <w:rsid w:val="003220B2"/>
    <w:rsid w:val="00323103"/>
    <w:rsid w:val="00323570"/>
    <w:rsid w:val="00325D84"/>
    <w:rsid w:val="003400B3"/>
    <w:rsid w:val="0034695D"/>
    <w:rsid w:val="00357C07"/>
    <w:rsid w:val="00374F88"/>
    <w:rsid w:val="00381CA8"/>
    <w:rsid w:val="00383022"/>
    <w:rsid w:val="00383D3B"/>
    <w:rsid w:val="003914DE"/>
    <w:rsid w:val="00397076"/>
    <w:rsid w:val="003A4A8C"/>
    <w:rsid w:val="003A4E8D"/>
    <w:rsid w:val="003A5FC3"/>
    <w:rsid w:val="003B07F3"/>
    <w:rsid w:val="003C0241"/>
    <w:rsid w:val="003C39CD"/>
    <w:rsid w:val="003C52C4"/>
    <w:rsid w:val="003D4577"/>
    <w:rsid w:val="003D7635"/>
    <w:rsid w:val="003E302E"/>
    <w:rsid w:val="003E476F"/>
    <w:rsid w:val="003E4BC4"/>
    <w:rsid w:val="003E5417"/>
    <w:rsid w:val="003F0790"/>
    <w:rsid w:val="00403551"/>
    <w:rsid w:val="004064FE"/>
    <w:rsid w:val="00407599"/>
    <w:rsid w:val="00411FD5"/>
    <w:rsid w:val="00412B8C"/>
    <w:rsid w:val="00413579"/>
    <w:rsid w:val="00417D9B"/>
    <w:rsid w:val="00417ED7"/>
    <w:rsid w:val="00425926"/>
    <w:rsid w:val="0043120D"/>
    <w:rsid w:val="00433284"/>
    <w:rsid w:val="004354CA"/>
    <w:rsid w:val="00441A24"/>
    <w:rsid w:val="0044378D"/>
    <w:rsid w:val="004444F4"/>
    <w:rsid w:val="00452A05"/>
    <w:rsid w:val="0046093B"/>
    <w:rsid w:val="004609DB"/>
    <w:rsid w:val="00465C04"/>
    <w:rsid w:val="00467DE6"/>
    <w:rsid w:val="00472DD2"/>
    <w:rsid w:val="0048001C"/>
    <w:rsid w:val="004802C1"/>
    <w:rsid w:val="004866B3"/>
    <w:rsid w:val="00486CBD"/>
    <w:rsid w:val="00494963"/>
    <w:rsid w:val="004958D7"/>
    <w:rsid w:val="00496E43"/>
    <w:rsid w:val="004A222C"/>
    <w:rsid w:val="004A36CF"/>
    <w:rsid w:val="004A77A8"/>
    <w:rsid w:val="004B17E7"/>
    <w:rsid w:val="004B467F"/>
    <w:rsid w:val="004B6B9B"/>
    <w:rsid w:val="004C08B1"/>
    <w:rsid w:val="004C4DD5"/>
    <w:rsid w:val="004C54D1"/>
    <w:rsid w:val="004C621F"/>
    <w:rsid w:val="004C6475"/>
    <w:rsid w:val="004D331E"/>
    <w:rsid w:val="004D356B"/>
    <w:rsid w:val="004D410E"/>
    <w:rsid w:val="004D7DCA"/>
    <w:rsid w:val="004E5479"/>
    <w:rsid w:val="004E547F"/>
    <w:rsid w:val="0051081D"/>
    <w:rsid w:val="00510D1A"/>
    <w:rsid w:val="00511C3B"/>
    <w:rsid w:val="005137A2"/>
    <w:rsid w:val="00525364"/>
    <w:rsid w:val="005256B4"/>
    <w:rsid w:val="00527467"/>
    <w:rsid w:val="00533C83"/>
    <w:rsid w:val="00536012"/>
    <w:rsid w:val="00537587"/>
    <w:rsid w:val="005434E1"/>
    <w:rsid w:val="005444E8"/>
    <w:rsid w:val="0055016F"/>
    <w:rsid w:val="00553DD2"/>
    <w:rsid w:val="005552E7"/>
    <w:rsid w:val="005564D9"/>
    <w:rsid w:val="00556BE0"/>
    <w:rsid w:val="00560541"/>
    <w:rsid w:val="00565197"/>
    <w:rsid w:val="005664A7"/>
    <w:rsid w:val="00573299"/>
    <w:rsid w:val="0058025B"/>
    <w:rsid w:val="005802D9"/>
    <w:rsid w:val="00583DFD"/>
    <w:rsid w:val="00585E62"/>
    <w:rsid w:val="00595D68"/>
    <w:rsid w:val="005961CD"/>
    <w:rsid w:val="005A10ED"/>
    <w:rsid w:val="005A3C09"/>
    <w:rsid w:val="005A5425"/>
    <w:rsid w:val="005A6A02"/>
    <w:rsid w:val="005B1BF1"/>
    <w:rsid w:val="005B1C02"/>
    <w:rsid w:val="005B2597"/>
    <w:rsid w:val="005B4CCE"/>
    <w:rsid w:val="005B66AA"/>
    <w:rsid w:val="005C2C42"/>
    <w:rsid w:val="005C2E30"/>
    <w:rsid w:val="005C5626"/>
    <w:rsid w:val="005C6845"/>
    <w:rsid w:val="005E2D2D"/>
    <w:rsid w:val="005E7A61"/>
    <w:rsid w:val="005F1CA2"/>
    <w:rsid w:val="005F22C7"/>
    <w:rsid w:val="005F2D08"/>
    <w:rsid w:val="005F741D"/>
    <w:rsid w:val="0060074D"/>
    <w:rsid w:val="00600C9C"/>
    <w:rsid w:val="00601E3A"/>
    <w:rsid w:val="006115E1"/>
    <w:rsid w:val="00613754"/>
    <w:rsid w:val="00617586"/>
    <w:rsid w:val="00620F6D"/>
    <w:rsid w:val="006317FC"/>
    <w:rsid w:val="00641E45"/>
    <w:rsid w:val="0065613E"/>
    <w:rsid w:val="006634AA"/>
    <w:rsid w:val="00664085"/>
    <w:rsid w:val="006658AA"/>
    <w:rsid w:val="00672706"/>
    <w:rsid w:val="006729D7"/>
    <w:rsid w:val="00677B46"/>
    <w:rsid w:val="0068092C"/>
    <w:rsid w:val="006837C0"/>
    <w:rsid w:val="006917EA"/>
    <w:rsid w:val="00692D8B"/>
    <w:rsid w:val="00696BA3"/>
    <w:rsid w:val="006A2000"/>
    <w:rsid w:val="006A371B"/>
    <w:rsid w:val="006A7CF2"/>
    <w:rsid w:val="006B30A2"/>
    <w:rsid w:val="006B6C73"/>
    <w:rsid w:val="006C3557"/>
    <w:rsid w:val="006C4BD0"/>
    <w:rsid w:val="006C61C8"/>
    <w:rsid w:val="006D5EC9"/>
    <w:rsid w:val="006E201D"/>
    <w:rsid w:val="006E283A"/>
    <w:rsid w:val="006F08EF"/>
    <w:rsid w:val="006F093B"/>
    <w:rsid w:val="006F0B0F"/>
    <w:rsid w:val="006F0CD7"/>
    <w:rsid w:val="006F22B4"/>
    <w:rsid w:val="00703D05"/>
    <w:rsid w:val="00712BAE"/>
    <w:rsid w:val="0071474C"/>
    <w:rsid w:val="00722249"/>
    <w:rsid w:val="00723DAC"/>
    <w:rsid w:val="00725562"/>
    <w:rsid w:val="00735062"/>
    <w:rsid w:val="0074784A"/>
    <w:rsid w:val="00754692"/>
    <w:rsid w:val="007555A2"/>
    <w:rsid w:val="00765105"/>
    <w:rsid w:val="007743C4"/>
    <w:rsid w:val="007744C3"/>
    <w:rsid w:val="007770D0"/>
    <w:rsid w:val="00777516"/>
    <w:rsid w:val="00777A56"/>
    <w:rsid w:val="00777E5E"/>
    <w:rsid w:val="00780F32"/>
    <w:rsid w:val="007812B8"/>
    <w:rsid w:val="00786D4F"/>
    <w:rsid w:val="00790158"/>
    <w:rsid w:val="00794005"/>
    <w:rsid w:val="007A0EFA"/>
    <w:rsid w:val="007A100D"/>
    <w:rsid w:val="007A1742"/>
    <w:rsid w:val="007A2228"/>
    <w:rsid w:val="007A2543"/>
    <w:rsid w:val="007B19E8"/>
    <w:rsid w:val="007B271D"/>
    <w:rsid w:val="007C3427"/>
    <w:rsid w:val="007C4356"/>
    <w:rsid w:val="007C683E"/>
    <w:rsid w:val="007D5D61"/>
    <w:rsid w:val="007D675B"/>
    <w:rsid w:val="007E00B8"/>
    <w:rsid w:val="007E41F0"/>
    <w:rsid w:val="007E747C"/>
    <w:rsid w:val="007F0982"/>
    <w:rsid w:val="007F3734"/>
    <w:rsid w:val="007F4A22"/>
    <w:rsid w:val="007F5E6B"/>
    <w:rsid w:val="008028DA"/>
    <w:rsid w:val="008036E8"/>
    <w:rsid w:val="00804956"/>
    <w:rsid w:val="00817098"/>
    <w:rsid w:val="0082511B"/>
    <w:rsid w:val="00825248"/>
    <w:rsid w:val="00825562"/>
    <w:rsid w:val="00825F26"/>
    <w:rsid w:val="00826542"/>
    <w:rsid w:val="00830962"/>
    <w:rsid w:val="008361B8"/>
    <w:rsid w:val="0083703C"/>
    <w:rsid w:val="00841597"/>
    <w:rsid w:val="008421E9"/>
    <w:rsid w:val="00842C2F"/>
    <w:rsid w:val="00847B08"/>
    <w:rsid w:val="00855F6B"/>
    <w:rsid w:val="008646CD"/>
    <w:rsid w:val="008669A3"/>
    <w:rsid w:val="00870BE8"/>
    <w:rsid w:val="00873A63"/>
    <w:rsid w:val="008824CA"/>
    <w:rsid w:val="00882F70"/>
    <w:rsid w:val="00885835"/>
    <w:rsid w:val="008901FF"/>
    <w:rsid w:val="008A1CEC"/>
    <w:rsid w:val="008A26E0"/>
    <w:rsid w:val="008A530D"/>
    <w:rsid w:val="008B443E"/>
    <w:rsid w:val="008C2CE8"/>
    <w:rsid w:val="008C3CDA"/>
    <w:rsid w:val="008C4731"/>
    <w:rsid w:val="008D287E"/>
    <w:rsid w:val="008D33EA"/>
    <w:rsid w:val="008D4912"/>
    <w:rsid w:val="008D6F20"/>
    <w:rsid w:val="008E57C0"/>
    <w:rsid w:val="008F0722"/>
    <w:rsid w:val="008F11E5"/>
    <w:rsid w:val="008F14AA"/>
    <w:rsid w:val="008F1A34"/>
    <w:rsid w:val="008F3727"/>
    <w:rsid w:val="008F4DED"/>
    <w:rsid w:val="008F6E03"/>
    <w:rsid w:val="009001CE"/>
    <w:rsid w:val="0090348D"/>
    <w:rsid w:val="0090775C"/>
    <w:rsid w:val="0091431D"/>
    <w:rsid w:val="00923494"/>
    <w:rsid w:val="00934CD4"/>
    <w:rsid w:val="00945CD4"/>
    <w:rsid w:val="0094696C"/>
    <w:rsid w:val="00947590"/>
    <w:rsid w:val="009538EB"/>
    <w:rsid w:val="009544CA"/>
    <w:rsid w:val="00961564"/>
    <w:rsid w:val="0096215B"/>
    <w:rsid w:val="0096302E"/>
    <w:rsid w:val="00964F4F"/>
    <w:rsid w:val="00970965"/>
    <w:rsid w:val="00974155"/>
    <w:rsid w:val="00977010"/>
    <w:rsid w:val="00982397"/>
    <w:rsid w:val="00983ABD"/>
    <w:rsid w:val="009863D0"/>
    <w:rsid w:val="009873B5"/>
    <w:rsid w:val="00990145"/>
    <w:rsid w:val="00990FCF"/>
    <w:rsid w:val="00997DE4"/>
    <w:rsid w:val="009A6577"/>
    <w:rsid w:val="009B19C2"/>
    <w:rsid w:val="009C0E30"/>
    <w:rsid w:val="009C326D"/>
    <w:rsid w:val="009C451F"/>
    <w:rsid w:val="009C798C"/>
    <w:rsid w:val="009C7D13"/>
    <w:rsid w:val="009D0AFB"/>
    <w:rsid w:val="009D0CDA"/>
    <w:rsid w:val="009D1DBA"/>
    <w:rsid w:val="009D56D3"/>
    <w:rsid w:val="009E0230"/>
    <w:rsid w:val="009E17D1"/>
    <w:rsid w:val="009E6A05"/>
    <w:rsid w:val="009E76F9"/>
    <w:rsid w:val="009E798F"/>
    <w:rsid w:val="009E7FD8"/>
    <w:rsid w:val="009F05C5"/>
    <w:rsid w:val="009F1CDE"/>
    <w:rsid w:val="009F5C25"/>
    <w:rsid w:val="00A00DC4"/>
    <w:rsid w:val="00A019E2"/>
    <w:rsid w:val="00A02847"/>
    <w:rsid w:val="00A07603"/>
    <w:rsid w:val="00A103E6"/>
    <w:rsid w:val="00A13257"/>
    <w:rsid w:val="00A15DA6"/>
    <w:rsid w:val="00A17FC6"/>
    <w:rsid w:val="00A24A14"/>
    <w:rsid w:val="00A35655"/>
    <w:rsid w:val="00A52394"/>
    <w:rsid w:val="00A55192"/>
    <w:rsid w:val="00A57243"/>
    <w:rsid w:val="00A57BD9"/>
    <w:rsid w:val="00A723B0"/>
    <w:rsid w:val="00A734E1"/>
    <w:rsid w:val="00A74E25"/>
    <w:rsid w:val="00A80F8B"/>
    <w:rsid w:val="00A824EF"/>
    <w:rsid w:val="00A83E72"/>
    <w:rsid w:val="00A8468C"/>
    <w:rsid w:val="00A93077"/>
    <w:rsid w:val="00AB78A7"/>
    <w:rsid w:val="00AC321A"/>
    <w:rsid w:val="00AC355B"/>
    <w:rsid w:val="00AC3889"/>
    <w:rsid w:val="00AD74D1"/>
    <w:rsid w:val="00AD78EF"/>
    <w:rsid w:val="00AE029F"/>
    <w:rsid w:val="00AE66B3"/>
    <w:rsid w:val="00AE6E55"/>
    <w:rsid w:val="00AF033E"/>
    <w:rsid w:val="00AF5C3B"/>
    <w:rsid w:val="00AF6EC5"/>
    <w:rsid w:val="00B02EE2"/>
    <w:rsid w:val="00B07A2A"/>
    <w:rsid w:val="00B13496"/>
    <w:rsid w:val="00B14618"/>
    <w:rsid w:val="00B23F61"/>
    <w:rsid w:val="00B309C9"/>
    <w:rsid w:val="00B31B6D"/>
    <w:rsid w:val="00B34659"/>
    <w:rsid w:val="00B47607"/>
    <w:rsid w:val="00B7089D"/>
    <w:rsid w:val="00B81678"/>
    <w:rsid w:val="00B94F52"/>
    <w:rsid w:val="00B96E5B"/>
    <w:rsid w:val="00BA34E0"/>
    <w:rsid w:val="00BB3C0B"/>
    <w:rsid w:val="00BB5463"/>
    <w:rsid w:val="00BB722A"/>
    <w:rsid w:val="00BB735C"/>
    <w:rsid w:val="00BC25DA"/>
    <w:rsid w:val="00BD0E97"/>
    <w:rsid w:val="00BD258D"/>
    <w:rsid w:val="00BD307E"/>
    <w:rsid w:val="00BE2D0B"/>
    <w:rsid w:val="00BE2FA7"/>
    <w:rsid w:val="00BE555D"/>
    <w:rsid w:val="00BE666D"/>
    <w:rsid w:val="00BF2A64"/>
    <w:rsid w:val="00BF75E9"/>
    <w:rsid w:val="00C0111B"/>
    <w:rsid w:val="00C016F7"/>
    <w:rsid w:val="00C04464"/>
    <w:rsid w:val="00C060AC"/>
    <w:rsid w:val="00C06FA6"/>
    <w:rsid w:val="00C07EAC"/>
    <w:rsid w:val="00C10FD4"/>
    <w:rsid w:val="00C1146B"/>
    <w:rsid w:val="00C1277F"/>
    <w:rsid w:val="00C15D63"/>
    <w:rsid w:val="00C165C0"/>
    <w:rsid w:val="00C165D0"/>
    <w:rsid w:val="00C16AB2"/>
    <w:rsid w:val="00C334AE"/>
    <w:rsid w:val="00C36836"/>
    <w:rsid w:val="00C37C14"/>
    <w:rsid w:val="00C4762F"/>
    <w:rsid w:val="00C52A57"/>
    <w:rsid w:val="00C53833"/>
    <w:rsid w:val="00C54493"/>
    <w:rsid w:val="00C56507"/>
    <w:rsid w:val="00C71A58"/>
    <w:rsid w:val="00C72AB7"/>
    <w:rsid w:val="00C80175"/>
    <w:rsid w:val="00C805C0"/>
    <w:rsid w:val="00C9288E"/>
    <w:rsid w:val="00C94E9C"/>
    <w:rsid w:val="00C956C3"/>
    <w:rsid w:val="00C9620F"/>
    <w:rsid w:val="00C969CF"/>
    <w:rsid w:val="00CA0ACD"/>
    <w:rsid w:val="00CA443F"/>
    <w:rsid w:val="00CA5628"/>
    <w:rsid w:val="00CB52A4"/>
    <w:rsid w:val="00CB5B95"/>
    <w:rsid w:val="00CB686D"/>
    <w:rsid w:val="00CC3DF7"/>
    <w:rsid w:val="00CC7E47"/>
    <w:rsid w:val="00CD3FDF"/>
    <w:rsid w:val="00CD4EDD"/>
    <w:rsid w:val="00CD5699"/>
    <w:rsid w:val="00CD7E3A"/>
    <w:rsid w:val="00CE0E78"/>
    <w:rsid w:val="00CE4820"/>
    <w:rsid w:val="00CE74D8"/>
    <w:rsid w:val="00D04276"/>
    <w:rsid w:val="00D20CA5"/>
    <w:rsid w:val="00D217C8"/>
    <w:rsid w:val="00D23085"/>
    <w:rsid w:val="00D250D4"/>
    <w:rsid w:val="00D363BF"/>
    <w:rsid w:val="00D37596"/>
    <w:rsid w:val="00D45196"/>
    <w:rsid w:val="00D57E11"/>
    <w:rsid w:val="00D61797"/>
    <w:rsid w:val="00D630D9"/>
    <w:rsid w:val="00D6448D"/>
    <w:rsid w:val="00D64E64"/>
    <w:rsid w:val="00D70536"/>
    <w:rsid w:val="00D74881"/>
    <w:rsid w:val="00D753E2"/>
    <w:rsid w:val="00D757A2"/>
    <w:rsid w:val="00D7702A"/>
    <w:rsid w:val="00D84644"/>
    <w:rsid w:val="00D87819"/>
    <w:rsid w:val="00D91FA0"/>
    <w:rsid w:val="00DA0187"/>
    <w:rsid w:val="00DA120F"/>
    <w:rsid w:val="00DA25E0"/>
    <w:rsid w:val="00DB2660"/>
    <w:rsid w:val="00DC001F"/>
    <w:rsid w:val="00DC04C5"/>
    <w:rsid w:val="00DC68CB"/>
    <w:rsid w:val="00DC7A0A"/>
    <w:rsid w:val="00DD40B9"/>
    <w:rsid w:val="00DF48C5"/>
    <w:rsid w:val="00DF7D9B"/>
    <w:rsid w:val="00E1008A"/>
    <w:rsid w:val="00E10FB5"/>
    <w:rsid w:val="00E17085"/>
    <w:rsid w:val="00E20214"/>
    <w:rsid w:val="00E21FB1"/>
    <w:rsid w:val="00E24B26"/>
    <w:rsid w:val="00E268A8"/>
    <w:rsid w:val="00E26BFD"/>
    <w:rsid w:val="00E27BD2"/>
    <w:rsid w:val="00E324D5"/>
    <w:rsid w:val="00E33E1A"/>
    <w:rsid w:val="00E35936"/>
    <w:rsid w:val="00E41260"/>
    <w:rsid w:val="00E42715"/>
    <w:rsid w:val="00E44444"/>
    <w:rsid w:val="00E4469A"/>
    <w:rsid w:val="00E51BD4"/>
    <w:rsid w:val="00E52F99"/>
    <w:rsid w:val="00E56679"/>
    <w:rsid w:val="00E60FB7"/>
    <w:rsid w:val="00E64D37"/>
    <w:rsid w:val="00E7495C"/>
    <w:rsid w:val="00E75825"/>
    <w:rsid w:val="00E77E9E"/>
    <w:rsid w:val="00E80233"/>
    <w:rsid w:val="00E80805"/>
    <w:rsid w:val="00E914CA"/>
    <w:rsid w:val="00EA3AB7"/>
    <w:rsid w:val="00EA7811"/>
    <w:rsid w:val="00EA7C50"/>
    <w:rsid w:val="00EB0794"/>
    <w:rsid w:val="00EB7A8A"/>
    <w:rsid w:val="00EC3710"/>
    <w:rsid w:val="00EC4A29"/>
    <w:rsid w:val="00ED493C"/>
    <w:rsid w:val="00ED49D5"/>
    <w:rsid w:val="00ED4BB4"/>
    <w:rsid w:val="00ED69CA"/>
    <w:rsid w:val="00EE40D2"/>
    <w:rsid w:val="00EF0294"/>
    <w:rsid w:val="00F01750"/>
    <w:rsid w:val="00F11EF5"/>
    <w:rsid w:val="00F1731A"/>
    <w:rsid w:val="00F24959"/>
    <w:rsid w:val="00F30A0C"/>
    <w:rsid w:val="00F3626F"/>
    <w:rsid w:val="00F37A38"/>
    <w:rsid w:val="00F4543F"/>
    <w:rsid w:val="00F460C7"/>
    <w:rsid w:val="00F62BD9"/>
    <w:rsid w:val="00F66912"/>
    <w:rsid w:val="00F71D75"/>
    <w:rsid w:val="00F76787"/>
    <w:rsid w:val="00F824F8"/>
    <w:rsid w:val="00F84A52"/>
    <w:rsid w:val="00F8756D"/>
    <w:rsid w:val="00F91D2B"/>
    <w:rsid w:val="00F92AE9"/>
    <w:rsid w:val="00F9573B"/>
    <w:rsid w:val="00F97FF4"/>
    <w:rsid w:val="00FA211D"/>
    <w:rsid w:val="00FA35CA"/>
    <w:rsid w:val="00FA7B16"/>
    <w:rsid w:val="00FB203D"/>
    <w:rsid w:val="00FB5BC2"/>
    <w:rsid w:val="00FD51EB"/>
    <w:rsid w:val="00FD5C02"/>
    <w:rsid w:val="00FD6144"/>
    <w:rsid w:val="00FE04C6"/>
    <w:rsid w:val="00FE3823"/>
    <w:rsid w:val="00FE475B"/>
    <w:rsid w:val="00FE6BE6"/>
    <w:rsid w:val="00FF04C4"/>
    <w:rsid w:val="00FF08E1"/>
    <w:rsid w:val="00FF2D3F"/>
    <w:rsid w:val="00FF5440"/>
    <w:rsid w:val="0116672F"/>
    <w:rsid w:val="019A573A"/>
    <w:rsid w:val="0236A5B0"/>
    <w:rsid w:val="03B1EA98"/>
    <w:rsid w:val="03BF8709"/>
    <w:rsid w:val="0433E905"/>
    <w:rsid w:val="045BADD6"/>
    <w:rsid w:val="06C6AEA8"/>
    <w:rsid w:val="074F769E"/>
    <w:rsid w:val="07CFFAAB"/>
    <w:rsid w:val="07E4460B"/>
    <w:rsid w:val="09B522F1"/>
    <w:rsid w:val="0C7E5C6B"/>
    <w:rsid w:val="0D13446E"/>
    <w:rsid w:val="0DC7D8BB"/>
    <w:rsid w:val="0DDCA1A1"/>
    <w:rsid w:val="0E51080C"/>
    <w:rsid w:val="0EF8AC77"/>
    <w:rsid w:val="0F590CD1"/>
    <w:rsid w:val="0FCC5ADA"/>
    <w:rsid w:val="10514EB5"/>
    <w:rsid w:val="1056EDBF"/>
    <w:rsid w:val="113DB00F"/>
    <w:rsid w:val="1155B20B"/>
    <w:rsid w:val="132CA5E7"/>
    <w:rsid w:val="137FC2D4"/>
    <w:rsid w:val="148F7EA4"/>
    <w:rsid w:val="155AC0B2"/>
    <w:rsid w:val="1568695B"/>
    <w:rsid w:val="1609CEFB"/>
    <w:rsid w:val="161DF602"/>
    <w:rsid w:val="169CFF7C"/>
    <w:rsid w:val="17BECC26"/>
    <w:rsid w:val="17F2B5A7"/>
    <w:rsid w:val="1908FB95"/>
    <w:rsid w:val="19538CE8"/>
    <w:rsid w:val="1989840C"/>
    <w:rsid w:val="19A94A92"/>
    <w:rsid w:val="1A329FF6"/>
    <w:rsid w:val="1B79D1AC"/>
    <w:rsid w:val="1B841E9C"/>
    <w:rsid w:val="1ECB1609"/>
    <w:rsid w:val="1F95AA26"/>
    <w:rsid w:val="1F970F28"/>
    <w:rsid w:val="1F974D3F"/>
    <w:rsid w:val="2213E824"/>
    <w:rsid w:val="22B21B5C"/>
    <w:rsid w:val="2364FC01"/>
    <w:rsid w:val="238F8D8E"/>
    <w:rsid w:val="24A01D36"/>
    <w:rsid w:val="24B058F7"/>
    <w:rsid w:val="256E1316"/>
    <w:rsid w:val="25C2EA44"/>
    <w:rsid w:val="261E420F"/>
    <w:rsid w:val="2713B5B8"/>
    <w:rsid w:val="2810E297"/>
    <w:rsid w:val="29288097"/>
    <w:rsid w:val="293BF2D7"/>
    <w:rsid w:val="2A2D743A"/>
    <w:rsid w:val="2AA1E2CE"/>
    <w:rsid w:val="2DA1212C"/>
    <w:rsid w:val="2E2C061C"/>
    <w:rsid w:val="2EE8CBB7"/>
    <w:rsid w:val="2EEBDF1F"/>
    <w:rsid w:val="2F5F3180"/>
    <w:rsid w:val="30876EBB"/>
    <w:rsid w:val="30B423C7"/>
    <w:rsid w:val="30FB01E1"/>
    <w:rsid w:val="3138E876"/>
    <w:rsid w:val="31A6EC2C"/>
    <w:rsid w:val="31ACDE75"/>
    <w:rsid w:val="32034CD6"/>
    <w:rsid w:val="3272B475"/>
    <w:rsid w:val="32ABBA50"/>
    <w:rsid w:val="34A5A541"/>
    <w:rsid w:val="35B752D8"/>
    <w:rsid w:val="376973C6"/>
    <w:rsid w:val="381BA03C"/>
    <w:rsid w:val="3AF715DB"/>
    <w:rsid w:val="3BA129D7"/>
    <w:rsid w:val="3CF811FB"/>
    <w:rsid w:val="3DD83E2D"/>
    <w:rsid w:val="3E73B59C"/>
    <w:rsid w:val="3ED5E7D0"/>
    <w:rsid w:val="40AA5C5D"/>
    <w:rsid w:val="41144079"/>
    <w:rsid w:val="41E92AD9"/>
    <w:rsid w:val="4271F693"/>
    <w:rsid w:val="428DC86E"/>
    <w:rsid w:val="430F7B92"/>
    <w:rsid w:val="435CA612"/>
    <w:rsid w:val="448347B4"/>
    <w:rsid w:val="44B87E3D"/>
    <w:rsid w:val="45160BBF"/>
    <w:rsid w:val="45246CE7"/>
    <w:rsid w:val="460B6BEC"/>
    <w:rsid w:val="461AB00A"/>
    <w:rsid w:val="46775F87"/>
    <w:rsid w:val="4769B78F"/>
    <w:rsid w:val="478BAD33"/>
    <w:rsid w:val="47FFEDF3"/>
    <w:rsid w:val="48CA4D3C"/>
    <w:rsid w:val="48F6CB25"/>
    <w:rsid w:val="4941599A"/>
    <w:rsid w:val="49786D96"/>
    <w:rsid w:val="4AE29680"/>
    <w:rsid w:val="4B441356"/>
    <w:rsid w:val="4CEEBCC7"/>
    <w:rsid w:val="4D723AE7"/>
    <w:rsid w:val="4DD205DE"/>
    <w:rsid w:val="4DD3EAEE"/>
    <w:rsid w:val="4E66F4A3"/>
    <w:rsid w:val="4EB5192F"/>
    <w:rsid w:val="4FCF1341"/>
    <w:rsid w:val="50D1BCA3"/>
    <w:rsid w:val="51AA5EFB"/>
    <w:rsid w:val="51BF59DC"/>
    <w:rsid w:val="525438D0"/>
    <w:rsid w:val="52818EE8"/>
    <w:rsid w:val="52A5630A"/>
    <w:rsid w:val="5302AC3F"/>
    <w:rsid w:val="53D65180"/>
    <w:rsid w:val="541BEB00"/>
    <w:rsid w:val="54926CD9"/>
    <w:rsid w:val="5665B794"/>
    <w:rsid w:val="5709703B"/>
    <w:rsid w:val="58B17490"/>
    <w:rsid w:val="58E981F2"/>
    <w:rsid w:val="5907E2CF"/>
    <w:rsid w:val="590D6C2D"/>
    <w:rsid w:val="5930E304"/>
    <w:rsid w:val="598E2E78"/>
    <w:rsid w:val="59D07FE4"/>
    <w:rsid w:val="5B857FBC"/>
    <w:rsid w:val="5BEED9DB"/>
    <w:rsid w:val="5C6385E6"/>
    <w:rsid w:val="5EF16AAE"/>
    <w:rsid w:val="5EF67E11"/>
    <w:rsid w:val="5F19063E"/>
    <w:rsid w:val="602C31CB"/>
    <w:rsid w:val="6138BDB1"/>
    <w:rsid w:val="628A3BE6"/>
    <w:rsid w:val="632FFB7E"/>
    <w:rsid w:val="63441061"/>
    <w:rsid w:val="64D969FA"/>
    <w:rsid w:val="654075F1"/>
    <w:rsid w:val="65C1C32B"/>
    <w:rsid w:val="65C6138A"/>
    <w:rsid w:val="65CA2A2C"/>
    <w:rsid w:val="66F3ED21"/>
    <w:rsid w:val="67D0AE82"/>
    <w:rsid w:val="691C570D"/>
    <w:rsid w:val="69753C16"/>
    <w:rsid w:val="697C45D8"/>
    <w:rsid w:val="6A0699A1"/>
    <w:rsid w:val="6A205C75"/>
    <w:rsid w:val="6B0A5D9A"/>
    <w:rsid w:val="6B43F727"/>
    <w:rsid w:val="6B881EDF"/>
    <w:rsid w:val="6CAE3296"/>
    <w:rsid w:val="6E777E5C"/>
    <w:rsid w:val="6EAB3E02"/>
    <w:rsid w:val="6F2153C0"/>
    <w:rsid w:val="6FB0056D"/>
    <w:rsid w:val="6FDB1B2A"/>
    <w:rsid w:val="71CF7965"/>
    <w:rsid w:val="72FA7AC1"/>
    <w:rsid w:val="737D4F9E"/>
    <w:rsid w:val="7388E821"/>
    <w:rsid w:val="744CD130"/>
    <w:rsid w:val="74E8428E"/>
    <w:rsid w:val="7541EA9D"/>
    <w:rsid w:val="760F9DEA"/>
    <w:rsid w:val="761B7365"/>
    <w:rsid w:val="763549FA"/>
    <w:rsid w:val="77B9D0E9"/>
    <w:rsid w:val="7A168B9C"/>
    <w:rsid w:val="7A2507B5"/>
    <w:rsid w:val="7C12F2CF"/>
    <w:rsid w:val="7C4A6197"/>
    <w:rsid w:val="7C88A4DB"/>
    <w:rsid w:val="7D5B1500"/>
    <w:rsid w:val="7D63BF89"/>
    <w:rsid w:val="7DA3D110"/>
    <w:rsid w:val="7E4449F8"/>
    <w:rsid w:val="7EF9FB0E"/>
    <w:rsid w:val="7FEA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F82227"/>
  <w15:chartTrackingRefBased/>
  <w15:docId w15:val="{B2388A39-F01D-4B13-9F8C-F611E72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B4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E80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233"/>
  </w:style>
  <w:style w:type="character" w:customStyle="1" w:styleId="normaltextrun">
    <w:name w:val="normaltextrun"/>
    <w:basedOn w:val="Carpredefinitoparagrafo"/>
    <w:rsid w:val="00D87819"/>
  </w:style>
  <w:style w:type="character" w:customStyle="1" w:styleId="eop">
    <w:name w:val="eop"/>
    <w:basedOn w:val="Carpredefinitoparagrafo"/>
    <w:rsid w:val="00CA0ACD"/>
  </w:style>
  <w:style w:type="paragraph" w:customStyle="1" w:styleId="paragraph">
    <w:name w:val="paragraph"/>
    <w:basedOn w:val="Normale"/>
    <w:rsid w:val="00AD7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rsid w:val="00F11EF5"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45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196"/>
  </w:style>
  <w:style w:type="character" w:customStyle="1" w:styleId="Menzione1">
    <w:name w:val="Menzione1"/>
    <w:basedOn w:val="Carpredefinitoparagrafo"/>
    <w:uiPriority w:val="99"/>
    <w:unhideWhenUsed/>
    <w:rsid w:val="00383D3B"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83D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83D3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83D3B"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link w:val="NessunaspaziaturaCarattere"/>
    <w:uiPriority w:val="1"/>
    <w:qFormat/>
    <w:rsid w:val="0084159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841597"/>
    <w:rPr>
      <w:rFonts w:ascii="Calibri" w:eastAsia="Calibri" w:hAnsi="Calibri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019E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019E2"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67DE6"/>
    <w:rPr>
      <w:color w:val="954F72" w:themeColor="followed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67DE6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B467F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wixui-rich-texttext">
    <w:name w:val="wixui-rich-text__text"/>
    <w:basedOn w:val="Carpredefinitoparagrafo"/>
    <w:rsid w:val="004B467F"/>
  </w:style>
  <w:style w:type="paragraph" w:customStyle="1" w:styleId="xmsonormal">
    <w:name w:val="x_msonormal"/>
    <w:basedOn w:val="Normale"/>
    <w:rsid w:val="006729D7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paragraph" w:styleId="NormaleWeb">
    <w:name w:val="Normal (Web)"/>
    <w:basedOn w:val="Normale"/>
    <w:uiPriority w:val="99"/>
    <w:semiHidden/>
    <w:unhideWhenUsed/>
    <w:rsid w:val="005A10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5A10ED"/>
    <w:rPr>
      <w:color w:val="605E5C"/>
      <w:shd w:val="clear" w:color="auto" w:fill="E1DFDD"/>
    </w:rPr>
  </w:style>
  <w:style w:type="character" w:customStyle="1" w:styleId="cf01">
    <w:name w:val="cf01"/>
    <w:basedOn w:val="Carpredefinitoparagrafo"/>
    <w:rsid w:val="00974155"/>
    <w:rPr>
      <w:rFonts w:ascii="Segoe UI" w:hAnsi="Segoe UI" w:cs="Segoe UI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1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5419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71897121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4013044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264429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79703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3504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3382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7502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4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177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8423522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27751990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3873407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25254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3050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4170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21134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2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662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31337298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8187389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78171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6952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2084252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33564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138403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5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en_gb/united-kingdom/home/path360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serviceday.i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7" ma:contentTypeDescription="Create a new document." ma:contentTypeScope="" ma:versionID="ebb4f403f5edcdc21a7e0213ad61f415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6dc13aaeb2ea3c6084e13d901e6dffe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CC0106-E566-4AE7-BD4E-415A725C1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525AF-9F00-4D00-8DCF-EFE56DD993D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0BAF8792-AA53-4F38-9007-87B6490493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Poole, Jackie</dc:creator>
  <cp:lastModifiedBy>Patrizia Tontini</cp:lastModifiedBy>
  <cp:revision>6</cp:revision>
  <cp:lastPrinted>2023-10-17T16:42:00Z</cp:lastPrinted>
  <dcterms:created xsi:type="dcterms:W3CDTF">2023-10-20T14:14:00Z</dcterms:created>
  <dcterms:modified xsi:type="dcterms:W3CDTF">2023-10-23T13:58:00Z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9e2ba4c739a699684f025fb00dc0fd49d369045ee9053d16e38a7a31495576bd</vt:lpwstr>
  </property>
  <property fmtid="{D5CDD505-2E9C-101B-9397-08002B2CF9AE}" pid="4" name="MediaServiceImageTags">
    <vt:lpwstr/>
  </property>
</Properties>
</file>