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46AE8" w14:textId="77777777" w:rsidR="00AB169C" w:rsidRPr="009D5E4D" w:rsidRDefault="00AB169C" w:rsidP="0015623B">
      <w:pPr>
        <w:spacing w:after="0" w:line="240" w:lineRule="auto"/>
        <w:jc w:val="both"/>
        <w:rPr>
          <w:rFonts w:ascii="Arial" w:hAnsi="Arial" w:cs="Arial"/>
          <w:b/>
          <w:lang w:val="it-IT"/>
        </w:rPr>
      </w:pPr>
    </w:p>
    <w:p w14:paraId="6A29B381" w14:textId="77777777" w:rsidR="0003630C" w:rsidRPr="009D5E4D" w:rsidRDefault="0003630C" w:rsidP="0026638D">
      <w:pPr>
        <w:pStyle w:val="Nessunaspaziatura"/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</w:p>
    <w:p w14:paraId="744635EC" w14:textId="5AB8BC4D" w:rsidR="00664FEF" w:rsidRPr="009D5E4D" w:rsidRDefault="0003630C" w:rsidP="0026638D">
      <w:pPr>
        <w:pStyle w:val="Nessunaspaziatura"/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  <w:r w:rsidRPr="009D5E4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Castrol: il r</w:t>
      </w:r>
      <w:r w:rsidR="00AD1FF4" w:rsidRPr="009D5E4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apporto qualità/prezzo e </w:t>
      </w:r>
      <w:r w:rsidRPr="009D5E4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la </w:t>
      </w:r>
      <w:r w:rsidR="00AD1FF4" w:rsidRPr="009D5E4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familiarità sono i fattori principali </w:t>
      </w:r>
      <w:r w:rsidRPr="009D5E4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per </w:t>
      </w:r>
      <w:r w:rsidR="00AD1FF4" w:rsidRPr="009D5E4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fidelizza</w:t>
      </w:r>
      <w:r w:rsidRPr="009D5E4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re </w:t>
      </w:r>
      <w:r w:rsidR="00AD1FF4" w:rsidRPr="009D5E4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i clienti </w:t>
      </w:r>
      <w:r w:rsidRPr="009D5E4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in</w:t>
      </w:r>
      <w:r w:rsidR="00AD1FF4" w:rsidRPr="009D5E4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officin</w:t>
      </w:r>
      <w:r w:rsidRPr="009D5E4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a</w:t>
      </w:r>
    </w:p>
    <w:p w14:paraId="3591CED9" w14:textId="77777777" w:rsidR="0003630C" w:rsidRPr="009D5E4D" w:rsidRDefault="0003630C" w:rsidP="0026638D">
      <w:pPr>
        <w:pStyle w:val="Nessunaspaziatura"/>
        <w:jc w:val="center"/>
        <w:rPr>
          <w:rFonts w:ascii="Arial" w:hAnsi="Arial" w:cs="Arial"/>
          <w:b/>
          <w:bCs/>
          <w:sz w:val="28"/>
          <w:szCs w:val="28"/>
          <w:u w:val="single"/>
          <w:lang w:val="it-IT"/>
        </w:rPr>
      </w:pPr>
    </w:p>
    <w:p w14:paraId="52CBC636" w14:textId="21B3BEE0" w:rsidR="0018245A" w:rsidRPr="009D5E4D" w:rsidRDefault="00AD1FF4" w:rsidP="009D5E4D">
      <w:pPr>
        <w:pStyle w:val="Paragrafoelenco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9D5E4D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Il sondaggio Castrol ha rilevato che oltre un terzo degli automobilisti italiani (il 35%) resta fedele a un’officina se ritiene di </w:t>
      </w:r>
      <w:r w:rsidR="001D23D1" w:rsidRPr="009D5E4D">
        <w:rPr>
          <w:rFonts w:ascii="Arial" w:eastAsia="Arial" w:hAnsi="Arial" w:cs="Arial"/>
          <w:i/>
          <w:iCs/>
          <w:sz w:val="20"/>
          <w:szCs w:val="20"/>
          <w:lang w:val="it-IT"/>
        </w:rPr>
        <w:t>ottenere</w:t>
      </w:r>
      <w:r w:rsidRPr="009D5E4D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“un buon rapporto/qualità prezzo”</w:t>
      </w:r>
    </w:p>
    <w:p w14:paraId="6E7FF2DC" w14:textId="77777777" w:rsidR="0086257C" w:rsidRPr="009D5E4D" w:rsidRDefault="00AD1FF4" w:rsidP="009D5E4D">
      <w:pPr>
        <w:pStyle w:val="Paragrafoelenco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9D5E4D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Gli automobilisti non rinunciano comunque alla qualità: </w:t>
      </w:r>
      <w:bookmarkStart w:id="0" w:name="_Hlk99117907"/>
      <w:r w:rsidRPr="009D5E4D">
        <w:rPr>
          <w:rFonts w:ascii="Arial" w:eastAsia="Arial" w:hAnsi="Arial" w:cs="Arial"/>
          <w:i/>
          <w:iCs/>
          <w:sz w:val="20"/>
          <w:szCs w:val="20"/>
          <w:lang w:val="it-IT"/>
        </w:rPr>
        <w:t>solo il 13% afferma che resterebbe fedele a un’officina perché è la meno cara</w:t>
      </w:r>
    </w:p>
    <w:bookmarkEnd w:id="0"/>
    <w:p w14:paraId="3D94DBAE" w14:textId="77777777" w:rsidR="00DE2E01" w:rsidRPr="009D5E4D" w:rsidRDefault="00AD1FF4" w:rsidP="009D5E4D">
      <w:pPr>
        <w:pStyle w:val="Paragrafoelenco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9D5E4D">
        <w:rPr>
          <w:rFonts w:ascii="Arial" w:eastAsia="Arial" w:hAnsi="Arial" w:cs="Arial"/>
          <w:i/>
          <w:iCs/>
          <w:sz w:val="20"/>
          <w:szCs w:val="20"/>
          <w:lang w:val="it-IT"/>
        </w:rPr>
        <w:t>La posizione è considerata un fattore importante: il 61% degli intervistati non è disposto a spostarsi per più di 16 chilometri</w:t>
      </w:r>
    </w:p>
    <w:p w14:paraId="12BC827F" w14:textId="67C1EE9F" w:rsidR="00EF17DF" w:rsidRPr="009D5E4D" w:rsidRDefault="00AD1FF4" w:rsidP="009D5E4D">
      <w:pPr>
        <w:pStyle w:val="Paragrafoelenco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9D5E4D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Quasi un terzo (il 29%) continuerebbe a servirsi di un’officina che spiegasse gli interventi da svolgere e chiedesse l’autorizzazione prima di </w:t>
      </w:r>
      <w:r w:rsidR="001D23D1" w:rsidRPr="009D5E4D">
        <w:rPr>
          <w:rFonts w:ascii="Arial" w:eastAsia="Arial" w:hAnsi="Arial" w:cs="Arial"/>
          <w:i/>
          <w:iCs/>
          <w:sz w:val="20"/>
          <w:szCs w:val="20"/>
          <w:lang w:val="it-IT"/>
        </w:rPr>
        <w:t>effettuarli</w:t>
      </w:r>
    </w:p>
    <w:p w14:paraId="64E70545" w14:textId="77777777" w:rsidR="00EF17DF" w:rsidRPr="009D5E4D" w:rsidRDefault="00AD1FF4" w:rsidP="009D5E4D">
      <w:pPr>
        <w:pStyle w:val="Paragrafoelenco"/>
        <w:numPr>
          <w:ilvl w:val="0"/>
          <w:numId w:val="17"/>
        </w:numPr>
        <w:spacing w:after="0" w:line="276" w:lineRule="auto"/>
        <w:jc w:val="both"/>
        <w:rPr>
          <w:rStyle w:val="normaltextrun"/>
          <w:rFonts w:ascii="Arial" w:hAnsi="Arial" w:cs="Arial"/>
          <w:i/>
          <w:iCs/>
          <w:sz w:val="20"/>
          <w:szCs w:val="20"/>
          <w:lang w:val="it-IT"/>
        </w:rPr>
      </w:pPr>
      <w:r w:rsidRPr="009D5E4D">
        <w:rPr>
          <w:rStyle w:val="normaltextrun"/>
          <w:rFonts w:ascii="Arial" w:eastAsia="Arial" w:hAnsi="Arial" w:cs="Arial"/>
          <w:i/>
          <w:iCs/>
          <w:sz w:val="20"/>
          <w:szCs w:val="20"/>
          <w:shd w:val="clear" w:color="auto" w:fill="FFFFFF"/>
          <w:lang w:val="it-IT"/>
        </w:rPr>
        <w:t>Il programma per le officine a marchio Castrol propone alle aziende offerte complete che includono garanzia sul motore, branding e formazione, contribuendo ad aumentare e fidelizzare i clienti</w:t>
      </w:r>
    </w:p>
    <w:p w14:paraId="0DC21EAE" w14:textId="77777777" w:rsidR="00EF17DF" w:rsidRPr="009D5E4D" w:rsidRDefault="00EF17DF" w:rsidP="00EF17DF">
      <w:pPr>
        <w:spacing w:after="0" w:line="276" w:lineRule="auto"/>
        <w:rPr>
          <w:rStyle w:val="normaltextrun"/>
          <w:rFonts w:ascii="Arial" w:hAnsi="Arial" w:cs="Arial"/>
          <w:i/>
          <w:iCs/>
          <w:sz w:val="20"/>
          <w:szCs w:val="20"/>
          <w:shd w:val="clear" w:color="auto" w:fill="FFFFFF"/>
          <w:lang w:val="it-IT"/>
        </w:rPr>
      </w:pPr>
    </w:p>
    <w:p w14:paraId="6B1FC14A" w14:textId="61B763EA" w:rsidR="00D11EE6" w:rsidRPr="009D5E4D" w:rsidRDefault="009D5E4D" w:rsidP="009D5E4D">
      <w:pPr>
        <w:spacing w:after="0" w:line="276" w:lineRule="auto"/>
        <w:jc w:val="both"/>
        <w:rPr>
          <w:rStyle w:val="normaltextrun"/>
          <w:rFonts w:ascii="Arial" w:eastAsia="Arial" w:hAnsi="Arial" w:cs="Arial"/>
          <w:lang w:val="it-IT"/>
        </w:rPr>
      </w:pPr>
      <w:r w:rsidRPr="009D5E4D">
        <w:rPr>
          <w:rStyle w:val="normaltextrun"/>
          <w:rFonts w:ascii="Arial" w:eastAsia="Arial" w:hAnsi="Arial" w:cs="Arial"/>
          <w:b/>
          <w:bCs/>
          <w:lang w:val="it-IT"/>
        </w:rPr>
        <w:t>Cornaredo (Milano), 18 luglio 2022</w:t>
      </w:r>
      <w:r w:rsidRPr="009D5E4D">
        <w:rPr>
          <w:rStyle w:val="normaltextrun"/>
          <w:rFonts w:ascii="Arial" w:eastAsia="Arial" w:hAnsi="Arial" w:cs="Arial"/>
          <w:lang w:val="it-IT"/>
        </w:rPr>
        <w:t xml:space="preserve"> – </w:t>
      </w:r>
      <w:r w:rsidR="00AD1FF4" w:rsidRPr="009D5E4D">
        <w:rPr>
          <w:rStyle w:val="normaltextrun"/>
          <w:rFonts w:ascii="Arial" w:eastAsia="Arial" w:hAnsi="Arial" w:cs="Arial"/>
          <w:lang w:val="it-IT"/>
        </w:rPr>
        <w:t xml:space="preserve">Un nuovo sondaggio a livello nazionale* commissionato da Castrol ha individuato i fattori che più influiscono sulla fidelizzazione dei clienti </w:t>
      </w:r>
      <w:r w:rsidR="008C39AA" w:rsidRPr="009D5E4D">
        <w:rPr>
          <w:rStyle w:val="normaltextrun"/>
          <w:rFonts w:ascii="Arial" w:eastAsia="Arial" w:hAnsi="Arial" w:cs="Arial"/>
          <w:lang w:val="it-IT"/>
        </w:rPr>
        <w:t>ne</w:t>
      </w:r>
      <w:r w:rsidR="00AD1FF4" w:rsidRPr="009D5E4D">
        <w:rPr>
          <w:rStyle w:val="normaltextrun"/>
          <w:rFonts w:ascii="Arial" w:eastAsia="Arial" w:hAnsi="Arial" w:cs="Arial"/>
          <w:lang w:val="it-IT"/>
        </w:rPr>
        <w:t>lle autofficine italiane.</w:t>
      </w:r>
      <w:r w:rsidR="008250AC" w:rsidRPr="009D5E4D">
        <w:rPr>
          <w:rStyle w:val="normaltextrun"/>
          <w:rFonts w:ascii="Arial" w:eastAsia="Arial" w:hAnsi="Arial" w:cs="Arial"/>
          <w:lang w:val="it-IT"/>
        </w:rPr>
        <w:t xml:space="preserve"> Per il</w:t>
      </w:r>
      <w:r w:rsidR="00AD1FF4" w:rsidRPr="009D5E4D">
        <w:rPr>
          <w:rStyle w:val="normaltextrun"/>
          <w:rFonts w:ascii="Arial" w:eastAsia="Arial" w:hAnsi="Arial" w:cs="Arial"/>
          <w:lang w:val="it-IT"/>
        </w:rPr>
        <w:t xml:space="preserve"> 35% degli automobilisti</w:t>
      </w:r>
      <w:r w:rsidR="008250AC" w:rsidRPr="009D5E4D">
        <w:rPr>
          <w:rStyle w:val="normaltextrun"/>
          <w:rFonts w:ascii="Arial" w:eastAsia="Arial" w:hAnsi="Arial" w:cs="Arial"/>
          <w:lang w:val="it-IT"/>
        </w:rPr>
        <w:t xml:space="preserve"> </w:t>
      </w:r>
      <w:r w:rsidR="00AD1FF4" w:rsidRPr="009D5E4D">
        <w:rPr>
          <w:rStyle w:val="normaltextrun"/>
          <w:rFonts w:ascii="Arial" w:eastAsia="Arial" w:hAnsi="Arial" w:cs="Arial"/>
          <w:lang w:val="it-IT"/>
        </w:rPr>
        <w:t xml:space="preserve">la percezione che il lavoro svolto </w:t>
      </w:r>
      <w:r w:rsidR="00E277F4" w:rsidRPr="009D5E4D">
        <w:rPr>
          <w:rStyle w:val="normaltextrun"/>
          <w:rFonts w:ascii="Arial" w:eastAsia="Arial" w:hAnsi="Arial" w:cs="Arial"/>
          <w:lang w:val="it-IT"/>
        </w:rPr>
        <w:t>sia basato su</w:t>
      </w:r>
      <w:r w:rsidR="00AD1FF4" w:rsidRPr="009D5E4D">
        <w:rPr>
          <w:rStyle w:val="normaltextrun"/>
          <w:rFonts w:ascii="Arial" w:eastAsia="Arial" w:hAnsi="Arial" w:cs="Arial"/>
          <w:lang w:val="it-IT"/>
        </w:rPr>
        <w:t xml:space="preserve"> </w:t>
      </w:r>
      <w:r w:rsidR="00AD1FF4" w:rsidRPr="009D5E4D">
        <w:rPr>
          <w:rStyle w:val="normaltextrun"/>
          <w:rFonts w:ascii="Arial" w:eastAsia="Arial" w:hAnsi="Arial" w:cs="Arial"/>
          <w:i/>
          <w:iCs/>
          <w:lang w:val="it-IT"/>
        </w:rPr>
        <w:t>“un buon rapporto qualità/prezzo”</w:t>
      </w:r>
      <w:r w:rsidR="00E277F4" w:rsidRPr="009D5E4D">
        <w:rPr>
          <w:rStyle w:val="normaltextrun"/>
          <w:rFonts w:ascii="Arial" w:eastAsia="Arial" w:hAnsi="Arial" w:cs="Arial"/>
          <w:i/>
          <w:iCs/>
          <w:lang w:val="it-IT"/>
        </w:rPr>
        <w:t xml:space="preserve"> </w:t>
      </w:r>
      <w:r w:rsidR="00E277F4" w:rsidRPr="009D5E4D">
        <w:rPr>
          <w:rStyle w:val="normaltextrun"/>
          <w:rFonts w:ascii="Arial" w:eastAsia="Arial" w:hAnsi="Arial" w:cs="Arial"/>
          <w:lang w:val="it-IT"/>
        </w:rPr>
        <w:t>è risultato il fattore più</w:t>
      </w:r>
      <w:r w:rsidR="00DE1B2D" w:rsidRPr="009D5E4D">
        <w:rPr>
          <w:rStyle w:val="normaltextrun"/>
          <w:rFonts w:ascii="Arial" w:eastAsia="Arial" w:hAnsi="Arial" w:cs="Arial"/>
          <w:lang w:val="it-IT"/>
        </w:rPr>
        <w:t xml:space="preserve"> importante</w:t>
      </w:r>
      <w:r w:rsidR="008B61A2" w:rsidRPr="009D5E4D">
        <w:rPr>
          <w:rStyle w:val="normaltextrun"/>
          <w:rFonts w:ascii="Arial" w:eastAsia="Arial" w:hAnsi="Arial" w:cs="Arial"/>
          <w:strike/>
          <w:lang w:val="it-IT"/>
        </w:rPr>
        <w:t>.</w:t>
      </w:r>
      <w:r w:rsidR="00DE1B2D" w:rsidRPr="009D5E4D">
        <w:rPr>
          <w:rStyle w:val="normaltextrun"/>
          <w:rFonts w:ascii="Arial" w:eastAsia="Arial" w:hAnsi="Arial" w:cs="Arial"/>
          <w:lang w:val="it-IT"/>
        </w:rPr>
        <w:t xml:space="preserve"> Tuttavia, lo studio indica anche chiaramente </w:t>
      </w:r>
      <w:r w:rsidR="00AD1FF4" w:rsidRPr="009D5E4D">
        <w:rPr>
          <w:rStyle w:val="normaltextrun"/>
          <w:rFonts w:ascii="Arial" w:eastAsia="Arial" w:hAnsi="Arial" w:cs="Arial"/>
          <w:lang w:val="it-IT"/>
        </w:rPr>
        <w:t>che</w:t>
      </w:r>
      <w:r w:rsidR="00E277F4" w:rsidRPr="009D5E4D">
        <w:rPr>
          <w:rStyle w:val="normaltextrun"/>
          <w:rFonts w:ascii="Arial" w:eastAsia="Arial" w:hAnsi="Arial" w:cs="Arial"/>
          <w:lang w:val="it-IT"/>
        </w:rPr>
        <w:t xml:space="preserve"> l’obiettivo degli</w:t>
      </w:r>
      <w:r w:rsidR="00AD1FF4" w:rsidRPr="009D5E4D">
        <w:rPr>
          <w:rStyle w:val="normaltextrun"/>
          <w:rFonts w:ascii="Arial" w:eastAsia="Arial" w:hAnsi="Arial" w:cs="Arial"/>
          <w:lang w:val="it-IT"/>
        </w:rPr>
        <w:t xml:space="preserve"> automobilisti non </w:t>
      </w:r>
      <w:r w:rsidR="00E277F4" w:rsidRPr="009D5E4D">
        <w:rPr>
          <w:rStyle w:val="normaltextrun"/>
          <w:rFonts w:ascii="Arial" w:eastAsia="Arial" w:hAnsi="Arial" w:cs="Arial"/>
          <w:lang w:val="it-IT"/>
        </w:rPr>
        <w:t>è esclusivamente il risparmio:</w:t>
      </w:r>
      <w:r w:rsidR="00AD1FF4" w:rsidRPr="009D5E4D">
        <w:rPr>
          <w:rStyle w:val="normaltextrun"/>
          <w:rFonts w:ascii="Arial" w:eastAsia="Arial" w:hAnsi="Arial" w:cs="Arial"/>
          <w:lang w:val="it-IT"/>
        </w:rPr>
        <w:t xml:space="preserve"> solo il 13% afferma che resterebbe fedele a un’officina sol</w:t>
      </w:r>
      <w:r w:rsidR="00E277F4" w:rsidRPr="009D5E4D">
        <w:rPr>
          <w:rStyle w:val="normaltextrun"/>
          <w:rFonts w:ascii="Arial" w:eastAsia="Arial" w:hAnsi="Arial" w:cs="Arial"/>
          <w:lang w:val="it-IT"/>
        </w:rPr>
        <w:t>tanto</w:t>
      </w:r>
      <w:r w:rsidR="00AD1FF4" w:rsidRPr="009D5E4D">
        <w:rPr>
          <w:rStyle w:val="normaltextrun"/>
          <w:rFonts w:ascii="Arial" w:eastAsia="Arial" w:hAnsi="Arial" w:cs="Arial"/>
          <w:lang w:val="it-IT"/>
        </w:rPr>
        <w:t xml:space="preserve"> perché è la meno cara.</w:t>
      </w:r>
    </w:p>
    <w:p w14:paraId="3C472A0C" w14:textId="77777777" w:rsidR="00D11EE6" w:rsidRPr="009D5E4D" w:rsidRDefault="00D11EE6" w:rsidP="009D5E4D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</w:p>
    <w:p w14:paraId="1124D312" w14:textId="712228CC" w:rsidR="003472EE" w:rsidRPr="009D5E4D" w:rsidRDefault="00AD1FF4" w:rsidP="009D5E4D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 w:rsidRPr="009D5E4D">
        <w:rPr>
          <w:rFonts w:ascii="Arial" w:eastAsia="Arial" w:hAnsi="Arial" w:cs="Arial"/>
          <w:lang w:val="it-IT"/>
        </w:rPr>
        <w:t xml:space="preserve">Il secondo fattore per importanza </w:t>
      </w:r>
      <w:r w:rsidR="00E956B6" w:rsidRPr="009D5E4D">
        <w:rPr>
          <w:rFonts w:ascii="Arial" w:eastAsia="Arial" w:hAnsi="Arial" w:cs="Arial"/>
          <w:lang w:val="it-IT"/>
        </w:rPr>
        <w:t xml:space="preserve">che incide </w:t>
      </w:r>
      <w:r w:rsidRPr="009D5E4D">
        <w:rPr>
          <w:rFonts w:ascii="Arial" w:eastAsia="Arial" w:hAnsi="Arial" w:cs="Arial"/>
          <w:lang w:val="it-IT"/>
        </w:rPr>
        <w:t xml:space="preserve">sulla fidelizzazione è la familiarità: il 32% degli intervistati afferma che </w:t>
      </w:r>
      <w:r w:rsidR="00E956B6" w:rsidRPr="009D5E4D">
        <w:rPr>
          <w:rFonts w:ascii="Arial" w:eastAsia="Arial" w:hAnsi="Arial" w:cs="Arial"/>
          <w:lang w:val="it-IT"/>
        </w:rPr>
        <w:t xml:space="preserve">sarebbe più propenso </w:t>
      </w:r>
      <w:r w:rsidRPr="009D5E4D">
        <w:rPr>
          <w:rFonts w:ascii="Arial" w:eastAsia="Arial" w:hAnsi="Arial" w:cs="Arial"/>
          <w:lang w:val="it-IT"/>
        </w:rPr>
        <w:t xml:space="preserve">a </w:t>
      </w:r>
      <w:r w:rsidR="00E956B6" w:rsidRPr="009D5E4D">
        <w:rPr>
          <w:rFonts w:ascii="Arial" w:eastAsia="Arial" w:hAnsi="Arial" w:cs="Arial"/>
          <w:lang w:val="it-IT"/>
        </w:rPr>
        <w:t xml:space="preserve">continuare a </w:t>
      </w:r>
      <w:r w:rsidRPr="009D5E4D">
        <w:rPr>
          <w:rFonts w:ascii="Arial" w:eastAsia="Arial" w:hAnsi="Arial" w:cs="Arial"/>
          <w:lang w:val="it-IT"/>
        </w:rPr>
        <w:t xml:space="preserve">servirsi di un’officina di cui conosce il meccanico o </w:t>
      </w:r>
      <w:r w:rsidR="00E956B6" w:rsidRPr="009D5E4D">
        <w:rPr>
          <w:rFonts w:ascii="Arial" w:eastAsia="Arial" w:hAnsi="Arial" w:cs="Arial"/>
          <w:lang w:val="it-IT"/>
        </w:rPr>
        <w:t xml:space="preserve">altro </w:t>
      </w:r>
      <w:r w:rsidRPr="009D5E4D">
        <w:rPr>
          <w:rFonts w:ascii="Arial" w:eastAsia="Arial" w:hAnsi="Arial" w:cs="Arial"/>
          <w:lang w:val="it-IT"/>
        </w:rPr>
        <w:t>personale.</w:t>
      </w:r>
      <w:r w:rsidR="002503A5" w:rsidRPr="009D5E4D">
        <w:rPr>
          <w:rFonts w:ascii="Arial" w:eastAsia="Arial" w:hAnsi="Arial" w:cs="Arial"/>
          <w:lang w:val="it-IT"/>
        </w:rPr>
        <w:t xml:space="preserve"> </w:t>
      </w:r>
    </w:p>
    <w:p w14:paraId="4CC222AB" w14:textId="77777777" w:rsidR="00480776" w:rsidRPr="009D5E4D" w:rsidRDefault="00480776" w:rsidP="009D5E4D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</w:p>
    <w:p w14:paraId="4EB8DEC0" w14:textId="4984F14F" w:rsidR="005E3018" w:rsidRPr="009D5E4D" w:rsidRDefault="00AD1FF4" w:rsidP="009D5E4D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  <w:r w:rsidRPr="009D5E4D">
        <w:rPr>
          <w:rFonts w:ascii="Arial" w:eastAsia="Arial" w:hAnsi="Arial" w:cs="Arial"/>
          <w:lang w:val="it-IT"/>
        </w:rPr>
        <w:t xml:space="preserve">Da sottolineare che </w:t>
      </w:r>
      <w:r w:rsidR="007F0537" w:rsidRPr="009D5E4D">
        <w:rPr>
          <w:rFonts w:ascii="Arial" w:eastAsia="Arial" w:hAnsi="Arial" w:cs="Arial"/>
          <w:lang w:val="it-IT"/>
        </w:rPr>
        <w:t xml:space="preserve">la preferenza basata sulla </w:t>
      </w:r>
      <w:r w:rsidRPr="009D5E4D">
        <w:rPr>
          <w:rFonts w:ascii="Arial" w:eastAsia="Arial" w:hAnsi="Arial" w:cs="Arial"/>
          <w:lang w:val="it-IT"/>
        </w:rPr>
        <w:t>c</w:t>
      </w:r>
      <w:r w:rsidR="00195506" w:rsidRPr="009D5E4D">
        <w:rPr>
          <w:rFonts w:ascii="Arial" w:eastAsia="Arial" w:hAnsi="Arial" w:cs="Arial"/>
          <w:lang w:val="it-IT"/>
        </w:rPr>
        <w:t xml:space="preserve">ompetenza </w:t>
      </w:r>
      <w:r w:rsidRPr="009D5E4D">
        <w:rPr>
          <w:rFonts w:ascii="Arial" w:eastAsia="Arial" w:hAnsi="Arial" w:cs="Arial"/>
          <w:lang w:val="it-IT"/>
        </w:rPr>
        <w:t xml:space="preserve">e </w:t>
      </w:r>
      <w:r w:rsidR="00195506" w:rsidRPr="009D5E4D">
        <w:rPr>
          <w:rFonts w:ascii="Arial" w:eastAsia="Arial" w:hAnsi="Arial" w:cs="Arial"/>
          <w:lang w:val="it-IT"/>
        </w:rPr>
        <w:t xml:space="preserve">l’interazione </w:t>
      </w:r>
      <w:r w:rsidRPr="009D5E4D">
        <w:rPr>
          <w:rFonts w:ascii="Arial" w:eastAsia="Arial" w:hAnsi="Arial" w:cs="Arial"/>
          <w:lang w:val="it-IT"/>
        </w:rPr>
        <w:t xml:space="preserve">del personale dell’officina </w:t>
      </w:r>
      <w:r w:rsidR="007F0537" w:rsidRPr="009D5E4D">
        <w:rPr>
          <w:rFonts w:ascii="Arial" w:eastAsia="Arial" w:hAnsi="Arial" w:cs="Arial"/>
          <w:lang w:val="it-IT"/>
        </w:rPr>
        <w:t xml:space="preserve">si è rivelata altrettanto decisiva </w:t>
      </w:r>
      <w:r w:rsidR="00195506" w:rsidRPr="009D5E4D">
        <w:rPr>
          <w:rFonts w:ascii="Arial" w:eastAsia="Arial" w:hAnsi="Arial" w:cs="Arial"/>
          <w:lang w:val="it-IT"/>
        </w:rPr>
        <w:t>quanto il</w:t>
      </w:r>
      <w:r w:rsidRPr="009D5E4D">
        <w:rPr>
          <w:rFonts w:ascii="Arial" w:eastAsia="Arial" w:hAnsi="Arial" w:cs="Arial"/>
          <w:lang w:val="it-IT"/>
        </w:rPr>
        <w:t xml:space="preserve"> rapporto qualità/prezzo e </w:t>
      </w:r>
      <w:r w:rsidR="00195506" w:rsidRPr="009D5E4D">
        <w:rPr>
          <w:rFonts w:ascii="Arial" w:eastAsia="Arial" w:hAnsi="Arial" w:cs="Arial"/>
          <w:lang w:val="it-IT"/>
        </w:rPr>
        <w:t>l</w:t>
      </w:r>
      <w:r w:rsidRPr="009D5E4D">
        <w:rPr>
          <w:rFonts w:ascii="Arial" w:eastAsia="Arial" w:hAnsi="Arial" w:cs="Arial"/>
          <w:lang w:val="it-IT"/>
        </w:rPr>
        <w:t xml:space="preserve">a familiarità. Il 30% rimarrebbe fedele a un’officina se ritenesse che il personale è </w:t>
      </w:r>
      <w:r w:rsidRPr="009D5E4D">
        <w:rPr>
          <w:rFonts w:ascii="Arial" w:eastAsia="Arial" w:hAnsi="Arial" w:cs="Arial"/>
          <w:i/>
          <w:iCs/>
          <w:lang w:val="it-IT"/>
        </w:rPr>
        <w:t>“ben formato”</w:t>
      </w:r>
      <w:r w:rsidRPr="009D5E4D">
        <w:rPr>
          <w:rFonts w:ascii="Arial" w:eastAsia="Arial" w:hAnsi="Arial" w:cs="Arial"/>
          <w:lang w:val="it-IT"/>
        </w:rPr>
        <w:t xml:space="preserve">, mentre il 29% tornerebbe a rivolgersi a un’officina il cui personale </w:t>
      </w:r>
      <w:r w:rsidRPr="009D5E4D">
        <w:rPr>
          <w:rFonts w:ascii="Arial" w:eastAsia="Arial" w:hAnsi="Arial" w:cs="Arial"/>
          <w:i/>
          <w:iCs/>
          <w:lang w:val="it-IT"/>
        </w:rPr>
        <w:t>“spiegasse sempre chiaramente gli interventi da svolgere e chiedesse l’autorizzazione prima</w:t>
      </w:r>
      <w:r w:rsidR="00FE5089" w:rsidRPr="009D5E4D">
        <w:rPr>
          <w:rFonts w:ascii="Arial" w:eastAsia="Arial" w:hAnsi="Arial" w:cs="Arial"/>
          <w:i/>
          <w:iCs/>
          <w:lang w:val="it-IT"/>
        </w:rPr>
        <w:t xml:space="preserve"> di effettuarli</w:t>
      </w:r>
      <w:r w:rsidRPr="009D5E4D">
        <w:rPr>
          <w:rFonts w:ascii="Arial" w:eastAsia="Arial" w:hAnsi="Arial" w:cs="Arial"/>
          <w:i/>
          <w:iCs/>
          <w:lang w:val="it-IT"/>
        </w:rPr>
        <w:t>”</w:t>
      </w:r>
      <w:r w:rsidRPr="009D5E4D">
        <w:rPr>
          <w:rFonts w:ascii="Arial" w:eastAsia="Arial" w:hAnsi="Arial" w:cs="Arial"/>
          <w:lang w:val="it-IT"/>
        </w:rPr>
        <w:t xml:space="preserve">. Inoltre, quasi un terzo (28%) degli intervistati continuerebbe a rivolgersi alla stessa officina se ritenesse che i dipendenti sono </w:t>
      </w:r>
      <w:r w:rsidRPr="009D5E4D">
        <w:rPr>
          <w:rFonts w:ascii="Arial" w:eastAsia="Arial" w:hAnsi="Arial" w:cs="Arial"/>
          <w:i/>
          <w:iCs/>
          <w:lang w:val="it-IT"/>
        </w:rPr>
        <w:t>“</w:t>
      </w:r>
      <w:r w:rsidR="00ED67F3" w:rsidRPr="009D5E4D">
        <w:rPr>
          <w:rFonts w:ascii="Arial" w:eastAsia="Arial" w:hAnsi="Arial" w:cs="Arial"/>
          <w:i/>
          <w:iCs/>
          <w:lang w:val="it-IT"/>
        </w:rPr>
        <w:t>amichevoli</w:t>
      </w:r>
      <w:r w:rsidRPr="009D5E4D">
        <w:rPr>
          <w:rFonts w:ascii="Arial" w:eastAsia="Arial" w:hAnsi="Arial" w:cs="Arial"/>
          <w:i/>
          <w:iCs/>
          <w:lang w:val="it-IT"/>
        </w:rPr>
        <w:t>”</w:t>
      </w:r>
      <w:r w:rsidRPr="009D5E4D">
        <w:rPr>
          <w:rFonts w:ascii="Arial" w:eastAsia="Arial" w:hAnsi="Arial" w:cs="Arial"/>
          <w:lang w:val="it-IT"/>
        </w:rPr>
        <w:t>.</w:t>
      </w:r>
    </w:p>
    <w:p w14:paraId="54E2C0C3" w14:textId="1A09E617" w:rsidR="00195506" w:rsidRPr="009D5E4D" w:rsidRDefault="00195506" w:rsidP="009D5E4D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</w:p>
    <w:p w14:paraId="7DF75DCC" w14:textId="788D1FFE" w:rsidR="008C07DC" w:rsidRPr="009D5E4D" w:rsidRDefault="00AD1FF4" w:rsidP="009D5E4D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  <w:r w:rsidRPr="009D5E4D">
        <w:rPr>
          <w:rFonts w:ascii="Arial" w:eastAsia="Arial" w:hAnsi="Arial" w:cs="Arial"/>
          <w:lang w:val="it-IT"/>
        </w:rPr>
        <w:t xml:space="preserve">Una netta maggioranza (61%) è disposta ad allontanarsi fino a 16 chilometri da casa per servirsi di un’officina </w:t>
      </w:r>
      <w:r w:rsidR="008C07DC" w:rsidRPr="009D5E4D">
        <w:rPr>
          <w:rFonts w:ascii="Arial" w:hAnsi="Arial" w:cs="Arial"/>
          <w:lang w:val="it-IT"/>
        </w:rPr>
        <w:t>che soddisfi i criteri che considerano i più importanti</w:t>
      </w:r>
      <w:r w:rsidRPr="009D5E4D">
        <w:rPr>
          <w:rFonts w:ascii="Arial" w:eastAsia="Arial" w:hAnsi="Arial" w:cs="Arial"/>
          <w:lang w:val="it-IT"/>
        </w:rPr>
        <w:t>. Un ulteriore 23% percorrerebbe fino a 24 chilometri e il 10% sarebbe disposto ad arrivare a 32 chilometri.</w:t>
      </w:r>
    </w:p>
    <w:p w14:paraId="5A20ED54" w14:textId="77777777" w:rsidR="008C07DC" w:rsidRPr="009D5E4D" w:rsidRDefault="008C07DC" w:rsidP="009D5E4D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</w:p>
    <w:p w14:paraId="162E86A9" w14:textId="0C2A50E0" w:rsidR="00C21996" w:rsidRPr="009D5E4D" w:rsidRDefault="00AD1FF4" w:rsidP="009D5E4D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 w:rsidRPr="009D5E4D">
        <w:rPr>
          <w:rFonts w:ascii="Arial" w:eastAsia="Arial" w:hAnsi="Arial" w:cs="Arial"/>
          <w:lang w:val="it-IT"/>
        </w:rPr>
        <w:t>Il sondaggio ha anche individuato</w:t>
      </w:r>
      <w:r w:rsidR="00C21996" w:rsidRPr="009D5E4D">
        <w:rPr>
          <w:rFonts w:ascii="Arial" w:eastAsia="Arial" w:hAnsi="Arial" w:cs="Arial"/>
          <w:lang w:val="it-IT"/>
        </w:rPr>
        <w:t xml:space="preserve"> i</w:t>
      </w:r>
      <w:r w:rsidRPr="009D5E4D">
        <w:rPr>
          <w:rFonts w:ascii="Arial" w:eastAsia="Arial" w:hAnsi="Arial" w:cs="Arial"/>
          <w:lang w:val="it-IT"/>
        </w:rPr>
        <w:t xml:space="preserve"> fattori meno </w:t>
      </w:r>
      <w:r w:rsidR="00C4152A" w:rsidRPr="009D5E4D">
        <w:rPr>
          <w:rFonts w:ascii="Arial" w:eastAsia="Arial" w:hAnsi="Arial" w:cs="Arial"/>
          <w:lang w:val="it-IT"/>
        </w:rPr>
        <w:t xml:space="preserve">strategici </w:t>
      </w:r>
      <w:r w:rsidRPr="009D5E4D">
        <w:rPr>
          <w:rFonts w:ascii="Arial" w:eastAsia="Arial" w:hAnsi="Arial" w:cs="Arial"/>
          <w:lang w:val="it-IT"/>
        </w:rPr>
        <w:t xml:space="preserve">per </w:t>
      </w:r>
      <w:r w:rsidR="00C21996" w:rsidRPr="009D5E4D">
        <w:rPr>
          <w:rFonts w:ascii="Arial" w:eastAsia="Arial" w:hAnsi="Arial" w:cs="Arial"/>
          <w:lang w:val="it-IT"/>
        </w:rPr>
        <w:t>f</w:t>
      </w:r>
      <w:r w:rsidRPr="009D5E4D">
        <w:rPr>
          <w:rFonts w:ascii="Arial" w:eastAsia="Arial" w:hAnsi="Arial" w:cs="Arial"/>
          <w:lang w:val="it-IT"/>
        </w:rPr>
        <w:t>idelizza</w:t>
      </w:r>
      <w:r w:rsidR="00C21996" w:rsidRPr="009D5E4D">
        <w:rPr>
          <w:rFonts w:ascii="Arial" w:eastAsia="Arial" w:hAnsi="Arial" w:cs="Arial"/>
          <w:lang w:val="it-IT"/>
        </w:rPr>
        <w:t xml:space="preserve">re i </w:t>
      </w:r>
      <w:r w:rsidRPr="009D5E4D">
        <w:rPr>
          <w:rFonts w:ascii="Arial" w:eastAsia="Arial" w:hAnsi="Arial" w:cs="Arial"/>
          <w:lang w:val="it-IT"/>
        </w:rPr>
        <w:t xml:space="preserve">clienti. Da sottolineare come solo il 18% </w:t>
      </w:r>
      <w:r w:rsidR="00C21996" w:rsidRPr="009D5E4D">
        <w:rPr>
          <w:rFonts w:ascii="Arial" w:eastAsia="Arial" w:hAnsi="Arial" w:cs="Arial"/>
          <w:lang w:val="it-IT"/>
        </w:rPr>
        <w:t xml:space="preserve">sarebbe propenso a continuare </w:t>
      </w:r>
      <w:r w:rsidRPr="009D5E4D">
        <w:rPr>
          <w:rFonts w:ascii="Arial" w:eastAsia="Arial" w:hAnsi="Arial" w:cs="Arial"/>
          <w:lang w:val="it-IT"/>
        </w:rPr>
        <w:t>ad avvalersi della stessa officina perché offre sempre un’auto di cortesia.</w:t>
      </w:r>
    </w:p>
    <w:p w14:paraId="3ADA7A46" w14:textId="77777777" w:rsidR="002321BD" w:rsidRPr="009D5E4D" w:rsidRDefault="002321BD" w:rsidP="009D5E4D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</w:p>
    <w:p w14:paraId="3DF9F4DA" w14:textId="420F2099" w:rsidR="00276FEF" w:rsidRPr="009D5E4D" w:rsidRDefault="00AD1FF4" w:rsidP="009D5E4D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 w:rsidRPr="009D5E4D">
        <w:rPr>
          <w:rFonts w:ascii="Arial" w:eastAsia="Arial" w:hAnsi="Arial" w:cs="Arial"/>
          <w:lang w:val="it-IT"/>
        </w:rPr>
        <w:t xml:space="preserve">“Forse l’aspetto più significativo </w:t>
      </w:r>
      <w:r w:rsidR="00276FEF" w:rsidRPr="009D5E4D">
        <w:rPr>
          <w:rFonts w:ascii="Arial" w:eastAsia="Arial" w:hAnsi="Arial" w:cs="Arial"/>
          <w:lang w:val="it-IT"/>
        </w:rPr>
        <w:t xml:space="preserve">che </w:t>
      </w:r>
      <w:r w:rsidRPr="009D5E4D">
        <w:rPr>
          <w:rFonts w:ascii="Arial" w:eastAsia="Arial" w:hAnsi="Arial" w:cs="Arial"/>
          <w:lang w:val="it-IT"/>
        </w:rPr>
        <w:t>questa ricerca</w:t>
      </w:r>
      <w:r w:rsidR="00276FEF" w:rsidRPr="009D5E4D">
        <w:rPr>
          <w:rFonts w:ascii="Arial" w:eastAsia="Arial" w:hAnsi="Arial" w:cs="Arial"/>
          <w:lang w:val="it-IT"/>
        </w:rPr>
        <w:t xml:space="preserve"> mette in evidenza</w:t>
      </w:r>
      <w:r w:rsidRPr="009D5E4D">
        <w:rPr>
          <w:rFonts w:ascii="Arial" w:eastAsia="Arial" w:hAnsi="Arial" w:cs="Arial"/>
          <w:lang w:val="it-IT"/>
        </w:rPr>
        <w:t xml:space="preserve"> è l’importanza di un’efficace comunicazione con il cliente”, spiega</w:t>
      </w:r>
      <w:r w:rsidRPr="009D5E4D">
        <w:rPr>
          <w:rFonts w:ascii="Arial" w:eastAsia="Arial" w:hAnsi="Arial" w:cs="Arial"/>
          <w:b/>
          <w:bCs/>
          <w:lang w:val="it-IT"/>
        </w:rPr>
        <w:t xml:space="preserve"> </w:t>
      </w:r>
      <w:r w:rsidRPr="009D5E4D">
        <w:rPr>
          <w:rFonts w:ascii="Arial" w:eastAsia="Arial" w:hAnsi="Arial" w:cs="Arial"/>
          <w:lang w:val="it-IT"/>
        </w:rPr>
        <w:t>Layla</w:t>
      </w:r>
      <w:r w:rsidRPr="009D5E4D">
        <w:rPr>
          <w:rFonts w:ascii="Arial" w:eastAsia="Arial" w:hAnsi="Arial" w:cs="Arial"/>
          <w:b/>
          <w:bCs/>
          <w:lang w:val="it-IT"/>
        </w:rPr>
        <w:t xml:space="preserve"> </w:t>
      </w:r>
      <w:proofErr w:type="spellStart"/>
      <w:r w:rsidRPr="009D5E4D">
        <w:rPr>
          <w:rFonts w:ascii="Arial" w:eastAsia="Arial" w:hAnsi="Arial" w:cs="Arial"/>
          <w:lang w:val="it-IT"/>
        </w:rPr>
        <w:t>Yebaile</w:t>
      </w:r>
      <w:proofErr w:type="spellEnd"/>
      <w:r w:rsidRPr="009D5E4D">
        <w:rPr>
          <w:rFonts w:ascii="Arial" w:eastAsia="Arial" w:hAnsi="Arial" w:cs="Arial"/>
          <w:lang w:val="it-IT"/>
        </w:rPr>
        <w:t>,</w:t>
      </w:r>
      <w:r w:rsidRPr="009D5E4D">
        <w:rPr>
          <w:rFonts w:ascii="Arial" w:eastAsia="Arial" w:hAnsi="Arial" w:cs="Arial"/>
          <w:b/>
          <w:bCs/>
          <w:lang w:val="it-IT"/>
        </w:rPr>
        <w:t xml:space="preserve"> </w:t>
      </w:r>
      <w:r w:rsidRPr="009D5E4D">
        <w:rPr>
          <w:rFonts w:ascii="Arial" w:eastAsia="Arial" w:hAnsi="Arial" w:cs="Arial"/>
          <w:shd w:val="clear" w:color="auto" w:fill="FFFFFF"/>
          <w:lang w:val="it-IT"/>
        </w:rPr>
        <w:t xml:space="preserve">Service and </w:t>
      </w:r>
      <w:proofErr w:type="spellStart"/>
      <w:r w:rsidRPr="009D5E4D">
        <w:rPr>
          <w:rFonts w:ascii="Arial" w:eastAsia="Arial" w:hAnsi="Arial" w:cs="Arial"/>
          <w:shd w:val="clear" w:color="auto" w:fill="FFFFFF"/>
          <w:lang w:val="it-IT"/>
        </w:rPr>
        <w:t>Maintenance</w:t>
      </w:r>
      <w:proofErr w:type="spellEnd"/>
      <w:r w:rsidRPr="009D5E4D">
        <w:rPr>
          <w:rFonts w:ascii="Arial" w:eastAsia="Arial" w:hAnsi="Arial" w:cs="Arial"/>
          <w:shd w:val="clear" w:color="auto" w:fill="FFFFFF"/>
          <w:lang w:val="it-IT"/>
        </w:rPr>
        <w:t xml:space="preserve"> Marketing Lead </w:t>
      </w:r>
      <w:r w:rsidRPr="009D5E4D">
        <w:rPr>
          <w:rFonts w:ascii="Arial" w:eastAsia="Arial" w:hAnsi="Arial" w:cs="Arial"/>
          <w:lang w:val="it-IT"/>
        </w:rPr>
        <w:t xml:space="preserve">in Castrol Europe. “È chiaro che gli automobilisti continueranno a servirsi di </w:t>
      </w:r>
      <w:r w:rsidRPr="009D5E4D">
        <w:rPr>
          <w:rFonts w:ascii="Arial" w:eastAsia="Arial" w:hAnsi="Arial" w:cs="Arial"/>
          <w:lang w:val="it-IT"/>
        </w:rPr>
        <w:lastRenderedPageBreak/>
        <w:t xml:space="preserve">un’officina che </w:t>
      </w:r>
      <w:r w:rsidR="00276FEF" w:rsidRPr="009D5E4D">
        <w:rPr>
          <w:rFonts w:ascii="Arial" w:eastAsia="Arial" w:hAnsi="Arial" w:cs="Arial"/>
          <w:lang w:val="it-IT"/>
        </w:rPr>
        <w:t xml:space="preserve">fornisca </w:t>
      </w:r>
      <w:r w:rsidRPr="009D5E4D">
        <w:rPr>
          <w:rFonts w:ascii="Arial" w:eastAsia="Arial" w:hAnsi="Arial" w:cs="Arial"/>
          <w:lang w:val="it-IT"/>
        </w:rPr>
        <w:t>spieg</w:t>
      </w:r>
      <w:r w:rsidR="00276FEF" w:rsidRPr="009D5E4D">
        <w:rPr>
          <w:rFonts w:ascii="Arial" w:eastAsia="Arial" w:hAnsi="Arial" w:cs="Arial"/>
          <w:lang w:val="it-IT"/>
        </w:rPr>
        <w:t>azioni su</w:t>
      </w:r>
      <w:r w:rsidRPr="009D5E4D">
        <w:rPr>
          <w:rFonts w:ascii="Arial" w:eastAsia="Arial" w:hAnsi="Arial" w:cs="Arial"/>
          <w:lang w:val="it-IT"/>
        </w:rPr>
        <w:t xml:space="preserve">gli interventi da svolgere e </w:t>
      </w:r>
      <w:r w:rsidR="00276FEF" w:rsidRPr="009D5E4D">
        <w:rPr>
          <w:rFonts w:ascii="Arial" w:eastAsia="Arial" w:hAnsi="Arial" w:cs="Arial"/>
          <w:lang w:val="it-IT"/>
        </w:rPr>
        <w:t>sul</w:t>
      </w:r>
      <w:r w:rsidRPr="009D5E4D">
        <w:rPr>
          <w:rFonts w:ascii="Arial" w:eastAsia="Arial" w:hAnsi="Arial" w:cs="Arial"/>
          <w:lang w:val="it-IT"/>
        </w:rPr>
        <w:t xml:space="preserve"> rapporto qualità/prezzo. Sappiamo anche che la comunicazione è essenziale per accedere a ulteriori opportunità di profitto: i clienti sono disposti a pagare per prodotti premium </w:t>
      </w:r>
      <w:r w:rsidR="009D5218" w:rsidRPr="009D5E4D">
        <w:rPr>
          <w:rFonts w:ascii="Arial" w:eastAsia="Arial" w:hAnsi="Arial" w:cs="Arial"/>
          <w:lang w:val="it-IT"/>
        </w:rPr>
        <w:t xml:space="preserve">a patto che gliene </w:t>
      </w:r>
      <w:r w:rsidRPr="009D5E4D">
        <w:rPr>
          <w:rFonts w:ascii="Arial" w:eastAsia="Arial" w:hAnsi="Arial" w:cs="Arial"/>
          <w:lang w:val="it-IT"/>
        </w:rPr>
        <w:t xml:space="preserve">vengano </w:t>
      </w:r>
      <w:r w:rsidR="009D5218" w:rsidRPr="009D5E4D">
        <w:rPr>
          <w:rFonts w:ascii="Arial" w:eastAsia="Arial" w:hAnsi="Arial" w:cs="Arial"/>
          <w:lang w:val="it-IT"/>
        </w:rPr>
        <w:t>illustrati</w:t>
      </w:r>
      <w:r w:rsidRPr="009D5E4D">
        <w:rPr>
          <w:rFonts w:ascii="Arial" w:eastAsia="Arial" w:hAnsi="Arial" w:cs="Arial"/>
          <w:lang w:val="it-IT"/>
        </w:rPr>
        <w:t xml:space="preserve"> i vantaggi. Ecco perché </w:t>
      </w:r>
      <w:r w:rsidR="00D83CE2" w:rsidRPr="009D5E4D">
        <w:rPr>
          <w:rFonts w:ascii="Arial" w:eastAsia="Arial" w:hAnsi="Arial" w:cs="Arial"/>
          <w:lang w:val="it-IT"/>
        </w:rPr>
        <w:t xml:space="preserve">ci </w:t>
      </w:r>
      <w:r w:rsidR="009D5218" w:rsidRPr="009D5E4D">
        <w:rPr>
          <w:rFonts w:ascii="Arial" w:eastAsia="Arial" w:hAnsi="Arial" w:cs="Arial"/>
          <w:lang w:val="it-IT"/>
        </w:rPr>
        <w:t>impegn</w:t>
      </w:r>
      <w:r w:rsidR="00D83CE2" w:rsidRPr="009D5E4D">
        <w:rPr>
          <w:rFonts w:ascii="Arial" w:eastAsia="Arial" w:hAnsi="Arial" w:cs="Arial"/>
          <w:lang w:val="it-IT"/>
        </w:rPr>
        <w:t>iamo tanto per</w:t>
      </w:r>
      <w:r w:rsidR="009D5218" w:rsidRPr="009D5E4D">
        <w:rPr>
          <w:rFonts w:ascii="Arial" w:eastAsia="Arial" w:hAnsi="Arial" w:cs="Arial"/>
          <w:lang w:val="it-IT"/>
        </w:rPr>
        <w:t xml:space="preserve"> </w:t>
      </w:r>
      <w:r w:rsidR="00D83CE2" w:rsidRPr="009D5E4D">
        <w:rPr>
          <w:rFonts w:ascii="Arial" w:eastAsia="Arial" w:hAnsi="Arial" w:cs="Arial"/>
          <w:lang w:val="it-IT"/>
        </w:rPr>
        <w:t>supportare</w:t>
      </w:r>
      <w:r w:rsidRPr="009D5E4D">
        <w:rPr>
          <w:rFonts w:ascii="Arial" w:eastAsia="Arial" w:hAnsi="Arial" w:cs="Arial"/>
          <w:lang w:val="it-IT"/>
        </w:rPr>
        <w:t xml:space="preserve"> le officine a marchio Castrol a presentar</w:t>
      </w:r>
      <w:r w:rsidR="009D5218" w:rsidRPr="009D5E4D">
        <w:rPr>
          <w:rFonts w:ascii="Arial" w:eastAsia="Arial" w:hAnsi="Arial" w:cs="Arial"/>
          <w:lang w:val="it-IT"/>
        </w:rPr>
        <w:t>e la propria attività in modo efficace</w:t>
      </w:r>
      <w:r w:rsidRPr="009D5E4D">
        <w:rPr>
          <w:rFonts w:ascii="Arial" w:eastAsia="Arial" w:hAnsi="Arial" w:cs="Arial"/>
          <w:lang w:val="it-IT"/>
        </w:rPr>
        <w:t xml:space="preserve">, </w:t>
      </w:r>
      <w:r w:rsidR="00D83CE2" w:rsidRPr="009D5E4D">
        <w:rPr>
          <w:rFonts w:ascii="Arial" w:eastAsia="Arial" w:hAnsi="Arial" w:cs="Arial"/>
          <w:lang w:val="it-IT"/>
        </w:rPr>
        <w:t xml:space="preserve">per aumentare i profitti oggi e </w:t>
      </w:r>
      <w:r w:rsidRPr="009D5E4D">
        <w:rPr>
          <w:rFonts w:ascii="Arial" w:eastAsia="Arial" w:hAnsi="Arial" w:cs="Arial"/>
          <w:lang w:val="it-IT"/>
        </w:rPr>
        <w:t xml:space="preserve">fidelizzare i clienti per il futuro.” </w:t>
      </w:r>
    </w:p>
    <w:p w14:paraId="7253BF82" w14:textId="77777777" w:rsidR="006C18FE" w:rsidRPr="009D5E4D" w:rsidRDefault="006C18FE" w:rsidP="009D5E4D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</w:p>
    <w:p w14:paraId="11E6E507" w14:textId="77777777" w:rsidR="00EB5716" w:rsidRPr="009D5E4D" w:rsidRDefault="00AD1FF4" w:rsidP="009D5E4D">
      <w:pPr>
        <w:pStyle w:val="Nessunaspaziatura"/>
        <w:spacing w:line="276" w:lineRule="auto"/>
        <w:jc w:val="both"/>
        <w:rPr>
          <w:rFonts w:ascii="Arial" w:hAnsi="Arial" w:cs="Arial"/>
          <w:b/>
          <w:bCs/>
          <w:lang w:val="it-IT"/>
        </w:rPr>
      </w:pPr>
      <w:r w:rsidRPr="009D5E4D">
        <w:rPr>
          <w:rFonts w:ascii="Arial" w:eastAsia="Arial" w:hAnsi="Arial" w:cs="Arial"/>
          <w:b/>
          <w:bCs/>
          <w:lang w:val="it-IT"/>
        </w:rPr>
        <w:t>Programma per le officine a marchio Castrol</w:t>
      </w:r>
    </w:p>
    <w:p w14:paraId="6D47D4F2" w14:textId="07DE5B5F" w:rsidR="00A37028" w:rsidRPr="009D5E4D" w:rsidRDefault="00AD1FF4" w:rsidP="009D5E4D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 w:rsidRPr="009D5E4D">
        <w:rPr>
          <w:rFonts w:ascii="Arial" w:eastAsia="Arial" w:hAnsi="Arial" w:cs="Arial"/>
          <w:lang w:val="it-IT"/>
        </w:rPr>
        <w:t xml:space="preserve">Castrol si è posta l’obiettivo di diventare leader di mercato per le officine </w:t>
      </w:r>
      <w:r w:rsidR="00A37028" w:rsidRPr="009D5E4D">
        <w:rPr>
          <w:rFonts w:ascii="Arial" w:eastAsia="Arial" w:hAnsi="Arial" w:cs="Arial"/>
          <w:lang w:val="it-IT"/>
        </w:rPr>
        <w:t>brandizzate</w:t>
      </w:r>
      <w:r w:rsidRPr="009D5E4D">
        <w:rPr>
          <w:rFonts w:ascii="Arial" w:eastAsia="Arial" w:hAnsi="Arial" w:cs="Arial"/>
          <w:lang w:val="it-IT"/>
        </w:rPr>
        <w:t xml:space="preserve">. Le officine indipendenti con marchio “Castrol Service” </w:t>
      </w:r>
      <w:r w:rsidR="00A37028" w:rsidRPr="009D5E4D">
        <w:rPr>
          <w:rFonts w:ascii="Arial" w:eastAsia="Arial" w:hAnsi="Arial" w:cs="Arial"/>
          <w:lang w:val="it-IT"/>
        </w:rPr>
        <w:t xml:space="preserve">rispondono a rigorosi </w:t>
      </w:r>
      <w:r w:rsidRPr="009D5E4D">
        <w:rPr>
          <w:rFonts w:ascii="Arial" w:eastAsia="Arial" w:hAnsi="Arial" w:cs="Arial"/>
          <w:lang w:val="it-IT"/>
        </w:rPr>
        <w:t>standard di</w:t>
      </w:r>
      <w:r w:rsidR="00F17719" w:rsidRPr="009D5E4D">
        <w:rPr>
          <w:rFonts w:ascii="Arial" w:eastAsia="Arial" w:hAnsi="Arial" w:cs="Arial"/>
          <w:lang w:val="it-IT"/>
        </w:rPr>
        <w:t xml:space="preserve"> qualità e </w:t>
      </w:r>
      <w:r w:rsidRPr="009D5E4D">
        <w:rPr>
          <w:rFonts w:ascii="Arial" w:eastAsia="Arial" w:hAnsi="Arial" w:cs="Arial"/>
          <w:lang w:val="it-IT"/>
        </w:rPr>
        <w:t xml:space="preserve">servizio clienti. La rete di </w:t>
      </w:r>
      <w:r w:rsidR="00F17719" w:rsidRPr="009D5E4D">
        <w:rPr>
          <w:rFonts w:ascii="Arial" w:eastAsia="Arial" w:hAnsi="Arial" w:cs="Arial"/>
          <w:lang w:val="it-IT"/>
        </w:rPr>
        <w:t>assistenza</w:t>
      </w:r>
      <w:r w:rsidRPr="009D5E4D">
        <w:rPr>
          <w:rFonts w:ascii="Arial" w:eastAsia="Arial" w:hAnsi="Arial" w:cs="Arial"/>
          <w:lang w:val="it-IT"/>
        </w:rPr>
        <w:t xml:space="preserve"> Castrol </w:t>
      </w:r>
      <w:r w:rsidR="00F17719" w:rsidRPr="009D5E4D">
        <w:rPr>
          <w:rFonts w:ascii="Arial" w:eastAsia="Arial" w:hAnsi="Arial" w:cs="Arial"/>
          <w:lang w:val="it-IT"/>
        </w:rPr>
        <w:t>fornisce</w:t>
      </w:r>
      <w:r w:rsidRPr="009D5E4D">
        <w:rPr>
          <w:rFonts w:ascii="Arial" w:eastAsia="Arial" w:hAnsi="Arial" w:cs="Arial"/>
          <w:lang w:val="it-IT"/>
        </w:rPr>
        <w:t xml:space="preserve"> </w:t>
      </w:r>
      <w:r w:rsidR="00F17719" w:rsidRPr="009D5E4D">
        <w:rPr>
          <w:rFonts w:ascii="Arial" w:eastAsia="Arial" w:hAnsi="Arial" w:cs="Arial"/>
          <w:lang w:val="it-IT"/>
        </w:rPr>
        <w:t xml:space="preserve">programmi di </w:t>
      </w:r>
      <w:r w:rsidRPr="009D5E4D">
        <w:rPr>
          <w:rFonts w:ascii="Arial" w:eastAsia="Arial" w:hAnsi="Arial" w:cs="Arial"/>
          <w:lang w:val="it-IT"/>
        </w:rPr>
        <w:t xml:space="preserve">formazione e offerte di marketing per aumentare e </w:t>
      </w:r>
      <w:r w:rsidR="00C4152A" w:rsidRPr="009D5E4D">
        <w:rPr>
          <w:rFonts w:ascii="Arial" w:eastAsia="Arial" w:hAnsi="Arial" w:cs="Arial"/>
          <w:lang w:val="it-IT"/>
        </w:rPr>
        <w:t xml:space="preserve">consolidare </w:t>
      </w:r>
      <w:r w:rsidRPr="009D5E4D">
        <w:rPr>
          <w:rFonts w:ascii="Arial" w:eastAsia="Arial" w:hAnsi="Arial" w:cs="Arial"/>
          <w:lang w:val="it-IT"/>
        </w:rPr>
        <w:t xml:space="preserve">il traffico di clienti, incrementare le opportunità di </w:t>
      </w:r>
      <w:proofErr w:type="spellStart"/>
      <w:r w:rsidRPr="009D5E4D">
        <w:rPr>
          <w:rFonts w:ascii="Arial" w:eastAsia="Arial" w:hAnsi="Arial" w:cs="Arial"/>
          <w:lang w:val="it-IT"/>
        </w:rPr>
        <w:t>upselling</w:t>
      </w:r>
      <w:proofErr w:type="spellEnd"/>
      <w:r w:rsidRPr="009D5E4D">
        <w:rPr>
          <w:rFonts w:ascii="Arial" w:eastAsia="Arial" w:hAnsi="Arial" w:cs="Arial"/>
          <w:lang w:val="it-IT"/>
        </w:rPr>
        <w:t xml:space="preserve"> e garantire alle officine </w:t>
      </w:r>
      <w:r w:rsidR="00251289">
        <w:rPr>
          <w:rFonts w:ascii="Arial" w:eastAsia="Arial" w:hAnsi="Arial" w:cs="Arial"/>
          <w:lang w:val="it-IT"/>
        </w:rPr>
        <w:t>l</w:t>
      </w:r>
      <w:r w:rsidRPr="009D5E4D">
        <w:rPr>
          <w:rFonts w:ascii="Arial" w:eastAsia="Arial" w:hAnsi="Arial" w:cs="Arial"/>
          <w:lang w:val="it-IT"/>
        </w:rPr>
        <w:t xml:space="preserve">a </w:t>
      </w:r>
      <w:r w:rsidR="00251289" w:rsidRPr="00251289">
        <w:rPr>
          <w:rFonts w:ascii="Arial" w:eastAsia="Arial" w:hAnsi="Arial" w:cs="Arial"/>
          <w:lang w:val="it-IT"/>
        </w:rPr>
        <w:t xml:space="preserve">certificazione di qualità Castrol Service, svolta in collaborazione con </w:t>
      </w:r>
      <w:r w:rsidRPr="009D5E4D">
        <w:rPr>
          <w:rFonts w:ascii="Arial" w:eastAsia="Arial" w:hAnsi="Arial" w:cs="Arial"/>
          <w:lang w:val="it-IT"/>
        </w:rPr>
        <w:t>TÜV. Le officine Castrol acced</w:t>
      </w:r>
      <w:r w:rsidR="00F17719" w:rsidRPr="009D5E4D">
        <w:rPr>
          <w:rFonts w:ascii="Arial" w:eastAsia="Arial" w:hAnsi="Arial" w:cs="Arial"/>
          <w:lang w:val="it-IT"/>
        </w:rPr>
        <w:t>ono</w:t>
      </w:r>
      <w:r w:rsidRPr="009D5E4D">
        <w:rPr>
          <w:rFonts w:ascii="Arial" w:eastAsia="Arial" w:hAnsi="Arial" w:cs="Arial"/>
          <w:lang w:val="it-IT"/>
        </w:rPr>
        <w:t xml:space="preserve"> inoltre a una serie di vantaggi, come il supporto al marketing e la possibilità di offrire ai clienti una garanzia </w:t>
      </w:r>
      <w:r w:rsidR="00F17719" w:rsidRPr="009D5E4D">
        <w:rPr>
          <w:rFonts w:ascii="Arial" w:eastAsia="Arial" w:hAnsi="Arial" w:cs="Arial"/>
          <w:lang w:val="it-IT"/>
        </w:rPr>
        <w:t xml:space="preserve">gratuita del </w:t>
      </w:r>
      <w:r w:rsidRPr="009D5E4D">
        <w:rPr>
          <w:rFonts w:ascii="Arial" w:eastAsia="Arial" w:hAnsi="Arial" w:cs="Arial"/>
          <w:lang w:val="it-IT"/>
        </w:rPr>
        <w:t xml:space="preserve">motore </w:t>
      </w:r>
      <w:r w:rsidR="00F17719" w:rsidRPr="009D5E4D">
        <w:rPr>
          <w:rFonts w:ascii="Arial" w:eastAsia="Arial" w:hAnsi="Arial" w:cs="Arial"/>
          <w:lang w:val="it-IT"/>
        </w:rPr>
        <w:t>su</w:t>
      </w:r>
      <w:r w:rsidRPr="009D5E4D">
        <w:rPr>
          <w:rFonts w:ascii="Arial" w:eastAsia="Arial" w:hAnsi="Arial" w:cs="Arial"/>
          <w:lang w:val="it-IT"/>
        </w:rPr>
        <w:t xml:space="preserve"> qualsiasi veicolo </w:t>
      </w:r>
      <w:r w:rsidR="00F17719" w:rsidRPr="009D5E4D">
        <w:rPr>
          <w:rFonts w:ascii="Arial" w:eastAsia="Arial" w:hAnsi="Arial" w:cs="Arial"/>
          <w:lang w:val="it-IT"/>
        </w:rPr>
        <w:t xml:space="preserve">soggetto </w:t>
      </w:r>
      <w:r w:rsidRPr="009D5E4D">
        <w:rPr>
          <w:rFonts w:ascii="Arial" w:eastAsia="Arial" w:hAnsi="Arial" w:cs="Arial"/>
          <w:lang w:val="it-IT"/>
        </w:rPr>
        <w:t xml:space="preserve">a manutenzione </w:t>
      </w:r>
      <w:r w:rsidR="00F17719" w:rsidRPr="009D5E4D">
        <w:rPr>
          <w:rFonts w:ascii="Arial" w:eastAsia="Arial" w:hAnsi="Arial" w:cs="Arial"/>
          <w:lang w:val="it-IT"/>
        </w:rPr>
        <w:t xml:space="preserve">con </w:t>
      </w:r>
      <w:r w:rsidRPr="009D5E4D">
        <w:rPr>
          <w:rFonts w:ascii="Arial" w:eastAsia="Arial" w:hAnsi="Arial" w:cs="Arial"/>
          <w:lang w:val="it-IT"/>
        </w:rPr>
        <w:t>lubrificanti Castrol.</w:t>
      </w:r>
    </w:p>
    <w:p w14:paraId="5899AD7D" w14:textId="77777777" w:rsidR="006C18FE" w:rsidRPr="009D5E4D" w:rsidRDefault="006C18FE" w:rsidP="009D5E4D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</w:p>
    <w:p w14:paraId="1AA17F7C" w14:textId="53F257D5" w:rsidR="00F659AB" w:rsidRPr="009D5E4D" w:rsidRDefault="00AD1FF4" w:rsidP="009D5E4D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 w:rsidRPr="009D5E4D">
        <w:rPr>
          <w:rFonts w:ascii="Arial" w:eastAsia="Arial" w:hAnsi="Arial" w:cs="Arial"/>
          <w:lang w:val="it-IT"/>
        </w:rPr>
        <w:t xml:space="preserve">Castrol riconosce l’importanza della formazione del personale e per supportare le officine e </w:t>
      </w:r>
      <w:r w:rsidR="00B9271B" w:rsidRPr="009D5E4D">
        <w:rPr>
          <w:rFonts w:ascii="Arial" w:eastAsia="Arial" w:hAnsi="Arial" w:cs="Arial"/>
          <w:lang w:val="it-IT"/>
        </w:rPr>
        <w:t>sviluppare la conoscenza dei prodotti lubrificant</w:t>
      </w:r>
      <w:r w:rsidR="008B61A2" w:rsidRPr="009D5E4D">
        <w:rPr>
          <w:rFonts w:ascii="Arial" w:eastAsia="Arial" w:hAnsi="Arial" w:cs="Arial"/>
          <w:lang w:val="it-IT"/>
        </w:rPr>
        <w:t xml:space="preserve">i </w:t>
      </w:r>
      <w:r w:rsidRPr="009D5E4D">
        <w:rPr>
          <w:rFonts w:ascii="Arial" w:eastAsia="Arial" w:hAnsi="Arial" w:cs="Arial"/>
          <w:lang w:val="it-IT"/>
        </w:rPr>
        <w:t xml:space="preserve">offre formazione online sia alle autofficine in franchising sia a quelle indipendenti. </w:t>
      </w:r>
      <w:r w:rsidR="008B61A2" w:rsidRPr="009D5E4D">
        <w:rPr>
          <w:rFonts w:ascii="Arial" w:eastAsia="Arial" w:hAnsi="Arial" w:cs="Arial"/>
          <w:lang w:val="it-IT"/>
        </w:rPr>
        <w:t>M</w:t>
      </w:r>
      <w:r w:rsidRPr="009D5E4D">
        <w:rPr>
          <w:rFonts w:ascii="Arial" w:eastAsia="Arial" w:hAnsi="Arial" w:cs="Arial"/>
          <w:lang w:val="it-IT"/>
        </w:rPr>
        <w:t>oduli di formazione</w:t>
      </w:r>
      <w:r w:rsidR="006D4694" w:rsidRPr="009D5E4D">
        <w:rPr>
          <w:rFonts w:ascii="Arial" w:eastAsia="Arial" w:hAnsi="Arial" w:cs="Arial"/>
          <w:lang w:val="it-IT"/>
        </w:rPr>
        <w:t xml:space="preserve"> </w:t>
      </w:r>
      <w:r w:rsidRPr="009D5E4D">
        <w:rPr>
          <w:rFonts w:ascii="Arial" w:eastAsia="Arial" w:hAnsi="Arial" w:cs="Arial"/>
          <w:lang w:val="it-IT"/>
        </w:rPr>
        <w:t xml:space="preserve">interattivi </w:t>
      </w:r>
      <w:r w:rsidR="00B85A7D" w:rsidRPr="009D5E4D">
        <w:rPr>
          <w:rFonts w:ascii="Arial" w:eastAsia="Arial" w:hAnsi="Arial" w:cs="Arial"/>
          <w:lang w:val="it-IT"/>
        </w:rPr>
        <w:t xml:space="preserve">e di breve durata </w:t>
      </w:r>
      <w:r w:rsidRPr="009D5E4D">
        <w:rPr>
          <w:rFonts w:ascii="Arial" w:eastAsia="Arial" w:hAnsi="Arial" w:cs="Arial"/>
          <w:lang w:val="it-IT"/>
        </w:rPr>
        <w:t>s</w:t>
      </w:r>
      <w:r w:rsidR="006D4694" w:rsidRPr="009D5E4D">
        <w:rPr>
          <w:rFonts w:ascii="Arial" w:eastAsia="Arial" w:hAnsi="Arial" w:cs="Arial"/>
          <w:lang w:val="it-IT"/>
        </w:rPr>
        <w:t>ono</w:t>
      </w:r>
      <w:r w:rsidRPr="009D5E4D">
        <w:rPr>
          <w:rFonts w:ascii="Arial" w:eastAsia="Arial" w:hAnsi="Arial" w:cs="Arial"/>
          <w:lang w:val="it-IT"/>
        </w:rPr>
        <w:t xml:space="preserve"> </w:t>
      </w:r>
      <w:r w:rsidR="006D4694" w:rsidRPr="009D5E4D">
        <w:rPr>
          <w:rFonts w:ascii="Arial" w:eastAsia="Arial" w:hAnsi="Arial" w:cs="Arial"/>
          <w:lang w:val="it-IT"/>
        </w:rPr>
        <w:t>focalizzati</w:t>
      </w:r>
      <w:r w:rsidRPr="009D5E4D">
        <w:rPr>
          <w:rFonts w:ascii="Arial" w:eastAsia="Arial" w:hAnsi="Arial" w:cs="Arial"/>
          <w:lang w:val="it-IT"/>
        </w:rPr>
        <w:t xml:space="preserve"> sullo sviluppo della conoscenza dei prodotti e sul potenziamento delle competenze commerciali. </w:t>
      </w:r>
    </w:p>
    <w:p w14:paraId="0517C63B" w14:textId="77777777" w:rsidR="009D5E4D" w:rsidRPr="00A724AC" w:rsidRDefault="009D5E4D" w:rsidP="009D5E4D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</w:p>
    <w:p w14:paraId="4D2639BD" w14:textId="7C1C8AF7" w:rsidR="002D5AE2" w:rsidRPr="009D5E4D" w:rsidRDefault="009D5E4D" w:rsidP="009D5E4D">
      <w:pPr>
        <w:pStyle w:val="Nessunaspaziatura"/>
        <w:spacing w:line="276" w:lineRule="auto"/>
        <w:jc w:val="center"/>
        <w:rPr>
          <w:rFonts w:ascii="Arial" w:hAnsi="Arial" w:cs="Arial"/>
          <w:lang w:val="it-IT"/>
        </w:rPr>
      </w:pPr>
      <w:r w:rsidRPr="009D5E4D">
        <w:rPr>
          <w:rFonts w:ascii="Arial" w:eastAsia="Arial" w:hAnsi="Arial" w:cs="Arial"/>
          <w:lang w:val="it-IT"/>
        </w:rPr>
        <w:t xml:space="preserve">– </w:t>
      </w:r>
      <w:r w:rsidR="00AD1FF4" w:rsidRPr="009D5E4D">
        <w:rPr>
          <w:rFonts w:ascii="Arial" w:eastAsia="Arial" w:hAnsi="Arial" w:cs="Arial"/>
          <w:lang w:val="it-IT"/>
        </w:rPr>
        <w:t>FINE</w:t>
      </w:r>
      <w:r w:rsidRPr="009D5E4D">
        <w:rPr>
          <w:rFonts w:ascii="Arial" w:eastAsia="Arial" w:hAnsi="Arial" w:cs="Arial"/>
          <w:lang w:val="it-IT"/>
        </w:rPr>
        <w:t xml:space="preserve"> </w:t>
      </w:r>
      <w:r w:rsidR="00AD1FF4" w:rsidRPr="009D5E4D">
        <w:rPr>
          <w:rFonts w:ascii="Arial" w:eastAsia="Arial" w:hAnsi="Arial" w:cs="Arial"/>
          <w:lang w:val="it-IT"/>
        </w:rPr>
        <w:t>–</w:t>
      </w:r>
    </w:p>
    <w:p w14:paraId="4E81E851" w14:textId="77777777" w:rsidR="009D5BE9" w:rsidRPr="009D5E4D" w:rsidRDefault="009D5BE9" w:rsidP="00146EAC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eastAsia="Calibri" w:hAnsi="Arial" w:cs="Arial"/>
          <w:b/>
          <w:bCs/>
          <w:sz w:val="22"/>
          <w:szCs w:val="22"/>
          <w:lang w:val="it-IT" w:eastAsia="en-US"/>
        </w:rPr>
      </w:pPr>
    </w:p>
    <w:p w14:paraId="68BA5167" w14:textId="77777777" w:rsidR="00ED3E26" w:rsidRPr="009D5E4D" w:rsidRDefault="00ED3E26" w:rsidP="00146EAC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4ED1BE6C" w14:textId="77777777" w:rsidR="0068028A" w:rsidRPr="009D5E4D" w:rsidRDefault="00AD1FF4" w:rsidP="009D5BE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  <w:r w:rsidRPr="009D5E4D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>Note per gli editor</w:t>
      </w:r>
    </w:p>
    <w:p w14:paraId="5F83258D" w14:textId="77777777" w:rsidR="0005420C" w:rsidRPr="009D5E4D" w:rsidRDefault="00AD1FF4" w:rsidP="00983B4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it-IT" w:eastAsia="en-GB"/>
        </w:rPr>
      </w:pPr>
      <w:r w:rsidRPr="009D5E4D">
        <w:rPr>
          <w:rFonts w:ascii="Arial" w:eastAsia="Arial" w:hAnsi="Arial" w:cs="Arial"/>
          <w:lang w:val="it-IT" w:eastAsia="en-GB"/>
        </w:rPr>
        <w:t xml:space="preserve">* Ricerca </w:t>
      </w:r>
      <w:proofErr w:type="spellStart"/>
      <w:r w:rsidRPr="009D5E4D">
        <w:rPr>
          <w:rFonts w:ascii="Arial" w:eastAsia="Arial" w:hAnsi="Arial" w:cs="Arial"/>
          <w:lang w:val="it-IT" w:eastAsia="en-GB"/>
        </w:rPr>
        <w:t>OnePoll</w:t>
      </w:r>
      <w:proofErr w:type="spellEnd"/>
      <w:r w:rsidRPr="009D5E4D">
        <w:rPr>
          <w:rFonts w:ascii="Arial" w:eastAsia="Arial" w:hAnsi="Arial" w:cs="Arial"/>
          <w:lang w:val="it-IT" w:eastAsia="en-GB"/>
        </w:rPr>
        <w:t xml:space="preserve"> - Condotta su 1.000 proprietari di auto italiani</w:t>
      </w:r>
    </w:p>
    <w:p w14:paraId="454476C7" w14:textId="7D0C0B43" w:rsidR="00184E37" w:rsidRDefault="00184E37" w:rsidP="009D5BE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22906DB3" w14:textId="77777777" w:rsidR="009D5E4D" w:rsidRDefault="009D5E4D" w:rsidP="009D5E4D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bookmarkStart w:id="1" w:name="_Hlk105661614"/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19CD3935" w14:textId="77777777" w:rsidR="009D5E4D" w:rsidRDefault="009D5E4D" w:rsidP="009D5E4D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432FC0A9" w14:textId="77777777" w:rsidR="00A724AC" w:rsidRDefault="009D5E4D" w:rsidP="009D5E4D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</w:t>
      </w:r>
    </w:p>
    <w:p w14:paraId="71185D2C" w14:textId="72946D3D" w:rsidR="009D5E4D" w:rsidRDefault="009D5E4D" w:rsidP="009D5E4D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Anice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Srl</w:t>
      </w:r>
      <w:proofErr w:type="spellEnd"/>
    </w:p>
    <w:p w14:paraId="4EBB66A8" w14:textId="77777777" w:rsidR="009D5E4D" w:rsidRDefault="009D5E4D" w:rsidP="009D5E4D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065E16AC" w14:textId="77777777" w:rsidR="009D5E4D" w:rsidRDefault="009D5E4D" w:rsidP="009D5E4D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62987D94" w14:textId="77777777" w:rsidR="009D5E4D" w:rsidRDefault="00512D87" w:rsidP="009D5E4D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1" w:history="1">
        <w:r w:rsidR="009D5E4D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0F168058" w14:textId="77777777" w:rsidR="009D5E4D" w:rsidRDefault="009D5E4D" w:rsidP="009D5E4D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6D4660D2" w14:textId="77777777" w:rsidR="009D5E4D" w:rsidRDefault="009D5E4D" w:rsidP="009D5E4D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3FFD429D" w14:textId="77777777" w:rsidR="009D5E4D" w:rsidRPr="00F42116" w:rsidRDefault="009D5E4D" w:rsidP="009D5E4D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Patrizia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Tontini</w:t>
      </w:r>
      <w:proofErr w:type="spellEnd"/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 | +39 335 6068557</w:t>
      </w:r>
      <w:bookmarkEnd w:id="1"/>
    </w:p>
    <w:p w14:paraId="5218F589" w14:textId="77777777" w:rsidR="009D5E4D" w:rsidRPr="009D5E4D" w:rsidRDefault="009D5E4D" w:rsidP="009D5BE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6E8D80FD" w14:textId="6E0C1525" w:rsidR="009D5BE9" w:rsidRPr="009D5E4D" w:rsidRDefault="00AD1FF4" w:rsidP="009D5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9D5E4D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>Informazioni su Castrol</w:t>
      </w:r>
    </w:p>
    <w:p w14:paraId="459A5BCD" w14:textId="0201CF74" w:rsidR="009D5BE9" w:rsidRPr="009D5E4D" w:rsidRDefault="00AD1FF4" w:rsidP="009D5E4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Castrol, una delle aziende produttrici di lubrificanti leader nel mondo, è orgogliosa della propria tradizione di innovazione e supporto ai sogni dei pionieri. La passione per le alte prestazioni, insieme alla filosofia del lavoro collaborativo, ha permesso a Castrol di sviluppare lubrificanti e grassi, protagonisti da oltre </w:t>
      </w:r>
      <w:proofErr w:type="gramStart"/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>100</w:t>
      </w:r>
      <w:proofErr w:type="gramEnd"/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anni di tanti successi tecnologici in ogni ambito: terra, aria, mare e spazio.</w:t>
      </w:r>
    </w:p>
    <w:p w14:paraId="4DC0A4E8" w14:textId="6094308A" w:rsidR="009D5BE9" w:rsidRPr="009D5E4D" w:rsidRDefault="009D5BE9" w:rsidP="009D5E4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72834586" w14:textId="3C669735" w:rsidR="009D5BE9" w:rsidRPr="002503A5" w:rsidRDefault="00AD1FF4" w:rsidP="009D5E4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>Oggi Castrol contribuisce alla sostenibilità attraverso la</w:t>
      </w:r>
      <w:r w:rsidR="008B61A2" w:rsidRPr="009D5E4D">
        <w:rPr>
          <w:rStyle w:val="normaltextrun"/>
          <w:rFonts w:ascii="Arial" w:eastAsia="Arial" w:hAnsi="Arial" w:cs="Arial"/>
          <w:color w:val="666666"/>
          <w:sz w:val="22"/>
          <w:szCs w:val="22"/>
          <w:lang w:val="it-IT"/>
        </w:rPr>
        <w:t xml:space="preserve"> </w:t>
      </w:r>
      <w:hyperlink r:id="rId12" w:tgtFrame="_blank" w:history="1">
        <w:r w:rsidRPr="009D5E4D">
          <w:rPr>
            <w:rStyle w:val="normaltextrun"/>
            <w:rFonts w:ascii="Arial" w:eastAsia="Arial" w:hAnsi="Arial" w:cs="Arial"/>
            <w:color w:val="0563C1"/>
            <w:sz w:val="22"/>
            <w:szCs w:val="22"/>
            <w:u w:val="single"/>
            <w:lang w:val="it-IT"/>
          </w:rPr>
          <w:t>strategia Path360</w:t>
        </w:r>
      </w:hyperlink>
      <w:r w:rsidRPr="009D5E4D">
        <w:rPr>
          <w:rStyle w:val="normaltextrun"/>
          <w:rFonts w:ascii="Arial" w:eastAsia="Arial" w:hAnsi="Arial" w:cs="Arial"/>
          <w:color w:val="666666"/>
          <w:sz w:val="22"/>
          <w:szCs w:val="22"/>
          <w:lang w:val="it-IT"/>
        </w:rPr>
        <w:t>,</w:t>
      </w:r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>che stabilisce gli obiettivi per il 2030 per la riduzione dei rifiuti, della CO2 e per migliorare le condizioni di vita. Castrol è parte del gruppo BP e serve</w:t>
      </w:r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clienti e consumatori nei settori automobilistico, marittimo, industriale ed energetico. I suoi prodotti sono apprezzati in tutto il mondo per </w:t>
      </w:r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lastRenderedPageBreak/>
        <w:t>l’innovazione e le alte prestazioni, ottenute grazie all’impegno nel garantire la massima qualità e tecnologie sempre all’avanguardia. </w:t>
      </w:r>
    </w:p>
    <w:p w14:paraId="310F1F70" w14:textId="77777777" w:rsidR="009D5BE9" w:rsidRPr="002503A5" w:rsidRDefault="00AD1FF4" w:rsidP="009D5E4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2503A5">
        <w:rPr>
          <w:rStyle w:val="eop"/>
          <w:rFonts w:ascii="Arial" w:hAnsi="Arial" w:cs="Arial"/>
          <w:sz w:val="22"/>
          <w:szCs w:val="22"/>
          <w:lang w:val="it-IT"/>
        </w:rPr>
        <w:t> </w:t>
      </w:r>
    </w:p>
    <w:p w14:paraId="3E165CA6" w14:textId="39DF90E0" w:rsidR="00107437" w:rsidRPr="00CA664B" w:rsidRDefault="00AD1FF4" w:rsidP="00CA664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  <w:lang w:val="it-IT"/>
        </w:rPr>
      </w:pPr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>Ulteriori informazioni su Castrol sono disponibili all’indirizzo</w:t>
      </w:r>
      <w:r w:rsidRPr="002503A5">
        <w:rPr>
          <w:rStyle w:val="normaltextrun"/>
          <w:rFonts w:ascii="Arial" w:eastAsia="Arial" w:hAnsi="Arial" w:cs="Arial"/>
          <w:color w:val="0563C1"/>
          <w:sz w:val="22"/>
          <w:szCs w:val="22"/>
          <w:u w:val="single"/>
          <w:lang w:val="it-IT"/>
        </w:rPr>
        <w:t xml:space="preserve"> </w:t>
      </w:r>
      <w:hyperlink r:id="rId13" w:tgtFrame="_blank" w:history="1">
        <w:r w:rsidRPr="002503A5">
          <w:rPr>
            <w:rStyle w:val="normaltextrun"/>
            <w:rFonts w:ascii="Arial" w:eastAsia="Arial" w:hAnsi="Arial" w:cs="Arial"/>
            <w:color w:val="0563C1"/>
            <w:sz w:val="22"/>
            <w:szCs w:val="22"/>
            <w:u w:val="single"/>
            <w:lang w:val="it-IT"/>
          </w:rPr>
          <w:t>www.castrol.it</w:t>
        </w:r>
      </w:hyperlink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o contattando </w:t>
      </w:r>
      <w:hyperlink r:id="rId14" w:tgtFrame="_blank" w:history="1">
        <w:r w:rsidRPr="002503A5">
          <w:rPr>
            <w:rStyle w:val="normaltextrun"/>
            <w:rFonts w:ascii="Arial" w:eastAsia="Arial" w:hAnsi="Arial" w:cs="Arial"/>
            <w:color w:val="0563C1"/>
            <w:sz w:val="22"/>
            <w:szCs w:val="22"/>
            <w:u w:val="single"/>
            <w:lang w:val="it-IT"/>
          </w:rPr>
          <w:t>bppress@bp.com</w:t>
        </w:r>
      </w:hyperlink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>.</w:t>
      </w:r>
    </w:p>
    <w:sectPr w:rsidR="00107437" w:rsidRPr="00CA664B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D20D7" w14:textId="77777777" w:rsidR="005E5ACF" w:rsidRDefault="005E5ACF">
      <w:pPr>
        <w:spacing w:after="0" w:line="240" w:lineRule="auto"/>
      </w:pPr>
      <w:r>
        <w:separator/>
      </w:r>
    </w:p>
  </w:endnote>
  <w:endnote w:type="continuationSeparator" w:id="0">
    <w:p w14:paraId="39946EE4" w14:textId="77777777" w:rsidR="005E5ACF" w:rsidRDefault="005E5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C7D2B" w14:textId="77777777" w:rsidR="005E5ACF" w:rsidRDefault="005E5ACF">
      <w:pPr>
        <w:spacing w:after="0" w:line="240" w:lineRule="auto"/>
      </w:pPr>
      <w:r>
        <w:separator/>
      </w:r>
    </w:p>
  </w:footnote>
  <w:footnote w:type="continuationSeparator" w:id="0">
    <w:p w14:paraId="474243D6" w14:textId="77777777" w:rsidR="005E5ACF" w:rsidRDefault="005E5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199E" w14:textId="77777777" w:rsidR="00B37DFD" w:rsidRDefault="00AD1FF4">
    <w:pPr>
      <w:pStyle w:val="Intestazione"/>
    </w:pPr>
    <w:r>
      <w:rPr>
        <w:noProof/>
        <w:lang w:val="en-US" w:eastAsia="ja-JP"/>
      </w:rPr>
      <w:drawing>
        <wp:anchor distT="0" distB="0" distL="114300" distR="114300" simplePos="0" relativeHeight="251658240" behindDoc="1" locked="1" layoutInCell="1" allowOverlap="0" wp14:anchorId="77C56BF4" wp14:editId="6BCB760F">
          <wp:simplePos x="0" y="0"/>
          <wp:positionH relativeFrom="column">
            <wp:posOffset>-899160</wp:posOffset>
          </wp:positionH>
          <wp:positionV relativeFrom="page">
            <wp:posOffset>-53975</wp:posOffset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01AE"/>
    <w:multiLevelType w:val="hybridMultilevel"/>
    <w:tmpl w:val="63AEA362"/>
    <w:lvl w:ilvl="0" w:tplc="0B0ACDF2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1439"/>
    <w:multiLevelType w:val="hybridMultilevel"/>
    <w:tmpl w:val="10C0DEF4"/>
    <w:lvl w:ilvl="0" w:tplc="8E90C4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1090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B0BD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F247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F410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5275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446E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CCD8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E6CE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26DBA"/>
    <w:multiLevelType w:val="hybridMultilevel"/>
    <w:tmpl w:val="FFFFFFFF"/>
    <w:lvl w:ilvl="0" w:tplc="27101A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82EFE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1477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B208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F627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722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6AE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084A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A063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248A"/>
    <w:multiLevelType w:val="hybridMultilevel"/>
    <w:tmpl w:val="E7309DE2"/>
    <w:lvl w:ilvl="0" w:tplc="05866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AA4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544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A5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A4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02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DC6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989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E2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785809"/>
    <w:multiLevelType w:val="hybridMultilevel"/>
    <w:tmpl w:val="1CFA24DA"/>
    <w:lvl w:ilvl="0" w:tplc="B7E66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ED6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64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F83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48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8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49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E84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B25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7B1DAF"/>
    <w:multiLevelType w:val="hybridMultilevel"/>
    <w:tmpl w:val="E918DCA8"/>
    <w:lvl w:ilvl="0" w:tplc="59DCB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858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DA8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24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EF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601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0A60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8D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0B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D81E9B"/>
    <w:multiLevelType w:val="hybridMultilevel"/>
    <w:tmpl w:val="BAE46016"/>
    <w:lvl w:ilvl="0" w:tplc="90324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D203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C8FD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B40D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143B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3A84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8A19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DC9D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8874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6484"/>
    <w:multiLevelType w:val="hybridMultilevel"/>
    <w:tmpl w:val="C72ED554"/>
    <w:lvl w:ilvl="0" w:tplc="E65604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48A23C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D09F3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0BC98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69AF61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6C81BA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E38671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34759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810E1E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89504D"/>
    <w:multiLevelType w:val="hybridMultilevel"/>
    <w:tmpl w:val="B09035DA"/>
    <w:lvl w:ilvl="0" w:tplc="CA22157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8EE7B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B63D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22F8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3E2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834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6E0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F004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5A83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94729"/>
    <w:multiLevelType w:val="hybridMultilevel"/>
    <w:tmpl w:val="44A6E63E"/>
    <w:lvl w:ilvl="0" w:tplc="D646E3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578F3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4AEF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E416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694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879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3C94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C226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18A9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B2F76"/>
    <w:multiLevelType w:val="hybridMultilevel"/>
    <w:tmpl w:val="028896A8"/>
    <w:lvl w:ilvl="0" w:tplc="6316C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481E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F28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698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7273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4662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6835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02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A6F9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D973D9"/>
    <w:multiLevelType w:val="hybridMultilevel"/>
    <w:tmpl w:val="1FC6500C"/>
    <w:lvl w:ilvl="0" w:tplc="82020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41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0C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00F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7A2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6C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42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CC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61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327CE1"/>
    <w:multiLevelType w:val="hybridMultilevel"/>
    <w:tmpl w:val="686C72F0"/>
    <w:lvl w:ilvl="0" w:tplc="0CE28A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341C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EAB9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4ACA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9ABC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76C3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EA22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2A27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4238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456F7"/>
    <w:multiLevelType w:val="hybridMultilevel"/>
    <w:tmpl w:val="96A26644"/>
    <w:lvl w:ilvl="0" w:tplc="985EF3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EBBAD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FA52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005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AE0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B055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2031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698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6A0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E4F10"/>
    <w:multiLevelType w:val="hybridMultilevel"/>
    <w:tmpl w:val="C236349E"/>
    <w:lvl w:ilvl="0" w:tplc="CF8EFD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F28A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EC15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08D8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C1C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6CDF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4284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A82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B2AE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C2FF8"/>
    <w:multiLevelType w:val="hybridMultilevel"/>
    <w:tmpl w:val="FC1C4EAE"/>
    <w:lvl w:ilvl="0" w:tplc="59BCD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4BEAC3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  <w:color w:val="00B0F0"/>
      </w:rPr>
    </w:lvl>
    <w:lvl w:ilvl="2" w:tplc="D812BB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62F4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7490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22B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188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9236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C43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742FB"/>
    <w:multiLevelType w:val="hybridMultilevel"/>
    <w:tmpl w:val="C41E6AD4"/>
    <w:lvl w:ilvl="0" w:tplc="AD30B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342A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06F1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46C1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D453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2836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7896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E45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2CB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D0211"/>
    <w:multiLevelType w:val="hybridMultilevel"/>
    <w:tmpl w:val="9F6C63A8"/>
    <w:lvl w:ilvl="0" w:tplc="78D4D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461C1C">
      <w:start w:val="1"/>
      <w:numFmt w:val="lowerLetter"/>
      <w:lvlText w:val="%2."/>
      <w:lvlJc w:val="left"/>
      <w:pPr>
        <w:ind w:left="1440" w:hanging="360"/>
      </w:pPr>
    </w:lvl>
    <w:lvl w:ilvl="2" w:tplc="B6740EBE">
      <w:start w:val="1"/>
      <w:numFmt w:val="lowerRoman"/>
      <w:lvlText w:val="%3."/>
      <w:lvlJc w:val="right"/>
      <w:pPr>
        <w:ind w:left="2160" w:hanging="180"/>
      </w:pPr>
    </w:lvl>
    <w:lvl w:ilvl="3" w:tplc="00006CD4">
      <w:start w:val="1"/>
      <w:numFmt w:val="decimal"/>
      <w:lvlText w:val="%4."/>
      <w:lvlJc w:val="left"/>
      <w:pPr>
        <w:ind w:left="2880" w:hanging="360"/>
      </w:pPr>
    </w:lvl>
    <w:lvl w:ilvl="4" w:tplc="A2FAC74E">
      <w:start w:val="1"/>
      <w:numFmt w:val="lowerLetter"/>
      <w:lvlText w:val="%5."/>
      <w:lvlJc w:val="left"/>
      <w:pPr>
        <w:ind w:left="3600" w:hanging="360"/>
      </w:pPr>
    </w:lvl>
    <w:lvl w:ilvl="5" w:tplc="7E4EF5CA">
      <w:start w:val="1"/>
      <w:numFmt w:val="lowerRoman"/>
      <w:lvlText w:val="%6."/>
      <w:lvlJc w:val="right"/>
      <w:pPr>
        <w:ind w:left="4320" w:hanging="180"/>
      </w:pPr>
    </w:lvl>
    <w:lvl w:ilvl="6" w:tplc="F112DEBE">
      <w:start w:val="1"/>
      <w:numFmt w:val="decimal"/>
      <w:lvlText w:val="%7."/>
      <w:lvlJc w:val="left"/>
      <w:pPr>
        <w:ind w:left="5040" w:hanging="360"/>
      </w:pPr>
    </w:lvl>
    <w:lvl w:ilvl="7" w:tplc="CF825ADA">
      <w:start w:val="1"/>
      <w:numFmt w:val="lowerLetter"/>
      <w:lvlText w:val="%8."/>
      <w:lvlJc w:val="left"/>
      <w:pPr>
        <w:ind w:left="5760" w:hanging="360"/>
      </w:pPr>
    </w:lvl>
    <w:lvl w:ilvl="8" w:tplc="F1AACFC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F316F"/>
    <w:multiLevelType w:val="hybridMultilevel"/>
    <w:tmpl w:val="262E237E"/>
    <w:lvl w:ilvl="0" w:tplc="BCF0F896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71FE6A9F"/>
    <w:multiLevelType w:val="hybridMultilevel"/>
    <w:tmpl w:val="609A7DBE"/>
    <w:lvl w:ilvl="0" w:tplc="46105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01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02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A2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AF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800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00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A82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C26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852B34"/>
    <w:multiLevelType w:val="hybridMultilevel"/>
    <w:tmpl w:val="5950D0FA"/>
    <w:lvl w:ilvl="0" w:tplc="159423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2071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10DB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5652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863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24A8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2A7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3C18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8A7E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E1E09"/>
    <w:multiLevelType w:val="multilevel"/>
    <w:tmpl w:val="E8B0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6935DE"/>
    <w:multiLevelType w:val="hybridMultilevel"/>
    <w:tmpl w:val="87C4E36C"/>
    <w:lvl w:ilvl="0" w:tplc="5EE4A48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083712">
    <w:abstractNumId w:val="9"/>
  </w:num>
  <w:num w:numId="2" w16cid:durableId="240220125">
    <w:abstractNumId w:val="2"/>
  </w:num>
  <w:num w:numId="3" w16cid:durableId="1847287420">
    <w:abstractNumId w:val="10"/>
  </w:num>
  <w:num w:numId="4" w16cid:durableId="1540628334">
    <w:abstractNumId w:val="7"/>
  </w:num>
  <w:num w:numId="5" w16cid:durableId="638807283">
    <w:abstractNumId w:val="1"/>
  </w:num>
  <w:num w:numId="6" w16cid:durableId="1263421005">
    <w:abstractNumId w:val="6"/>
  </w:num>
  <w:num w:numId="7" w16cid:durableId="721055441">
    <w:abstractNumId w:val="16"/>
  </w:num>
  <w:num w:numId="8" w16cid:durableId="92538490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6602031">
    <w:abstractNumId w:val="21"/>
  </w:num>
  <w:num w:numId="10" w16cid:durableId="237710643">
    <w:abstractNumId w:val="20"/>
  </w:num>
  <w:num w:numId="11" w16cid:durableId="899484996">
    <w:abstractNumId w:val="5"/>
  </w:num>
  <w:num w:numId="12" w16cid:durableId="1161191948">
    <w:abstractNumId w:val="3"/>
  </w:num>
  <w:num w:numId="13" w16cid:durableId="1345664391">
    <w:abstractNumId w:val="19"/>
  </w:num>
  <w:num w:numId="14" w16cid:durableId="114755217">
    <w:abstractNumId w:val="4"/>
  </w:num>
  <w:num w:numId="15" w16cid:durableId="2038770269">
    <w:abstractNumId w:val="14"/>
  </w:num>
  <w:num w:numId="16" w16cid:durableId="1758282455">
    <w:abstractNumId w:val="11"/>
  </w:num>
  <w:num w:numId="17" w16cid:durableId="1486239036">
    <w:abstractNumId w:val="8"/>
  </w:num>
  <w:num w:numId="18" w16cid:durableId="1082413867">
    <w:abstractNumId w:val="13"/>
  </w:num>
  <w:num w:numId="19" w16cid:durableId="1195342781">
    <w:abstractNumId w:val="12"/>
  </w:num>
  <w:num w:numId="20" w16cid:durableId="1584601904">
    <w:abstractNumId w:val="15"/>
  </w:num>
  <w:num w:numId="21" w16cid:durableId="1258564762">
    <w:abstractNumId w:val="15"/>
  </w:num>
  <w:num w:numId="22" w16cid:durableId="183906363">
    <w:abstractNumId w:val="0"/>
  </w:num>
  <w:num w:numId="23" w16cid:durableId="607929172">
    <w:abstractNumId w:val="22"/>
  </w:num>
  <w:num w:numId="24" w16cid:durableId="20750053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4BD"/>
    <w:rsid w:val="000006BE"/>
    <w:rsid w:val="00001106"/>
    <w:rsid w:val="00001BFC"/>
    <w:rsid w:val="0000696F"/>
    <w:rsid w:val="00006C5B"/>
    <w:rsid w:val="00010E87"/>
    <w:rsid w:val="00012F6B"/>
    <w:rsid w:val="00022FF9"/>
    <w:rsid w:val="000244E4"/>
    <w:rsid w:val="00025CCB"/>
    <w:rsid w:val="000262E2"/>
    <w:rsid w:val="00026399"/>
    <w:rsid w:val="00027E03"/>
    <w:rsid w:val="000309F9"/>
    <w:rsid w:val="00030BC8"/>
    <w:rsid w:val="00033824"/>
    <w:rsid w:val="0003439A"/>
    <w:rsid w:val="00034CBB"/>
    <w:rsid w:val="0003630C"/>
    <w:rsid w:val="0003734A"/>
    <w:rsid w:val="000377A3"/>
    <w:rsid w:val="0004139E"/>
    <w:rsid w:val="000415E7"/>
    <w:rsid w:val="00041DCC"/>
    <w:rsid w:val="000422A2"/>
    <w:rsid w:val="000442D1"/>
    <w:rsid w:val="00047D14"/>
    <w:rsid w:val="00051DD6"/>
    <w:rsid w:val="000536EF"/>
    <w:rsid w:val="0005420C"/>
    <w:rsid w:val="000611D6"/>
    <w:rsid w:val="00061706"/>
    <w:rsid w:val="000621B2"/>
    <w:rsid w:val="00062692"/>
    <w:rsid w:val="00064186"/>
    <w:rsid w:val="00067EE1"/>
    <w:rsid w:val="000711A1"/>
    <w:rsid w:val="0007212F"/>
    <w:rsid w:val="00073EA8"/>
    <w:rsid w:val="000752C5"/>
    <w:rsid w:val="00081E16"/>
    <w:rsid w:val="000822B0"/>
    <w:rsid w:val="00084F64"/>
    <w:rsid w:val="000857FA"/>
    <w:rsid w:val="00086406"/>
    <w:rsid w:val="000875D1"/>
    <w:rsid w:val="00090414"/>
    <w:rsid w:val="00091D86"/>
    <w:rsid w:val="000925E0"/>
    <w:rsid w:val="00092710"/>
    <w:rsid w:val="00092C91"/>
    <w:rsid w:val="0009331A"/>
    <w:rsid w:val="00096DD5"/>
    <w:rsid w:val="000A0BD9"/>
    <w:rsid w:val="000A2D98"/>
    <w:rsid w:val="000A6B79"/>
    <w:rsid w:val="000A706D"/>
    <w:rsid w:val="000A7F20"/>
    <w:rsid w:val="000B105D"/>
    <w:rsid w:val="000B18F6"/>
    <w:rsid w:val="000B2A19"/>
    <w:rsid w:val="000B4CA5"/>
    <w:rsid w:val="000B5787"/>
    <w:rsid w:val="000B5B73"/>
    <w:rsid w:val="000B5E79"/>
    <w:rsid w:val="000C16FF"/>
    <w:rsid w:val="000C1C8E"/>
    <w:rsid w:val="000C2334"/>
    <w:rsid w:val="000C5379"/>
    <w:rsid w:val="000C6C5E"/>
    <w:rsid w:val="000C7779"/>
    <w:rsid w:val="000C7B7B"/>
    <w:rsid w:val="000D039E"/>
    <w:rsid w:val="000D0E6C"/>
    <w:rsid w:val="000D533A"/>
    <w:rsid w:val="000E1355"/>
    <w:rsid w:val="000E24C0"/>
    <w:rsid w:val="000E50AC"/>
    <w:rsid w:val="000E6683"/>
    <w:rsid w:val="000F0633"/>
    <w:rsid w:val="000F0BF4"/>
    <w:rsid w:val="000F32E1"/>
    <w:rsid w:val="000F4DFA"/>
    <w:rsid w:val="000F60C0"/>
    <w:rsid w:val="000F7F9F"/>
    <w:rsid w:val="00100E5A"/>
    <w:rsid w:val="00101CD3"/>
    <w:rsid w:val="00102DDC"/>
    <w:rsid w:val="0010646A"/>
    <w:rsid w:val="001072F6"/>
    <w:rsid w:val="00107437"/>
    <w:rsid w:val="0011043E"/>
    <w:rsid w:val="0011322D"/>
    <w:rsid w:val="00113AA1"/>
    <w:rsid w:val="00114408"/>
    <w:rsid w:val="001150FB"/>
    <w:rsid w:val="0011540A"/>
    <w:rsid w:val="00115FC6"/>
    <w:rsid w:val="00116983"/>
    <w:rsid w:val="0012152E"/>
    <w:rsid w:val="001215DF"/>
    <w:rsid w:val="00121B22"/>
    <w:rsid w:val="001241CA"/>
    <w:rsid w:val="00124871"/>
    <w:rsid w:val="00125F04"/>
    <w:rsid w:val="00127FCF"/>
    <w:rsid w:val="00130A88"/>
    <w:rsid w:val="00131A33"/>
    <w:rsid w:val="00132339"/>
    <w:rsid w:val="00134D57"/>
    <w:rsid w:val="001358E0"/>
    <w:rsid w:val="00135A43"/>
    <w:rsid w:val="001379C8"/>
    <w:rsid w:val="00141301"/>
    <w:rsid w:val="00142863"/>
    <w:rsid w:val="00142934"/>
    <w:rsid w:val="00145632"/>
    <w:rsid w:val="00145A91"/>
    <w:rsid w:val="00145ED5"/>
    <w:rsid w:val="00146EAC"/>
    <w:rsid w:val="00152ABE"/>
    <w:rsid w:val="00152FAF"/>
    <w:rsid w:val="00153B48"/>
    <w:rsid w:val="00153F2C"/>
    <w:rsid w:val="001547E0"/>
    <w:rsid w:val="00154946"/>
    <w:rsid w:val="0015623B"/>
    <w:rsid w:val="00157EE2"/>
    <w:rsid w:val="00157F70"/>
    <w:rsid w:val="00163236"/>
    <w:rsid w:val="0016368D"/>
    <w:rsid w:val="00163E02"/>
    <w:rsid w:val="00164C19"/>
    <w:rsid w:val="0016663B"/>
    <w:rsid w:val="001673A7"/>
    <w:rsid w:val="0017055A"/>
    <w:rsid w:val="00171C7F"/>
    <w:rsid w:val="00172257"/>
    <w:rsid w:val="00173F44"/>
    <w:rsid w:val="00175166"/>
    <w:rsid w:val="001801C3"/>
    <w:rsid w:val="0018187E"/>
    <w:rsid w:val="0018245A"/>
    <w:rsid w:val="0018343B"/>
    <w:rsid w:val="001842BE"/>
    <w:rsid w:val="001844E0"/>
    <w:rsid w:val="00184C48"/>
    <w:rsid w:val="00184E37"/>
    <w:rsid w:val="00186510"/>
    <w:rsid w:val="0018771D"/>
    <w:rsid w:val="0019072D"/>
    <w:rsid w:val="00191A5C"/>
    <w:rsid w:val="00192C2B"/>
    <w:rsid w:val="00194285"/>
    <w:rsid w:val="00194C96"/>
    <w:rsid w:val="0019528C"/>
    <w:rsid w:val="00195506"/>
    <w:rsid w:val="00195E33"/>
    <w:rsid w:val="00197ABB"/>
    <w:rsid w:val="001A0DC3"/>
    <w:rsid w:val="001A2216"/>
    <w:rsid w:val="001A45D4"/>
    <w:rsid w:val="001A59B3"/>
    <w:rsid w:val="001B2FEE"/>
    <w:rsid w:val="001B328F"/>
    <w:rsid w:val="001B3D40"/>
    <w:rsid w:val="001B5B54"/>
    <w:rsid w:val="001C1BB3"/>
    <w:rsid w:val="001C415C"/>
    <w:rsid w:val="001C4972"/>
    <w:rsid w:val="001C50D8"/>
    <w:rsid w:val="001C544D"/>
    <w:rsid w:val="001C5868"/>
    <w:rsid w:val="001D23D1"/>
    <w:rsid w:val="001D4436"/>
    <w:rsid w:val="001D4C42"/>
    <w:rsid w:val="001D4E33"/>
    <w:rsid w:val="001D574D"/>
    <w:rsid w:val="001D6663"/>
    <w:rsid w:val="001E01AD"/>
    <w:rsid w:val="001E12A6"/>
    <w:rsid w:val="001E1994"/>
    <w:rsid w:val="001E1F89"/>
    <w:rsid w:val="001E308A"/>
    <w:rsid w:val="001E439C"/>
    <w:rsid w:val="001E4A1C"/>
    <w:rsid w:val="001E5938"/>
    <w:rsid w:val="001F0D9C"/>
    <w:rsid w:val="001F250E"/>
    <w:rsid w:val="001F413F"/>
    <w:rsid w:val="001F6F62"/>
    <w:rsid w:val="001F7E7F"/>
    <w:rsid w:val="002031FF"/>
    <w:rsid w:val="00205A0D"/>
    <w:rsid w:val="00206A55"/>
    <w:rsid w:val="00210000"/>
    <w:rsid w:val="0021041F"/>
    <w:rsid w:val="002124D5"/>
    <w:rsid w:val="00212C59"/>
    <w:rsid w:val="00213B62"/>
    <w:rsid w:val="002148D4"/>
    <w:rsid w:val="00214E7C"/>
    <w:rsid w:val="0021633E"/>
    <w:rsid w:val="0021693E"/>
    <w:rsid w:val="00223369"/>
    <w:rsid w:val="00225CCC"/>
    <w:rsid w:val="00225D01"/>
    <w:rsid w:val="00225E8C"/>
    <w:rsid w:val="00226E0F"/>
    <w:rsid w:val="00230B58"/>
    <w:rsid w:val="002321BD"/>
    <w:rsid w:val="00233CE7"/>
    <w:rsid w:val="0023431C"/>
    <w:rsid w:val="00235732"/>
    <w:rsid w:val="0024046D"/>
    <w:rsid w:val="00240AA6"/>
    <w:rsid w:val="002421D7"/>
    <w:rsid w:val="00244738"/>
    <w:rsid w:val="00244EDA"/>
    <w:rsid w:val="0024696E"/>
    <w:rsid w:val="00247419"/>
    <w:rsid w:val="002475FC"/>
    <w:rsid w:val="002501EC"/>
    <w:rsid w:val="002503A5"/>
    <w:rsid w:val="00251289"/>
    <w:rsid w:val="002550EB"/>
    <w:rsid w:val="0025732B"/>
    <w:rsid w:val="002576E3"/>
    <w:rsid w:val="00263180"/>
    <w:rsid w:val="00265AD3"/>
    <w:rsid w:val="0026638D"/>
    <w:rsid w:val="00267AB0"/>
    <w:rsid w:val="00270E1F"/>
    <w:rsid w:val="00270EE1"/>
    <w:rsid w:val="0027267D"/>
    <w:rsid w:val="00274C5F"/>
    <w:rsid w:val="00275F2E"/>
    <w:rsid w:val="002761BF"/>
    <w:rsid w:val="00276C72"/>
    <w:rsid w:val="00276FEF"/>
    <w:rsid w:val="00281F87"/>
    <w:rsid w:val="0028519B"/>
    <w:rsid w:val="00285265"/>
    <w:rsid w:val="00285BDF"/>
    <w:rsid w:val="00287265"/>
    <w:rsid w:val="002874B6"/>
    <w:rsid w:val="00287CD8"/>
    <w:rsid w:val="00290C1C"/>
    <w:rsid w:val="00291262"/>
    <w:rsid w:val="002914E4"/>
    <w:rsid w:val="00293141"/>
    <w:rsid w:val="00295021"/>
    <w:rsid w:val="002A0124"/>
    <w:rsid w:val="002A2760"/>
    <w:rsid w:val="002A3326"/>
    <w:rsid w:val="002A7B32"/>
    <w:rsid w:val="002B28E6"/>
    <w:rsid w:val="002B3874"/>
    <w:rsid w:val="002B71EE"/>
    <w:rsid w:val="002B7479"/>
    <w:rsid w:val="002B7815"/>
    <w:rsid w:val="002C366D"/>
    <w:rsid w:val="002C49CF"/>
    <w:rsid w:val="002C530A"/>
    <w:rsid w:val="002C7E05"/>
    <w:rsid w:val="002D1193"/>
    <w:rsid w:val="002D2CB6"/>
    <w:rsid w:val="002D3CB3"/>
    <w:rsid w:val="002D5AE2"/>
    <w:rsid w:val="002D685F"/>
    <w:rsid w:val="002D68F6"/>
    <w:rsid w:val="002E2401"/>
    <w:rsid w:val="002E3608"/>
    <w:rsid w:val="002E606A"/>
    <w:rsid w:val="002E71CD"/>
    <w:rsid w:val="002E7CBA"/>
    <w:rsid w:val="002F6A7F"/>
    <w:rsid w:val="00305C88"/>
    <w:rsid w:val="003109B9"/>
    <w:rsid w:val="00310BE1"/>
    <w:rsid w:val="00313380"/>
    <w:rsid w:val="00314F4A"/>
    <w:rsid w:val="00315027"/>
    <w:rsid w:val="003166F6"/>
    <w:rsid w:val="0032052E"/>
    <w:rsid w:val="0032118B"/>
    <w:rsid w:val="003223C4"/>
    <w:rsid w:val="0032381B"/>
    <w:rsid w:val="00323AE0"/>
    <w:rsid w:val="00324869"/>
    <w:rsid w:val="003256BC"/>
    <w:rsid w:val="00325966"/>
    <w:rsid w:val="00326956"/>
    <w:rsid w:val="00327239"/>
    <w:rsid w:val="00327A3B"/>
    <w:rsid w:val="00330B49"/>
    <w:rsid w:val="00331C09"/>
    <w:rsid w:val="0033225B"/>
    <w:rsid w:val="00336F9D"/>
    <w:rsid w:val="003407FA"/>
    <w:rsid w:val="003431A8"/>
    <w:rsid w:val="00343767"/>
    <w:rsid w:val="0034383C"/>
    <w:rsid w:val="00345680"/>
    <w:rsid w:val="0034638A"/>
    <w:rsid w:val="003472EE"/>
    <w:rsid w:val="00347569"/>
    <w:rsid w:val="0035690E"/>
    <w:rsid w:val="00356A79"/>
    <w:rsid w:val="003644F4"/>
    <w:rsid w:val="00367201"/>
    <w:rsid w:val="003708F8"/>
    <w:rsid w:val="00370EBC"/>
    <w:rsid w:val="003721C0"/>
    <w:rsid w:val="003724B9"/>
    <w:rsid w:val="003732C9"/>
    <w:rsid w:val="00377FAF"/>
    <w:rsid w:val="003827DB"/>
    <w:rsid w:val="00384283"/>
    <w:rsid w:val="00384D12"/>
    <w:rsid w:val="00387578"/>
    <w:rsid w:val="00390FBF"/>
    <w:rsid w:val="00391640"/>
    <w:rsid w:val="003A0F3E"/>
    <w:rsid w:val="003A0FCB"/>
    <w:rsid w:val="003A1CB8"/>
    <w:rsid w:val="003A1CDD"/>
    <w:rsid w:val="003A3E84"/>
    <w:rsid w:val="003A421B"/>
    <w:rsid w:val="003A4247"/>
    <w:rsid w:val="003A4552"/>
    <w:rsid w:val="003A4C94"/>
    <w:rsid w:val="003B1CA0"/>
    <w:rsid w:val="003B3A93"/>
    <w:rsid w:val="003B6A5C"/>
    <w:rsid w:val="003B6D10"/>
    <w:rsid w:val="003C031B"/>
    <w:rsid w:val="003C0C31"/>
    <w:rsid w:val="003C36B6"/>
    <w:rsid w:val="003C642B"/>
    <w:rsid w:val="003C78C4"/>
    <w:rsid w:val="003D16AA"/>
    <w:rsid w:val="003D3795"/>
    <w:rsid w:val="003D61BF"/>
    <w:rsid w:val="003E12AE"/>
    <w:rsid w:val="003E31B2"/>
    <w:rsid w:val="003E4FA9"/>
    <w:rsid w:val="003E6619"/>
    <w:rsid w:val="003E715B"/>
    <w:rsid w:val="003F3ABF"/>
    <w:rsid w:val="003F3D61"/>
    <w:rsid w:val="003F42A5"/>
    <w:rsid w:val="003F5985"/>
    <w:rsid w:val="003F5AC3"/>
    <w:rsid w:val="003F5FB3"/>
    <w:rsid w:val="003F65E4"/>
    <w:rsid w:val="00400323"/>
    <w:rsid w:val="00400AC1"/>
    <w:rsid w:val="00400EE9"/>
    <w:rsid w:val="004011AC"/>
    <w:rsid w:val="00401F25"/>
    <w:rsid w:val="00403700"/>
    <w:rsid w:val="004045F7"/>
    <w:rsid w:val="00405A83"/>
    <w:rsid w:val="00406287"/>
    <w:rsid w:val="004068AD"/>
    <w:rsid w:val="00407257"/>
    <w:rsid w:val="0041109D"/>
    <w:rsid w:val="00411F99"/>
    <w:rsid w:val="00415391"/>
    <w:rsid w:val="0042301E"/>
    <w:rsid w:val="00423BB1"/>
    <w:rsid w:val="004248B3"/>
    <w:rsid w:val="00424AC9"/>
    <w:rsid w:val="00425E9A"/>
    <w:rsid w:val="0042619C"/>
    <w:rsid w:val="004261D6"/>
    <w:rsid w:val="004276D9"/>
    <w:rsid w:val="00430D7C"/>
    <w:rsid w:val="00434185"/>
    <w:rsid w:val="00436147"/>
    <w:rsid w:val="00436EAC"/>
    <w:rsid w:val="00437AC4"/>
    <w:rsid w:val="0044471A"/>
    <w:rsid w:val="00444C08"/>
    <w:rsid w:val="00446168"/>
    <w:rsid w:val="00446487"/>
    <w:rsid w:val="0044748B"/>
    <w:rsid w:val="00447B03"/>
    <w:rsid w:val="00453014"/>
    <w:rsid w:val="0045340E"/>
    <w:rsid w:val="004542A7"/>
    <w:rsid w:val="00455447"/>
    <w:rsid w:val="004554F3"/>
    <w:rsid w:val="004574E1"/>
    <w:rsid w:val="00457848"/>
    <w:rsid w:val="00457D05"/>
    <w:rsid w:val="00461DA6"/>
    <w:rsid w:val="00463261"/>
    <w:rsid w:val="00463431"/>
    <w:rsid w:val="00464BCE"/>
    <w:rsid w:val="00464EAD"/>
    <w:rsid w:val="00465292"/>
    <w:rsid w:val="004654C6"/>
    <w:rsid w:val="0046580E"/>
    <w:rsid w:val="004672ED"/>
    <w:rsid w:val="004679B4"/>
    <w:rsid w:val="004712AD"/>
    <w:rsid w:val="0047346B"/>
    <w:rsid w:val="00476B1A"/>
    <w:rsid w:val="00477337"/>
    <w:rsid w:val="004775F0"/>
    <w:rsid w:val="00480776"/>
    <w:rsid w:val="00483EEA"/>
    <w:rsid w:val="004874E8"/>
    <w:rsid w:val="0049148E"/>
    <w:rsid w:val="00491682"/>
    <w:rsid w:val="00492102"/>
    <w:rsid w:val="00496047"/>
    <w:rsid w:val="004A15A8"/>
    <w:rsid w:val="004A1614"/>
    <w:rsid w:val="004A2D9E"/>
    <w:rsid w:val="004A3A5D"/>
    <w:rsid w:val="004A3F5A"/>
    <w:rsid w:val="004A6508"/>
    <w:rsid w:val="004B09A1"/>
    <w:rsid w:val="004B1524"/>
    <w:rsid w:val="004B1CC3"/>
    <w:rsid w:val="004B273B"/>
    <w:rsid w:val="004B39B9"/>
    <w:rsid w:val="004B3AF3"/>
    <w:rsid w:val="004C07F4"/>
    <w:rsid w:val="004C095E"/>
    <w:rsid w:val="004C343D"/>
    <w:rsid w:val="004C61C5"/>
    <w:rsid w:val="004C7EF7"/>
    <w:rsid w:val="004D149E"/>
    <w:rsid w:val="004D1810"/>
    <w:rsid w:val="004D26E6"/>
    <w:rsid w:val="004D2F28"/>
    <w:rsid w:val="004D4DA9"/>
    <w:rsid w:val="004E0ED0"/>
    <w:rsid w:val="004E43C1"/>
    <w:rsid w:val="004E6506"/>
    <w:rsid w:val="004E739E"/>
    <w:rsid w:val="004F01F4"/>
    <w:rsid w:val="004F1BEF"/>
    <w:rsid w:val="004F3DDB"/>
    <w:rsid w:val="004F5868"/>
    <w:rsid w:val="004F7399"/>
    <w:rsid w:val="004F7B05"/>
    <w:rsid w:val="004F7CEC"/>
    <w:rsid w:val="005003D1"/>
    <w:rsid w:val="00500568"/>
    <w:rsid w:val="00504E6D"/>
    <w:rsid w:val="00504F00"/>
    <w:rsid w:val="005050C3"/>
    <w:rsid w:val="0050547C"/>
    <w:rsid w:val="005064AE"/>
    <w:rsid w:val="0050718B"/>
    <w:rsid w:val="005077FC"/>
    <w:rsid w:val="00510241"/>
    <w:rsid w:val="00510280"/>
    <w:rsid w:val="0051100F"/>
    <w:rsid w:val="0051170D"/>
    <w:rsid w:val="0051173D"/>
    <w:rsid w:val="00511AD0"/>
    <w:rsid w:val="00512AB6"/>
    <w:rsid w:val="00512D87"/>
    <w:rsid w:val="0051395E"/>
    <w:rsid w:val="00513D4B"/>
    <w:rsid w:val="00514B4A"/>
    <w:rsid w:val="00515581"/>
    <w:rsid w:val="00520E88"/>
    <w:rsid w:val="00522E99"/>
    <w:rsid w:val="00527E42"/>
    <w:rsid w:val="00531338"/>
    <w:rsid w:val="0053178C"/>
    <w:rsid w:val="00531900"/>
    <w:rsid w:val="00532EA6"/>
    <w:rsid w:val="005367EF"/>
    <w:rsid w:val="0053730F"/>
    <w:rsid w:val="0053790A"/>
    <w:rsid w:val="0054185F"/>
    <w:rsid w:val="00542A3D"/>
    <w:rsid w:val="00543BC9"/>
    <w:rsid w:val="00545913"/>
    <w:rsid w:val="0055183F"/>
    <w:rsid w:val="005522E9"/>
    <w:rsid w:val="0055333B"/>
    <w:rsid w:val="00554F2C"/>
    <w:rsid w:val="005558DA"/>
    <w:rsid w:val="00557371"/>
    <w:rsid w:val="00557AE9"/>
    <w:rsid w:val="005605C9"/>
    <w:rsid w:val="00561A16"/>
    <w:rsid w:val="00561B25"/>
    <w:rsid w:val="0056216F"/>
    <w:rsid w:val="005644DD"/>
    <w:rsid w:val="005645E9"/>
    <w:rsid w:val="00564C81"/>
    <w:rsid w:val="00566537"/>
    <w:rsid w:val="005706CB"/>
    <w:rsid w:val="00570CF7"/>
    <w:rsid w:val="005731E3"/>
    <w:rsid w:val="00573F9D"/>
    <w:rsid w:val="00574A5F"/>
    <w:rsid w:val="00577358"/>
    <w:rsid w:val="00577AAF"/>
    <w:rsid w:val="00577EF2"/>
    <w:rsid w:val="005820D6"/>
    <w:rsid w:val="00583086"/>
    <w:rsid w:val="00584E3B"/>
    <w:rsid w:val="005868D5"/>
    <w:rsid w:val="00587228"/>
    <w:rsid w:val="0059469A"/>
    <w:rsid w:val="00595BE6"/>
    <w:rsid w:val="00597025"/>
    <w:rsid w:val="0059769A"/>
    <w:rsid w:val="005977C3"/>
    <w:rsid w:val="00597C22"/>
    <w:rsid w:val="005A06AA"/>
    <w:rsid w:val="005A2856"/>
    <w:rsid w:val="005A38AD"/>
    <w:rsid w:val="005A4102"/>
    <w:rsid w:val="005A4AB4"/>
    <w:rsid w:val="005A4FDC"/>
    <w:rsid w:val="005A6DB7"/>
    <w:rsid w:val="005A7AD9"/>
    <w:rsid w:val="005B0E17"/>
    <w:rsid w:val="005B2DCB"/>
    <w:rsid w:val="005B540F"/>
    <w:rsid w:val="005B5DB9"/>
    <w:rsid w:val="005B5F77"/>
    <w:rsid w:val="005B7986"/>
    <w:rsid w:val="005B7B12"/>
    <w:rsid w:val="005B7F56"/>
    <w:rsid w:val="005C5D3E"/>
    <w:rsid w:val="005D062C"/>
    <w:rsid w:val="005D0946"/>
    <w:rsid w:val="005D259B"/>
    <w:rsid w:val="005D2BD3"/>
    <w:rsid w:val="005D366A"/>
    <w:rsid w:val="005D3CBA"/>
    <w:rsid w:val="005E1D5E"/>
    <w:rsid w:val="005E2644"/>
    <w:rsid w:val="005E2B63"/>
    <w:rsid w:val="005E3018"/>
    <w:rsid w:val="005E55C5"/>
    <w:rsid w:val="005E5ACF"/>
    <w:rsid w:val="005E6CB5"/>
    <w:rsid w:val="005E78AA"/>
    <w:rsid w:val="005F44BD"/>
    <w:rsid w:val="005F6BE5"/>
    <w:rsid w:val="00604155"/>
    <w:rsid w:val="0060577C"/>
    <w:rsid w:val="00607EE8"/>
    <w:rsid w:val="006116FC"/>
    <w:rsid w:val="00611712"/>
    <w:rsid w:val="0061370E"/>
    <w:rsid w:val="00615362"/>
    <w:rsid w:val="0061681F"/>
    <w:rsid w:val="006175C4"/>
    <w:rsid w:val="00620787"/>
    <w:rsid w:val="0062091E"/>
    <w:rsid w:val="006217C8"/>
    <w:rsid w:val="00623C16"/>
    <w:rsid w:val="00624CB6"/>
    <w:rsid w:val="006256EA"/>
    <w:rsid w:val="0062631A"/>
    <w:rsid w:val="00626593"/>
    <w:rsid w:val="00626846"/>
    <w:rsid w:val="00627CAC"/>
    <w:rsid w:val="0063104C"/>
    <w:rsid w:val="0063327A"/>
    <w:rsid w:val="00633B4E"/>
    <w:rsid w:val="0063461F"/>
    <w:rsid w:val="00636DF5"/>
    <w:rsid w:val="00643C7F"/>
    <w:rsid w:val="00643F21"/>
    <w:rsid w:val="00644796"/>
    <w:rsid w:val="00646B5F"/>
    <w:rsid w:val="0064751D"/>
    <w:rsid w:val="00650A9D"/>
    <w:rsid w:val="00651F11"/>
    <w:rsid w:val="00652317"/>
    <w:rsid w:val="00652949"/>
    <w:rsid w:val="00652F6C"/>
    <w:rsid w:val="00654461"/>
    <w:rsid w:val="006544C0"/>
    <w:rsid w:val="00657382"/>
    <w:rsid w:val="006573B3"/>
    <w:rsid w:val="00657526"/>
    <w:rsid w:val="0065773F"/>
    <w:rsid w:val="0066058A"/>
    <w:rsid w:val="0066064C"/>
    <w:rsid w:val="00660A24"/>
    <w:rsid w:val="006621C7"/>
    <w:rsid w:val="0066339E"/>
    <w:rsid w:val="00663B95"/>
    <w:rsid w:val="00664FEF"/>
    <w:rsid w:val="00665FD2"/>
    <w:rsid w:val="006708E4"/>
    <w:rsid w:val="00670F62"/>
    <w:rsid w:val="00671850"/>
    <w:rsid w:val="0068028A"/>
    <w:rsid w:val="00680772"/>
    <w:rsid w:val="00681DDC"/>
    <w:rsid w:val="006848A2"/>
    <w:rsid w:val="0068497B"/>
    <w:rsid w:val="00685458"/>
    <w:rsid w:val="00685924"/>
    <w:rsid w:val="00685AAF"/>
    <w:rsid w:val="00687C30"/>
    <w:rsid w:val="00690396"/>
    <w:rsid w:val="006903DA"/>
    <w:rsid w:val="0069526C"/>
    <w:rsid w:val="0069544A"/>
    <w:rsid w:val="00695EBC"/>
    <w:rsid w:val="00696D23"/>
    <w:rsid w:val="00696FE4"/>
    <w:rsid w:val="00697DFE"/>
    <w:rsid w:val="006A3507"/>
    <w:rsid w:val="006A3C89"/>
    <w:rsid w:val="006B18D8"/>
    <w:rsid w:val="006B3D40"/>
    <w:rsid w:val="006B5B9A"/>
    <w:rsid w:val="006B760D"/>
    <w:rsid w:val="006B7E05"/>
    <w:rsid w:val="006C18FE"/>
    <w:rsid w:val="006C4497"/>
    <w:rsid w:val="006C5AF9"/>
    <w:rsid w:val="006D0D77"/>
    <w:rsid w:val="006D1909"/>
    <w:rsid w:val="006D3DF2"/>
    <w:rsid w:val="006D4694"/>
    <w:rsid w:val="006D4B7E"/>
    <w:rsid w:val="006E0804"/>
    <w:rsid w:val="006E12BB"/>
    <w:rsid w:val="006E1B77"/>
    <w:rsid w:val="006E2069"/>
    <w:rsid w:val="006E5D43"/>
    <w:rsid w:val="006E67C2"/>
    <w:rsid w:val="006F16F7"/>
    <w:rsid w:val="006F6C79"/>
    <w:rsid w:val="006F6EA8"/>
    <w:rsid w:val="006F702B"/>
    <w:rsid w:val="006F71DA"/>
    <w:rsid w:val="006F722F"/>
    <w:rsid w:val="006F74E9"/>
    <w:rsid w:val="006F750B"/>
    <w:rsid w:val="0070049E"/>
    <w:rsid w:val="0070062D"/>
    <w:rsid w:val="007024B4"/>
    <w:rsid w:val="00702515"/>
    <w:rsid w:val="00703C43"/>
    <w:rsid w:val="007049C6"/>
    <w:rsid w:val="00704AD8"/>
    <w:rsid w:val="007050BA"/>
    <w:rsid w:val="00706589"/>
    <w:rsid w:val="00710EC9"/>
    <w:rsid w:val="007320E1"/>
    <w:rsid w:val="00732B9B"/>
    <w:rsid w:val="00732ED3"/>
    <w:rsid w:val="007344D5"/>
    <w:rsid w:val="00734950"/>
    <w:rsid w:val="00737C99"/>
    <w:rsid w:val="00741F90"/>
    <w:rsid w:val="00744D25"/>
    <w:rsid w:val="00744E24"/>
    <w:rsid w:val="007502BC"/>
    <w:rsid w:val="00750BCA"/>
    <w:rsid w:val="007513B1"/>
    <w:rsid w:val="007514B5"/>
    <w:rsid w:val="00753740"/>
    <w:rsid w:val="00754822"/>
    <w:rsid w:val="00756D20"/>
    <w:rsid w:val="00762CFC"/>
    <w:rsid w:val="00762E6B"/>
    <w:rsid w:val="007669E3"/>
    <w:rsid w:val="00767D48"/>
    <w:rsid w:val="00770678"/>
    <w:rsid w:val="00770693"/>
    <w:rsid w:val="007706DA"/>
    <w:rsid w:val="007709CE"/>
    <w:rsid w:val="00774400"/>
    <w:rsid w:val="0077680C"/>
    <w:rsid w:val="00777085"/>
    <w:rsid w:val="0078015D"/>
    <w:rsid w:val="00780410"/>
    <w:rsid w:val="0078092C"/>
    <w:rsid w:val="00781753"/>
    <w:rsid w:val="00781B36"/>
    <w:rsid w:val="00781BD5"/>
    <w:rsid w:val="007821E1"/>
    <w:rsid w:val="00783957"/>
    <w:rsid w:val="00783E9F"/>
    <w:rsid w:val="00784058"/>
    <w:rsid w:val="00784107"/>
    <w:rsid w:val="007864C0"/>
    <w:rsid w:val="00787538"/>
    <w:rsid w:val="00787567"/>
    <w:rsid w:val="0079062A"/>
    <w:rsid w:val="0079596D"/>
    <w:rsid w:val="00795B92"/>
    <w:rsid w:val="007A05B6"/>
    <w:rsid w:val="007A0A80"/>
    <w:rsid w:val="007A1C74"/>
    <w:rsid w:val="007A3F5E"/>
    <w:rsid w:val="007A4ECA"/>
    <w:rsid w:val="007A5D0B"/>
    <w:rsid w:val="007B06A1"/>
    <w:rsid w:val="007B080D"/>
    <w:rsid w:val="007B2018"/>
    <w:rsid w:val="007B27A5"/>
    <w:rsid w:val="007C1EDF"/>
    <w:rsid w:val="007C24DC"/>
    <w:rsid w:val="007C2E14"/>
    <w:rsid w:val="007C3C56"/>
    <w:rsid w:val="007C57C8"/>
    <w:rsid w:val="007C67C4"/>
    <w:rsid w:val="007C6BF3"/>
    <w:rsid w:val="007C7446"/>
    <w:rsid w:val="007C7F6F"/>
    <w:rsid w:val="007D0223"/>
    <w:rsid w:val="007D14FD"/>
    <w:rsid w:val="007D1D99"/>
    <w:rsid w:val="007D2901"/>
    <w:rsid w:val="007D50F7"/>
    <w:rsid w:val="007E6CF6"/>
    <w:rsid w:val="007F03FA"/>
    <w:rsid w:val="007F0537"/>
    <w:rsid w:val="007F2AE6"/>
    <w:rsid w:val="007F2B71"/>
    <w:rsid w:val="00800C71"/>
    <w:rsid w:val="00804BC9"/>
    <w:rsid w:val="00805115"/>
    <w:rsid w:val="008053AD"/>
    <w:rsid w:val="00806684"/>
    <w:rsid w:val="008069AE"/>
    <w:rsid w:val="00806C98"/>
    <w:rsid w:val="00806CC2"/>
    <w:rsid w:val="00807597"/>
    <w:rsid w:val="00807A84"/>
    <w:rsid w:val="00811A12"/>
    <w:rsid w:val="00812877"/>
    <w:rsid w:val="00812F83"/>
    <w:rsid w:val="0081427C"/>
    <w:rsid w:val="0081546C"/>
    <w:rsid w:val="008154BB"/>
    <w:rsid w:val="008214C5"/>
    <w:rsid w:val="00821B70"/>
    <w:rsid w:val="00824A36"/>
    <w:rsid w:val="008250AC"/>
    <w:rsid w:val="00826BDB"/>
    <w:rsid w:val="00830F64"/>
    <w:rsid w:val="00831A9B"/>
    <w:rsid w:val="00831B83"/>
    <w:rsid w:val="00833035"/>
    <w:rsid w:val="008336B2"/>
    <w:rsid w:val="0083375F"/>
    <w:rsid w:val="00835AE4"/>
    <w:rsid w:val="0084023B"/>
    <w:rsid w:val="00843DE0"/>
    <w:rsid w:val="00846367"/>
    <w:rsid w:val="0084753A"/>
    <w:rsid w:val="00850405"/>
    <w:rsid w:val="00852435"/>
    <w:rsid w:val="00855F5D"/>
    <w:rsid w:val="00856EF5"/>
    <w:rsid w:val="00857B49"/>
    <w:rsid w:val="00860F35"/>
    <w:rsid w:val="0086257C"/>
    <w:rsid w:val="00862920"/>
    <w:rsid w:val="00862A95"/>
    <w:rsid w:val="00863B83"/>
    <w:rsid w:val="00864976"/>
    <w:rsid w:val="00864AD8"/>
    <w:rsid w:val="00866617"/>
    <w:rsid w:val="00870E8A"/>
    <w:rsid w:val="00870EB8"/>
    <w:rsid w:val="00871B02"/>
    <w:rsid w:val="00871CE8"/>
    <w:rsid w:val="00874769"/>
    <w:rsid w:val="0088221A"/>
    <w:rsid w:val="008843BA"/>
    <w:rsid w:val="00884F26"/>
    <w:rsid w:val="00886DE1"/>
    <w:rsid w:val="008A69C8"/>
    <w:rsid w:val="008A6EBD"/>
    <w:rsid w:val="008B0217"/>
    <w:rsid w:val="008B18C9"/>
    <w:rsid w:val="008B4E9A"/>
    <w:rsid w:val="008B61A2"/>
    <w:rsid w:val="008B6F37"/>
    <w:rsid w:val="008C07DC"/>
    <w:rsid w:val="008C1837"/>
    <w:rsid w:val="008C2CA7"/>
    <w:rsid w:val="008C39AA"/>
    <w:rsid w:val="008C3C9A"/>
    <w:rsid w:val="008C5488"/>
    <w:rsid w:val="008C7A72"/>
    <w:rsid w:val="008D0CA0"/>
    <w:rsid w:val="008D23FC"/>
    <w:rsid w:val="008D2689"/>
    <w:rsid w:val="008D297E"/>
    <w:rsid w:val="008D5728"/>
    <w:rsid w:val="008E0A88"/>
    <w:rsid w:val="008E13D5"/>
    <w:rsid w:val="008E1B48"/>
    <w:rsid w:val="008E2178"/>
    <w:rsid w:val="008E2F27"/>
    <w:rsid w:val="008E2F46"/>
    <w:rsid w:val="008E33F4"/>
    <w:rsid w:val="008E3955"/>
    <w:rsid w:val="008E62E2"/>
    <w:rsid w:val="008E65A1"/>
    <w:rsid w:val="008F0FA5"/>
    <w:rsid w:val="008F1350"/>
    <w:rsid w:val="008F15E4"/>
    <w:rsid w:val="008F272E"/>
    <w:rsid w:val="008F2F8D"/>
    <w:rsid w:val="008F73D9"/>
    <w:rsid w:val="00902E0D"/>
    <w:rsid w:val="00903F21"/>
    <w:rsid w:val="009050F3"/>
    <w:rsid w:val="009114D1"/>
    <w:rsid w:val="009118A7"/>
    <w:rsid w:val="009136EA"/>
    <w:rsid w:val="00913FEF"/>
    <w:rsid w:val="00915097"/>
    <w:rsid w:val="009177A0"/>
    <w:rsid w:val="009177D5"/>
    <w:rsid w:val="00920326"/>
    <w:rsid w:val="009221C1"/>
    <w:rsid w:val="009228B2"/>
    <w:rsid w:val="00923AAD"/>
    <w:rsid w:val="0092404F"/>
    <w:rsid w:val="00924B2C"/>
    <w:rsid w:val="009251C2"/>
    <w:rsid w:val="00926B74"/>
    <w:rsid w:val="00927A35"/>
    <w:rsid w:val="00930A92"/>
    <w:rsid w:val="00932594"/>
    <w:rsid w:val="009333AD"/>
    <w:rsid w:val="00934BA3"/>
    <w:rsid w:val="00935703"/>
    <w:rsid w:val="009364BC"/>
    <w:rsid w:val="009372B2"/>
    <w:rsid w:val="009413EE"/>
    <w:rsid w:val="0094140A"/>
    <w:rsid w:val="00941D5F"/>
    <w:rsid w:val="00941F97"/>
    <w:rsid w:val="00943578"/>
    <w:rsid w:val="00945176"/>
    <w:rsid w:val="00946572"/>
    <w:rsid w:val="00953D1B"/>
    <w:rsid w:val="00954411"/>
    <w:rsid w:val="00955113"/>
    <w:rsid w:val="00955C42"/>
    <w:rsid w:val="00957CD1"/>
    <w:rsid w:val="0096007E"/>
    <w:rsid w:val="009602F4"/>
    <w:rsid w:val="0096799E"/>
    <w:rsid w:val="00967F26"/>
    <w:rsid w:val="00970D76"/>
    <w:rsid w:val="00971691"/>
    <w:rsid w:val="009731CB"/>
    <w:rsid w:val="00973CC6"/>
    <w:rsid w:val="0097407F"/>
    <w:rsid w:val="00975178"/>
    <w:rsid w:val="0098064D"/>
    <w:rsid w:val="00980C0E"/>
    <w:rsid w:val="00983B46"/>
    <w:rsid w:val="00983EB2"/>
    <w:rsid w:val="00984763"/>
    <w:rsid w:val="009855F7"/>
    <w:rsid w:val="0099330A"/>
    <w:rsid w:val="009942E1"/>
    <w:rsid w:val="009A04E6"/>
    <w:rsid w:val="009A4135"/>
    <w:rsid w:val="009A5762"/>
    <w:rsid w:val="009A670B"/>
    <w:rsid w:val="009A7105"/>
    <w:rsid w:val="009A78DC"/>
    <w:rsid w:val="009B0D8C"/>
    <w:rsid w:val="009B165C"/>
    <w:rsid w:val="009B195E"/>
    <w:rsid w:val="009B37FB"/>
    <w:rsid w:val="009B4518"/>
    <w:rsid w:val="009B6844"/>
    <w:rsid w:val="009B70DE"/>
    <w:rsid w:val="009C3F21"/>
    <w:rsid w:val="009C4801"/>
    <w:rsid w:val="009C4B7D"/>
    <w:rsid w:val="009C509D"/>
    <w:rsid w:val="009C694E"/>
    <w:rsid w:val="009C786F"/>
    <w:rsid w:val="009D2B07"/>
    <w:rsid w:val="009D31AC"/>
    <w:rsid w:val="009D32F0"/>
    <w:rsid w:val="009D4492"/>
    <w:rsid w:val="009D5218"/>
    <w:rsid w:val="009D5BE9"/>
    <w:rsid w:val="009D5E4D"/>
    <w:rsid w:val="009D7CFE"/>
    <w:rsid w:val="009E1992"/>
    <w:rsid w:val="009E22FA"/>
    <w:rsid w:val="009E4B6A"/>
    <w:rsid w:val="009E66C3"/>
    <w:rsid w:val="009E6AE5"/>
    <w:rsid w:val="009E762D"/>
    <w:rsid w:val="009E7B60"/>
    <w:rsid w:val="009F3B4E"/>
    <w:rsid w:val="009F3EA3"/>
    <w:rsid w:val="009F7D05"/>
    <w:rsid w:val="00A00501"/>
    <w:rsid w:val="00A01510"/>
    <w:rsid w:val="00A01A85"/>
    <w:rsid w:val="00A06ACB"/>
    <w:rsid w:val="00A07F61"/>
    <w:rsid w:val="00A1164C"/>
    <w:rsid w:val="00A119AE"/>
    <w:rsid w:val="00A11B99"/>
    <w:rsid w:val="00A16C56"/>
    <w:rsid w:val="00A205FA"/>
    <w:rsid w:val="00A21288"/>
    <w:rsid w:val="00A23838"/>
    <w:rsid w:val="00A247DA"/>
    <w:rsid w:val="00A2757C"/>
    <w:rsid w:val="00A276CC"/>
    <w:rsid w:val="00A27C02"/>
    <w:rsid w:val="00A30C5F"/>
    <w:rsid w:val="00A31203"/>
    <w:rsid w:val="00A33028"/>
    <w:rsid w:val="00A37028"/>
    <w:rsid w:val="00A40A86"/>
    <w:rsid w:val="00A42BA3"/>
    <w:rsid w:val="00A43A99"/>
    <w:rsid w:val="00A45156"/>
    <w:rsid w:val="00A451AF"/>
    <w:rsid w:val="00A4525B"/>
    <w:rsid w:val="00A47BAE"/>
    <w:rsid w:val="00A53C28"/>
    <w:rsid w:val="00A54384"/>
    <w:rsid w:val="00A61C68"/>
    <w:rsid w:val="00A62CBC"/>
    <w:rsid w:val="00A63988"/>
    <w:rsid w:val="00A64366"/>
    <w:rsid w:val="00A64779"/>
    <w:rsid w:val="00A647DF"/>
    <w:rsid w:val="00A659FA"/>
    <w:rsid w:val="00A7027B"/>
    <w:rsid w:val="00A71C49"/>
    <w:rsid w:val="00A724AC"/>
    <w:rsid w:val="00A730EB"/>
    <w:rsid w:val="00A73F05"/>
    <w:rsid w:val="00A76B49"/>
    <w:rsid w:val="00A77A97"/>
    <w:rsid w:val="00A8266B"/>
    <w:rsid w:val="00A854DB"/>
    <w:rsid w:val="00A85F97"/>
    <w:rsid w:val="00A8700C"/>
    <w:rsid w:val="00A903AB"/>
    <w:rsid w:val="00A90EEA"/>
    <w:rsid w:val="00A90F8C"/>
    <w:rsid w:val="00A917C3"/>
    <w:rsid w:val="00A93918"/>
    <w:rsid w:val="00A96BD0"/>
    <w:rsid w:val="00A96CDB"/>
    <w:rsid w:val="00AA4120"/>
    <w:rsid w:val="00AA5BDA"/>
    <w:rsid w:val="00AA7860"/>
    <w:rsid w:val="00AB01D1"/>
    <w:rsid w:val="00AB0254"/>
    <w:rsid w:val="00AB169C"/>
    <w:rsid w:val="00AB2057"/>
    <w:rsid w:val="00AB31EE"/>
    <w:rsid w:val="00AB5398"/>
    <w:rsid w:val="00AC14F3"/>
    <w:rsid w:val="00AC2830"/>
    <w:rsid w:val="00AC47DD"/>
    <w:rsid w:val="00AC4881"/>
    <w:rsid w:val="00AC66FF"/>
    <w:rsid w:val="00AC7452"/>
    <w:rsid w:val="00AC757C"/>
    <w:rsid w:val="00AC7903"/>
    <w:rsid w:val="00AD1FF4"/>
    <w:rsid w:val="00AD37A9"/>
    <w:rsid w:val="00AD5E16"/>
    <w:rsid w:val="00AD63B3"/>
    <w:rsid w:val="00AE0E1E"/>
    <w:rsid w:val="00AE5995"/>
    <w:rsid w:val="00AF109D"/>
    <w:rsid w:val="00AF2C5F"/>
    <w:rsid w:val="00B00944"/>
    <w:rsid w:val="00B00EF9"/>
    <w:rsid w:val="00B01B4B"/>
    <w:rsid w:val="00B03BB8"/>
    <w:rsid w:val="00B04EB7"/>
    <w:rsid w:val="00B05BD4"/>
    <w:rsid w:val="00B0789D"/>
    <w:rsid w:val="00B104D8"/>
    <w:rsid w:val="00B133CE"/>
    <w:rsid w:val="00B14038"/>
    <w:rsid w:val="00B20676"/>
    <w:rsid w:val="00B206C5"/>
    <w:rsid w:val="00B21399"/>
    <w:rsid w:val="00B21730"/>
    <w:rsid w:val="00B244F1"/>
    <w:rsid w:val="00B25F7C"/>
    <w:rsid w:val="00B26A8D"/>
    <w:rsid w:val="00B271C0"/>
    <w:rsid w:val="00B3181F"/>
    <w:rsid w:val="00B344FC"/>
    <w:rsid w:val="00B35236"/>
    <w:rsid w:val="00B37712"/>
    <w:rsid w:val="00B37DFD"/>
    <w:rsid w:val="00B4290F"/>
    <w:rsid w:val="00B43FDB"/>
    <w:rsid w:val="00B45061"/>
    <w:rsid w:val="00B45AD1"/>
    <w:rsid w:val="00B46264"/>
    <w:rsid w:val="00B4771F"/>
    <w:rsid w:val="00B53136"/>
    <w:rsid w:val="00B564BE"/>
    <w:rsid w:val="00B57A2E"/>
    <w:rsid w:val="00B60A54"/>
    <w:rsid w:val="00B649DE"/>
    <w:rsid w:val="00B65E62"/>
    <w:rsid w:val="00B66429"/>
    <w:rsid w:val="00B67238"/>
    <w:rsid w:val="00B72406"/>
    <w:rsid w:val="00B72FB4"/>
    <w:rsid w:val="00B74F7A"/>
    <w:rsid w:val="00B7526D"/>
    <w:rsid w:val="00B8096F"/>
    <w:rsid w:val="00B81404"/>
    <w:rsid w:val="00B82C8C"/>
    <w:rsid w:val="00B82C8F"/>
    <w:rsid w:val="00B85A7D"/>
    <w:rsid w:val="00B86483"/>
    <w:rsid w:val="00B9271B"/>
    <w:rsid w:val="00B92CD0"/>
    <w:rsid w:val="00B93BB6"/>
    <w:rsid w:val="00B94DA5"/>
    <w:rsid w:val="00BA0F00"/>
    <w:rsid w:val="00BA1887"/>
    <w:rsid w:val="00BA3880"/>
    <w:rsid w:val="00BA50FB"/>
    <w:rsid w:val="00BA5322"/>
    <w:rsid w:val="00BB1F21"/>
    <w:rsid w:val="00BB6981"/>
    <w:rsid w:val="00BB783A"/>
    <w:rsid w:val="00BB7D50"/>
    <w:rsid w:val="00BC0558"/>
    <w:rsid w:val="00BC08E7"/>
    <w:rsid w:val="00BC0A92"/>
    <w:rsid w:val="00BC3408"/>
    <w:rsid w:val="00BC6FA7"/>
    <w:rsid w:val="00BD0F81"/>
    <w:rsid w:val="00BD1276"/>
    <w:rsid w:val="00BD32E5"/>
    <w:rsid w:val="00BD3DC6"/>
    <w:rsid w:val="00BD3EC1"/>
    <w:rsid w:val="00BD51D1"/>
    <w:rsid w:val="00BD626C"/>
    <w:rsid w:val="00BD6CC6"/>
    <w:rsid w:val="00BD7C79"/>
    <w:rsid w:val="00BE0EFB"/>
    <w:rsid w:val="00BE1B87"/>
    <w:rsid w:val="00BE4D8F"/>
    <w:rsid w:val="00BE4F7E"/>
    <w:rsid w:val="00BE6770"/>
    <w:rsid w:val="00BF015B"/>
    <w:rsid w:val="00BF4CB8"/>
    <w:rsid w:val="00BF595E"/>
    <w:rsid w:val="00BF5E79"/>
    <w:rsid w:val="00BF6333"/>
    <w:rsid w:val="00BF6915"/>
    <w:rsid w:val="00C00213"/>
    <w:rsid w:val="00C02429"/>
    <w:rsid w:val="00C04700"/>
    <w:rsid w:val="00C06EF3"/>
    <w:rsid w:val="00C103D0"/>
    <w:rsid w:val="00C10CA5"/>
    <w:rsid w:val="00C1203E"/>
    <w:rsid w:val="00C13471"/>
    <w:rsid w:val="00C135E6"/>
    <w:rsid w:val="00C136FA"/>
    <w:rsid w:val="00C14A4B"/>
    <w:rsid w:val="00C1760F"/>
    <w:rsid w:val="00C21996"/>
    <w:rsid w:val="00C22F91"/>
    <w:rsid w:val="00C2353D"/>
    <w:rsid w:val="00C269CB"/>
    <w:rsid w:val="00C276C7"/>
    <w:rsid w:val="00C30076"/>
    <w:rsid w:val="00C30BD6"/>
    <w:rsid w:val="00C31AEA"/>
    <w:rsid w:val="00C32537"/>
    <w:rsid w:val="00C347A8"/>
    <w:rsid w:val="00C34D96"/>
    <w:rsid w:val="00C34F93"/>
    <w:rsid w:val="00C35200"/>
    <w:rsid w:val="00C4037D"/>
    <w:rsid w:val="00C4152A"/>
    <w:rsid w:val="00C428DD"/>
    <w:rsid w:val="00C43B6F"/>
    <w:rsid w:val="00C43D69"/>
    <w:rsid w:val="00C45EC8"/>
    <w:rsid w:val="00C5078C"/>
    <w:rsid w:val="00C52C1E"/>
    <w:rsid w:val="00C54500"/>
    <w:rsid w:val="00C55B24"/>
    <w:rsid w:val="00C56845"/>
    <w:rsid w:val="00C56EBC"/>
    <w:rsid w:val="00C57577"/>
    <w:rsid w:val="00C576E8"/>
    <w:rsid w:val="00C625DF"/>
    <w:rsid w:val="00C62F01"/>
    <w:rsid w:val="00C66EFD"/>
    <w:rsid w:val="00C816E8"/>
    <w:rsid w:val="00C81E35"/>
    <w:rsid w:val="00C822D5"/>
    <w:rsid w:val="00C82447"/>
    <w:rsid w:val="00C856A7"/>
    <w:rsid w:val="00C86595"/>
    <w:rsid w:val="00C86890"/>
    <w:rsid w:val="00C87544"/>
    <w:rsid w:val="00C904F9"/>
    <w:rsid w:val="00C90FF0"/>
    <w:rsid w:val="00C949F2"/>
    <w:rsid w:val="00C9604E"/>
    <w:rsid w:val="00C96C41"/>
    <w:rsid w:val="00C96EFB"/>
    <w:rsid w:val="00CA2155"/>
    <w:rsid w:val="00CA3808"/>
    <w:rsid w:val="00CA5D8E"/>
    <w:rsid w:val="00CA664B"/>
    <w:rsid w:val="00CA6B4B"/>
    <w:rsid w:val="00CA70A3"/>
    <w:rsid w:val="00CB1956"/>
    <w:rsid w:val="00CB3471"/>
    <w:rsid w:val="00CB5DEC"/>
    <w:rsid w:val="00CB6F23"/>
    <w:rsid w:val="00CC083F"/>
    <w:rsid w:val="00CC24C2"/>
    <w:rsid w:val="00CC3C7D"/>
    <w:rsid w:val="00CC551E"/>
    <w:rsid w:val="00CC734D"/>
    <w:rsid w:val="00CC7672"/>
    <w:rsid w:val="00CD14D5"/>
    <w:rsid w:val="00CD19A2"/>
    <w:rsid w:val="00CD582C"/>
    <w:rsid w:val="00CD5E02"/>
    <w:rsid w:val="00CD7DE9"/>
    <w:rsid w:val="00CE0129"/>
    <w:rsid w:val="00CE262C"/>
    <w:rsid w:val="00CE455C"/>
    <w:rsid w:val="00CE5C0C"/>
    <w:rsid w:val="00CE6B24"/>
    <w:rsid w:val="00CE70BB"/>
    <w:rsid w:val="00CF0DAB"/>
    <w:rsid w:val="00CF1B2F"/>
    <w:rsid w:val="00CF2F52"/>
    <w:rsid w:val="00CF5E6B"/>
    <w:rsid w:val="00CF6841"/>
    <w:rsid w:val="00CF6E08"/>
    <w:rsid w:val="00CF748B"/>
    <w:rsid w:val="00CF7F77"/>
    <w:rsid w:val="00D030CC"/>
    <w:rsid w:val="00D057AF"/>
    <w:rsid w:val="00D06C50"/>
    <w:rsid w:val="00D119B5"/>
    <w:rsid w:val="00D11EE6"/>
    <w:rsid w:val="00D12209"/>
    <w:rsid w:val="00D1506A"/>
    <w:rsid w:val="00D20136"/>
    <w:rsid w:val="00D22DE3"/>
    <w:rsid w:val="00D23ED8"/>
    <w:rsid w:val="00D242A8"/>
    <w:rsid w:val="00D244F9"/>
    <w:rsid w:val="00D25A54"/>
    <w:rsid w:val="00D264D9"/>
    <w:rsid w:val="00D2749C"/>
    <w:rsid w:val="00D27751"/>
    <w:rsid w:val="00D300AC"/>
    <w:rsid w:val="00D314DC"/>
    <w:rsid w:val="00D322C1"/>
    <w:rsid w:val="00D33AED"/>
    <w:rsid w:val="00D33BA5"/>
    <w:rsid w:val="00D34081"/>
    <w:rsid w:val="00D343E9"/>
    <w:rsid w:val="00D369F0"/>
    <w:rsid w:val="00D40471"/>
    <w:rsid w:val="00D4168B"/>
    <w:rsid w:val="00D440CF"/>
    <w:rsid w:val="00D44227"/>
    <w:rsid w:val="00D469DF"/>
    <w:rsid w:val="00D4709F"/>
    <w:rsid w:val="00D55280"/>
    <w:rsid w:val="00D55FCE"/>
    <w:rsid w:val="00D560FA"/>
    <w:rsid w:val="00D57639"/>
    <w:rsid w:val="00D604F3"/>
    <w:rsid w:val="00D60C33"/>
    <w:rsid w:val="00D612EA"/>
    <w:rsid w:val="00D613EA"/>
    <w:rsid w:val="00D61841"/>
    <w:rsid w:val="00D63A36"/>
    <w:rsid w:val="00D64090"/>
    <w:rsid w:val="00D65531"/>
    <w:rsid w:val="00D65DD9"/>
    <w:rsid w:val="00D65E12"/>
    <w:rsid w:val="00D67335"/>
    <w:rsid w:val="00D70017"/>
    <w:rsid w:val="00D75449"/>
    <w:rsid w:val="00D76F2A"/>
    <w:rsid w:val="00D82E1F"/>
    <w:rsid w:val="00D83B2B"/>
    <w:rsid w:val="00D83CE2"/>
    <w:rsid w:val="00D919D8"/>
    <w:rsid w:val="00D93BFC"/>
    <w:rsid w:val="00D95ADA"/>
    <w:rsid w:val="00DA32D4"/>
    <w:rsid w:val="00DA34E2"/>
    <w:rsid w:val="00DA45AB"/>
    <w:rsid w:val="00DA655E"/>
    <w:rsid w:val="00DA69BE"/>
    <w:rsid w:val="00DA7447"/>
    <w:rsid w:val="00DB0EB1"/>
    <w:rsid w:val="00DB1042"/>
    <w:rsid w:val="00DB1C0B"/>
    <w:rsid w:val="00DB56F8"/>
    <w:rsid w:val="00DB6260"/>
    <w:rsid w:val="00DB68F8"/>
    <w:rsid w:val="00DB78A1"/>
    <w:rsid w:val="00DC20D4"/>
    <w:rsid w:val="00DC2A6E"/>
    <w:rsid w:val="00DC5994"/>
    <w:rsid w:val="00DD05AE"/>
    <w:rsid w:val="00DD1B83"/>
    <w:rsid w:val="00DD1D5C"/>
    <w:rsid w:val="00DD1F77"/>
    <w:rsid w:val="00DD6F51"/>
    <w:rsid w:val="00DE097F"/>
    <w:rsid w:val="00DE1855"/>
    <w:rsid w:val="00DE1B16"/>
    <w:rsid w:val="00DE1B2D"/>
    <w:rsid w:val="00DE2E01"/>
    <w:rsid w:val="00DE67F3"/>
    <w:rsid w:val="00DF1843"/>
    <w:rsid w:val="00DF2A4C"/>
    <w:rsid w:val="00DF2BDB"/>
    <w:rsid w:val="00DF5C7F"/>
    <w:rsid w:val="00DF5D43"/>
    <w:rsid w:val="00DF641F"/>
    <w:rsid w:val="00DF7AEB"/>
    <w:rsid w:val="00E00192"/>
    <w:rsid w:val="00E016A6"/>
    <w:rsid w:val="00E04650"/>
    <w:rsid w:val="00E04883"/>
    <w:rsid w:val="00E06995"/>
    <w:rsid w:val="00E07A1A"/>
    <w:rsid w:val="00E119DA"/>
    <w:rsid w:val="00E13873"/>
    <w:rsid w:val="00E14C78"/>
    <w:rsid w:val="00E16FFC"/>
    <w:rsid w:val="00E17029"/>
    <w:rsid w:val="00E211AB"/>
    <w:rsid w:val="00E277F4"/>
    <w:rsid w:val="00E30798"/>
    <w:rsid w:val="00E30C40"/>
    <w:rsid w:val="00E310B8"/>
    <w:rsid w:val="00E310C4"/>
    <w:rsid w:val="00E3212F"/>
    <w:rsid w:val="00E32949"/>
    <w:rsid w:val="00E32D97"/>
    <w:rsid w:val="00E33082"/>
    <w:rsid w:val="00E348C0"/>
    <w:rsid w:val="00E34D30"/>
    <w:rsid w:val="00E34F71"/>
    <w:rsid w:val="00E40918"/>
    <w:rsid w:val="00E40DD5"/>
    <w:rsid w:val="00E4464F"/>
    <w:rsid w:val="00E46FC5"/>
    <w:rsid w:val="00E500E2"/>
    <w:rsid w:val="00E51B29"/>
    <w:rsid w:val="00E530FE"/>
    <w:rsid w:val="00E54904"/>
    <w:rsid w:val="00E55BDE"/>
    <w:rsid w:val="00E566DB"/>
    <w:rsid w:val="00E56E10"/>
    <w:rsid w:val="00E57C66"/>
    <w:rsid w:val="00E64839"/>
    <w:rsid w:val="00E65F3C"/>
    <w:rsid w:val="00E6685D"/>
    <w:rsid w:val="00E67C34"/>
    <w:rsid w:val="00E713BE"/>
    <w:rsid w:val="00E71F26"/>
    <w:rsid w:val="00E7384C"/>
    <w:rsid w:val="00E745D0"/>
    <w:rsid w:val="00E75CF0"/>
    <w:rsid w:val="00E77859"/>
    <w:rsid w:val="00E77919"/>
    <w:rsid w:val="00E77ED8"/>
    <w:rsid w:val="00E85AA0"/>
    <w:rsid w:val="00E8692C"/>
    <w:rsid w:val="00E87185"/>
    <w:rsid w:val="00E916BD"/>
    <w:rsid w:val="00E93A47"/>
    <w:rsid w:val="00E93BA4"/>
    <w:rsid w:val="00E93D1F"/>
    <w:rsid w:val="00E93F97"/>
    <w:rsid w:val="00E948E1"/>
    <w:rsid w:val="00E956B6"/>
    <w:rsid w:val="00E9578B"/>
    <w:rsid w:val="00E95C03"/>
    <w:rsid w:val="00EA05C7"/>
    <w:rsid w:val="00EA636C"/>
    <w:rsid w:val="00EB18C1"/>
    <w:rsid w:val="00EB3EED"/>
    <w:rsid w:val="00EB5716"/>
    <w:rsid w:val="00EB6DA9"/>
    <w:rsid w:val="00EB7C83"/>
    <w:rsid w:val="00EC0D16"/>
    <w:rsid w:val="00EC1A09"/>
    <w:rsid w:val="00EC7D25"/>
    <w:rsid w:val="00ED1332"/>
    <w:rsid w:val="00ED20DC"/>
    <w:rsid w:val="00ED3E26"/>
    <w:rsid w:val="00ED67F3"/>
    <w:rsid w:val="00ED6885"/>
    <w:rsid w:val="00ED6EA5"/>
    <w:rsid w:val="00EE1CD5"/>
    <w:rsid w:val="00EE51D2"/>
    <w:rsid w:val="00EE6234"/>
    <w:rsid w:val="00EE74F5"/>
    <w:rsid w:val="00EF17DF"/>
    <w:rsid w:val="00EF4734"/>
    <w:rsid w:val="00EF54D0"/>
    <w:rsid w:val="00EF7AF2"/>
    <w:rsid w:val="00F0075C"/>
    <w:rsid w:val="00F0119D"/>
    <w:rsid w:val="00F0201B"/>
    <w:rsid w:val="00F02305"/>
    <w:rsid w:val="00F03EAB"/>
    <w:rsid w:val="00F05293"/>
    <w:rsid w:val="00F0686A"/>
    <w:rsid w:val="00F11AEF"/>
    <w:rsid w:val="00F17719"/>
    <w:rsid w:val="00F17981"/>
    <w:rsid w:val="00F17DE9"/>
    <w:rsid w:val="00F204D8"/>
    <w:rsid w:val="00F24A9E"/>
    <w:rsid w:val="00F31A3E"/>
    <w:rsid w:val="00F330C5"/>
    <w:rsid w:val="00F34260"/>
    <w:rsid w:val="00F347C8"/>
    <w:rsid w:val="00F354ED"/>
    <w:rsid w:val="00F3710E"/>
    <w:rsid w:val="00F40BA9"/>
    <w:rsid w:val="00F42B0B"/>
    <w:rsid w:val="00F43F78"/>
    <w:rsid w:val="00F45723"/>
    <w:rsid w:val="00F47387"/>
    <w:rsid w:val="00F528F2"/>
    <w:rsid w:val="00F53DCB"/>
    <w:rsid w:val="00F54C1C"/>
    <w:rsid w:val="00F54E34"/>
    <w:rsid w:val="00F567BC"/>
    <w:rsid w:val="00F567F2"/>
    <w:rsid w:val="00F6048E"/>
    <w:rsid w:val="00F60E85"/>
    <w:rsid w:val="00F629BF"/>
    <w:rsid w:val="00F63B22"/>
    <w:rsid w:val="00F64142"/>
    <w:rsid w:val="00F659AB"/>
    <w:rsid w:val="00F719F1"/>
    <w:rsid w:val="00F72579"/>
    <w:rsid w:val="00F73692"/>
    <w:rsid w:val="00F75643"/>
    <w:rsid w:val="00F75702"/>
    <w:rsid w:val="00F76B79"/>
    <w:rsid w:val="00F7701C"/>
    <w:rsid w:val="00F77A67"/>
    <w:rsid w:val="00F77BB1"/>
    <w:rsid w:val="00F80A17"/>
    <w:rsid w:val="00F81E1E"/>
    <w:rsid w:val="00F81F8D"/>
    <w:rsid w:val="00F8247F"/>
    <w:rsid w:val="00F82996"/>
    <w:rsid w:val="00F82A27"/>
    <w:rsid w:val="00F843CD"/>
    <w:rsid w:val="00F85BD2"/>
    <w:rsid w:val="00F85FBD"/>
    <w:rsid w:val="00F90A3E"/>
    <w:rsid w:val="00F90A69"/>
    <w:rsid w:val="00F91604"/>
    <w:rsid w:val="00F92403"/>
    <w:rsid w:val="00F9360E"/>
    <w:rsid w:val="00F938C3"/>
    <w:rsid w:val="00F94D6D"/>
    <w:rsid w:val="00F94EAC"/>
    <w:rsid w:val="00F96F20"/>
    <w:rsid w:val="00F96F7E"/>
    <w:rsid w:val="00F977D9"/>
    <w:rsid w:val="00FA2803"/>
    <w:rsid w:val="00FA29C7"/>
    <w:rsid w:val="00FA3BF5"/>
    <w:rsid w:val="00FA4C11"/>
    <w:rsid w:val="00FA5AFD"/>
    <w:rsid w:val="00FB074C"/>
    <w:rsid w:val="00FB14E5"/>
    <w:rsid w:val="00FB159D"/>
    <w:rsid w:val="00FB381C"/>
    <w:rsid w:val="00FB50F9"/>
    <w:rsid w:val="00FB5F93"/>
    <w:rsid w:val="00FB6CF7"/>
    <w:rsid w:val="00FB7780"/>
    <w:rsid w:val="00FC0B8C"/>
    <w:rsid w:val="00FC4BAB"/>
    <w:rsid w:val="00FC593D"/>
    <w:rsid w:val="00FD1872"/>
    <w:rsid w:val="00FD2AF8"/>
    <w:rsid w:val="00FD61A6"/>
    <w:rsid w:val="00FD67ED"/>
    <w:rsid w:val="00FD791A"/>
    <w:rsid w:val="00FE0D7C"/>
    <w:rsid w:val="00FE117D"/>
    <w:rsid w:val="00FE25FF"/>
    <w:rsid w:val="00FE2B86"/>
    <w:rsid w:val="00FE4274"/>
    <w:rsid w:val="00FE5089"/>
    <w:rsid w:val="00FE59E6"/>
    <w:rsid w:val="00FE7ACC"/>
    <w:rsid w:val="00FF1DF8"/>
    <w:rsid w:val="00FF3CA3"/>
    <w:rsid w:val="00FF4557"/>
    <w:rsid w:val="00FF64BB"/>
    <w:rsid w:val="00FF71EC"/>
    <w:rsid w:val="00FF7A40"/>
    <w:rsid w:val="01DC9FC8"/>
    <w:rsid w:val="0D7B5144"/>
    <w:rsid w:val="0E4C52A9"/>
    <w:rsid w:val="0E4E95CC"/>
    <w:rsid w:val="123485DF"/>
    <w:rsid w:val="158749C0"/>
    <w:rsid w:val="16DC359F"/>
    <w:rsid w:val="1A3DD154"/>
    <w:rsid w:val="1C55612D"/>
    <w:rsid w:val="1D5E1021"/>
    <w:rsid w:val="1FD548FB"/>
    <w:rsid w:val="2096B9B5"/>
    <w:rsid w:val="231FC144"/>
    <w:rsid w:val="33D2DB98"/>
    <w:rsid w:val="3A343E74"/>
    <w:rsid w:val="3CFA5BC8"/>
    <w:rsid w:val="3D620841"/>
    <w:rsid w:val="3D99C941"/>
    <w:rsid w:val="432DB7F6"/>
    <w:rsid w:val="43E72F72"/>
    <w:rsid w:val="44FD4E51"/>
    <w:rsid w:val="4868DD01"/>
    <w:rsid w:val="52A129A8"/>
    <w:rsid w:val="541F7D52"/>
    <w:rsid w:val="568BB7A0"/>
    <w:rsid w:val="57D002F1"/>
    <w:rsid w:val="5872D7E4"/>
    <w:rsid w:val="59734FD5"/>
    <w:rsid w:val="5C161423"/>
    <w:rsid w:val="62C2C4B2"/>
    <w:rsid w:val="6685C0CB"/>
    <w:rsid w:val="6AC0CD3F"/>
    <w:rsid w:val="6AFC7FC4"/>
    <w:rsid w:val="721C565D"/>
    <w:rsid w:val="740AF07B"/>
    <w:rsid w:val="78990608"/>
    <w:rsid w:val="7B2218F8"/>
    <w:rsid w:val="7C7617CF"/>
    <w:rsid w:val="7CB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3EA36"/>
  <w15:docId w15:val="{0F190312-DC2B-47FF-8807-8FB999B88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2FAF"/>
    <w:pPr>
      <w:spacing w:line="256" w:lineRule="auto"/>
    </w:pPr>
    <w:rPr>
      <w:rFonts w:ascii="Calibri" w:eastAsia="Calibri" w:hAnsi="Calibri" w:cs="Times New Roman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C34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152FAF"/>
    <w:pPr>
      <w:overflowPunct w:val="0"/>
      <w:autoSpaceDE w:val="0"/>
      <w:autoSpaceDN w:val="0"/>
      <w:adjustRightInd w:val="0"/>
      <w:spacing w:after="260" w:line="260" w:lineRule="atLeast"/>
      <w:outlineLvl w:val="1"/>
    </w:pPr>
    <w:rPr>
      <w:rFonts w:ascii="Univers 45 Light" w:eastAsia="MS Mincho" w:hAnsi="Univers 45 Light"/>
      <w:b/>
      <w:sz w:val="20"/>
      <w:szCs w:val="20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2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2A3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7DFE"/>
  </w:style>
  <w:style w:type="paragraph" w:styleId="Pidipagina">
    <w:name w:val="footer"/>
    <w:basedOn w:val="Normale"/>
    <w:link w:val="Pidipagina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7DFE"/>
  </w:style>
  <w:style w:type="character" w:styleId="Collegamentoipertestuale">
    <w:name w:val="Hyperlink"/>
    <w:basedOn w:val="Carpredefinitoparagrafo"/>
    <w:uiPriority w:val="99"/>
    <w:unhideWhenUsed/>
    <w:rsid w:val="00697DFE"/>
    <w:rPr>
      <w:color w:val="0563C1" w:themeColor="hyperlink"/>
      <w:u w:val="single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697DFE"/>
    <w:rPr>
      <w:color w:val="808080"/>
      <w:shd w:val="clear" w:color="auto" w:fill="E6E6E6"/>
    </w:rPr>
  </w:style>
  <w:style w:type="character" w:customStyle="1" w:styleId="Titolo2Carattere">
    <w:name w:val="Titolo 2 Carattere"/>
    <w:basedOn w:val="Carpredefinitoparagrafo"/>
    <w:link w:val="Titolo2"/>
    <w:rsid w:val="00152FAF"/>
    <w:rPr>
      <w:rFonts w:ascii="Univers 45 Light" w:eastAsia="MS Mincho" w:hAnsi="Univers 45 Light" w:cs="Times New Roman"/>
      <w:b/>
      <w:sz w:val="20"/>
      <w:szCs w:val="20"/>
    </w:rPr>
  </w:style>
  <w:style w:type="paragraph" w:styleId="NormaleWeb">
    <w:name w:val="Normal (Web)"/>
    <w:basedOn w:val="Normale"/>
    <w:uiPriority w:val="99"/>
    <w:unhideWhenUsed/>
    <w:rsid w:val="00152FA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230B5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57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7B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7B49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B49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B49"/>
    <w:rPr>
      <w:rFonts w:ascii="Segoe UI" w:eastAsia="Calibri" w:hAnsi="Segoe UI" w:cs="Segoe UI"/>
      <w:sz w:val="18"/>
      <w:szCs w:val="18"/>
      <w:lang w:val="en-US"/>
    </w:rPr>
  </w:style>
  <w:style w:type="table" w:styleId="Grigliatabella">
    <w:name w:val="Table Grid"/>
    <w:basedOn w:val="Tabellanormale"/>
    <w:uiPriority w:val="39"/>
    <w:rsid w:val="006D3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150F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150FB"/>
    <w:rPr>
      <w:color w:val="954F72" w:themeColor="followedHyperlink"/>
      <w:u w:val="single"/>
    </w:rPr>
  </w:style>
  <w:style w:type="paragraph" w:customStyle="1" w:styleId="xmsolistparagraph">
    <w:name w:val="x_msolistparagraph"/>
    <w:basedOn w:val="Normale"/>
    <w:rsid w:val="00BC3408"/>
    <w:pPr>
      <w:spacing w:after="0" w:line="240" w:lineRule="auto"/>
      <w:ind w:left="720"/>
    </w:pPr>
    <w:rPr>
      <w:rFonts w:eastAsiaTheme="minorHAnsi" w:cs="Calibri"/>
      <w:sz w:val="24"/>
      <w:szCs w:val="24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C34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109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109D"/>
    <w:rPr>
      <w:rFonts w:ascii="Calibri" w:eastAsia="Calibri" w:hAnsi="Calibri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1109D"/>
    <w:rPr>
      <w:vertAlign w:val="superscript"/>
    </w:rPr>
  </w:style>
  <w:style w:type="paragraph" w:styleId="Revisione">
    <w:name w:val="Revision"/>
    <w:hidden/>
    <w:uiPriority w:val="99"/>
    <w:semiHidden/>
    <w:rsid w:val="008F15E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Nessunaspaziatura">
    <w:name w:val="No Spacing"/>
    <w:link w:val="NessunaspaziaturaCarattere"/>
    <w:uiPriority w:val="1"/>
    <w:qFormat/>
    <w:rsid w:val="0029314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paragraph">
    <w:name w:val="paragraph"/>
    <w:basedOn w:val="Normale"/>
    <w:rsid w:val="003475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Carpredefinitoparagrafo"/>
    <w:rsid w:val="00347569"/>
  </w:style>
  <w:style w:type="character" w:customStyle="1" w:styleId="eop">
    <w:name w:val="eop"/>
    <w:basedOn w:val="Carpredefinitoparagrafo"/>
    <w:rsid w:val="00347569"/>
  </w:style>
  <w:style w:type="character" w:styleId="Rimandonotadichiusura">
    <w:name w:val="endnote reference"/>
    <w:basedOn w:val="Carpredefinitoparagrafo"/>
    <w:uiPriority w:val="99"/>
    <w:semiHidden/>
    <w:unhideWhenUsed/>
    <w:rsid w:val="00A7027B"/>
    <w:rPr>
      <w:vertAlign w:val="superscrip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9E4B6A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01.safelinks.protection.outlook.com/?url=http%3A%2F%2Fwww.castrol.com%2F&amp;data=04%7C01%7Cpeter.cox%40pfpr.com%7Cbccb99e59a194826a33f08d97cd95b6a%7Cc118604817fd4162866d793b39ef2777%7C0%7C0%7C637678095304134969%7CUnknown%7CTWFpbGZsb3d8eyJWIjoiMC4wLjAwMDAiLCJQIjoiV2luMzIiLCJBTiI6Ik1haWwiLCJXVCI6Mn0%3D%7C1000&amp;sdata=%2B%2BtqtY9MYP2cmvL%2FTOYn9gBsvOuUUzR1%2B6lB%2BkQvKzk%3D&amp;reserved=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01.safelinks.protection.outlook.com/?url=https%3A%2F%2Fwww.castrol.com%2Fen_gb%2Funited-kingdom%2Fhome%2Fpath360.html&amp;data=04%7C01%7Cpeter.cox%40pfpr.com%7Cbccb99e59a194826a33f08d97cd95b6a%7Cc118604817fd4162866d793b39ef2777%7C0%7C0%7C637678095304125016%7CUnknown%7CTWFpbGZsb3d8eyJWIjoiMC4wLjAwMDAiLCJQIjoiV2luMzIiLCJBTiI6Ik1haWwiLCJXVCI6Mn0%3D%7C1000&amp;sdata=6ffclEwWLC7J%2B%2BunRA%2BjiK8XbGauZY79dY74zX8QiJU%3D&amp;reserved=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ppress@b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ccec8b65743232aba55648f8f0381a47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90a357222d6cec89cae5ece3b400cd0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7ADA9A-F357-42CD-B3AE-5D4E9250F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58A18C-A4BD-4F0D-A7F5-4E7F3A3E73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6A8B15-C518-4FA6-88DC-F33D57052E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B2E6B4-7477-40D4-BF69-05D1EB781F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BP International Ltd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Collins, Wilfred</dc:creator>
  <cp:lastModifiedBy>Roberto Beltramolli</cp:lastModifiedBy>
  <cp:revision>8</cp:revision>
  <cp:lastPrinted>2020-10-21T17:14:00Z</cp:lastPrinted>
  <dcterms:created xsi:type="dcterms:W3CDTF">2022-07-01T17:05:00Z</dcterms:created>
  <dcterms:modified xsi:type="dcterms:W3CDTF">2022-07-14T14:48:00Z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MSIP_Label_569bf4a9-87bd-4dbf-a36c-1db5158e5def_ActionId">
    <vt:lpwstr>a93b057e-50a6-4831-8971-46ce27b5f51c</vt:lpwstr>
  </property>
  <property fmtid="{D5CDD505-2E9C-101B-9397-08002B2CF9AE}" pid="5" name="MSIP_Label_569bf4a9-87bd-4dbf-a36c-1db5158e5def_Enabled">
    <vt:lpwstr>True</vt:lpwstr>
  </property>
  <property fmtid="{D5CDD505-2E9C-101B-9397-08002B2CF9AE}" pid="6" name="MSIP_Label_569bf4a9-87bd-4dbf-a36c-1db5158e5def_Extended_MSFT_Method">
    <vt:lpwstr>Manual</vt:lpwstr>
  </property>
  <property fmtid="{D5CDD505-2E9C-101B-9397-08002B2CF9AE}" pid="7" name="MSIP_Label_569bf4a9-87bd-4dbf-a36c-1db5158e5def_Name">
    <vt:lpwstr>General</vt:lpwstr>
  </property>
  <property fmtid="{D5CDD505-2E9C-101B-9397-08002B2CF9AE}" pid="8" name="MSIP_Label_569bf4a9-87bd-4dbf-a36c-1db5158e5def_SetDate">
    <vt:lpwstr>2019-07-08T14:04:56.4088353Z</vt:lpwstr>
  </property>
  <property fmtid="{D5CDD505-2E9C-101B-9397-08002B2CF9AE}" pid="9" name="MSIP_Label_569bf4a9-87bd-4dbf-a36c-1db5158e5def_SiteId">
    <vt:lpwstr>ea80952e-a476-42d4-aaf4-5457852b0f7e</vt:lpwstr>
  </property>
  <property fmtid="{D5CDD505-2E9C-101B-9397-08002B2CF9AE}" pid="10" name="Order">
    <vt:r8>117600</vt:r8>
  </property>
  <property fmtid="{D5CDD505-2E9C-101B-9397-08002B2CF9AE}" pid="11" name="Sensitivity">
    <vt:lpwstr>General</vt:lpwstr>
  </property>
</Properties>
</file>