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FE0B5" w14:textId="77777777" w:rsidR="00CD6766" w:rsidRPr="00681E79" w:rsidRDefault="00CD6766" w:rsidP="00CD6766">
      <w:pPr>
        <w:spacing w:line="276" w:lineRule="auto"/>
        <w:jc w:val="center"/>
        <w:rPr>
          <w:rFonts w:ascii="Arial" w:hAnsi="Arial" w:cs="Arial"/>
          <w:b/>
          <w:sz w:val="32"/>
          <w:szCs w:val="28"/>
        </w:rPr>
      </w:pPr>
    </w:p>
    <w:p w14:paraId="367EC27E" w14:textId="1B03210D" w:rsidR="00CD6766" w:rsidRDefault="004C6581" w:rsidP="004C377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</w:rPr>
        <w:t xml:space="preserve">Aiways sbarca in Spagna e Portogallo e continua la sua espansione nei mercati europei </w:t>
      </w:r>
    </w:p>
    <w:p w14:paraId="1E98CDE2" w14:textId="77777777" w:rsidR="004C377A" w:rsidRPr="006272D7" w:rsidRDefault="004C377A" w:rsidP="004C377A">
      <w:pPr>
        <w:jc w:val="center"/>
        <w:rPr>
          <w:rFonts w:ascii="Arial" w:hAnsi="Arial" w:cs="Arial"/>
          <w:b/>
        </w:rPr>
      </w:pPr>
    </w:p>
    <w:p w14:paraId="08DEE38B" w14:textId="49E3FF61" w:rsidR="000C26D4" w:rsidRPr="00663662" w:rsidRDefault="001D22F3" w:rsidP="00663662">
      <w:pPr>
        <w:spacing w:line="360" w:lineRule="auto"/>
        <w:ind w:left="360"/>
        <w:rPr>
          <w:rFonts w:ascii="Arial" w:hAnsi="Arial" w:cs="Arial"/>
          <w:b/>
        </w:rPr>
      </w:pPr>
      <w:r w:rsidRPr="00663662">
        <w:rPr>
          <w:rFonts w:ascii="Arial" w:hAnsi="Arial" w:cs="Arial"/>
          <w:b/>
        </w:rPr>
        <w:t>Aiways avvia una partnership con Astara per la vendita e la distribuzione in Spagna e Portogallo</w:t>
      </w:r>
    </w:p>
    <w:p w14:paraId="7FE50A35" w14:textId="375EDAE1" w:rsidR="00E733AC" w:rsidRPr="00663662" w:rsidRDefault="00895A4A" w:rsidP="00663662">
      <w:pPr>
        <w:spacing w:line="360" w:lineRule="auto"/>
        <w:ind w:left="360"/>
        <w:rPr>
          <w:rFonts w:ascii="Arial" w:hAnsi="Arial" w:cs="Arial"/>
          <w:b/>
          <w:color w:val="000000" w:themeColor="text1"/>
        </w:rPr>
      </w:pPr>
      <w:r w:rsidRPr="00663662">
        <w:rPr>
          <w:rFonts w:ascii="Arial" w:hAnsi="Arial" w:cs="Arial"/>
          <w:b/>
        </w:rPr>
        <w:t xml:space="preserve">Il SUV </w:t>
      </w:r>
      <w:proofErr w:type="spellStart"/>
      <w:r w:rsidR="00E733AC" w:rsidRPr="00663662">
        <w:rPr>
          <w:rFonts w:ascii="Arial" w:hAnsi="Arial" w:cs="Arial"/>
          <w:b/>
        </w:rPr>
        <w:t>Aiways</w:t>
      </w:r>
      <w:proofErr w:type="spellEnd"/>
      <w:r w:rsidR="00E733AC" w:rsidRPr="00663662">
        <w:rPr>
          <w:rFonts w:ascii="Arial" w:hAnsi="Arial" w:cs="Arial"/>
          <w:b/>
        </w:rPr>
        <w:t xml:space="preserve"> U5 sarà disponibile da inizio 2022, seguito successivamente dal SUV-coupé U6</w:t>
      </w:r>
    </w:p>
    <w:p w14:paraId="2D2CC96E" w14:textId="08769E6E" w:rsidR="004C6581" w:rsidRPr="00663662" w:rsidRDefault="004C6581" w:rsidP="00663662">
      <w:pPr>
        <w:spacing w:line="360" w:lineRule="auto"/>
        <w:ind w:left="360"/>
        <w:rPr>
          <w:rFonts w:ascii="Arial" w:hAnsi="Arial" w:cs="Arial"/>
          <w:b/>
          <w:color w:val="000000" w:themeColor="text1"/>
        </w:rPr>
      </w:pPr>
      <w:proofErr w:type="spellStart"/>
      <w:r w:rsidRPr="00663662">
        <w:rPr>
          <w:rFonts w:ascii="Arial" w:hAnsi="Arial" w:cs="Arial"/>
          <w:b/>
        </w:rPr>
        <w:t>Aiways</w:t>
      </w:r>
      <w:proofErr w:type="spellEnd"/>
      <w:r w:rsidRPr="00663662">
        <w:rPr>
          <w:rFonts w:ascii="Arial" w:hAnsi="Arial" w:cs="Arial"/>
          <w:b/>
        </w:rPr>
        <w:t xml:space="preserve"> </w:t>
      </w:r>
      <w:r w:rsidR="00FF52C1" w:rsidRPr="00663662">
        <w:rPr>
          <w:rFonts w:ascii="Arial" w:hAnsi="Arial" w:cs="Arial"/>
          <w:b/>
        </w:rPr>
        <w:t>porta</w:t>
      </w:r>
      <w:r w:rsidRPr="00663662">
        <w:rPr>
          <w:rFonts w:ascii="Arial" w:hAnsi="Arial" w:cs="Arial"/>
          <w:b/>
        </w:rPr>
        <w:t xml:space="preserve"> </w:t>
      </w:r>
      <w:r w:rsidR="00655F92" w:rsidRPr="00663662">
        <w:rPr>
          <w:rFonts w:ascii="Arial" w:hAnsi="Arial" w:cs="Arial"/>
          <w:b/>
        </w:rPr>
        <w:t xml:space="preserve">a nove mercati </w:t>
      </w:r>
      <w:r w:rsidRPr="00663662">
        <w:rPr>
          <w:rFonts w:ascii="Arial" w:hAnsi="Arial" w:cs="Arial"/>
          <w:b/>
        </w:rPr>
        <w:t>la sua presenza in Europa e continuerà la sua espansione</w:t>
      </w:r>
    </w:p>
    <w:p w14:paraId="754CB505" w14:textId="49A89776" w:rsidR="00CD6766" w:rsidRPr="00663662" w:rsidRDefault="009905B8" w:rsidP="00663662">
      <w:pPr>
        <w:spacing w:line="360" w:lineRule="auto"/>
        <w:ind w:left="360"/>
        <w:rPr>
          <w:rFonts w:ascii="Arial" w:hAnsi="Arial" w:cs="Arial"/>
          <w:b/>
        </w:rPr>
      </w:pPr>
      <w:r w:rsidRPr="00663662">
        <w:rPr>
          <w:rFonts w:ascii="Arial" w:hAnsi="Arial" w:cs="Arial"/>
          <w:b/>
        </w:rPr>
        <w:t>In Europa</w:t>
      </w:r>
      <w:r w:rsidR="00655F92" w:rsidRPr="00663662">
        <w:rPr>
          <w:rFonts w:ascii="Arial" w:hAnsi="Arial" w:cs="Arial"/>
          <w:b/>
        </w:rPr>
        <w:t>,</w:t>
      </w:r>
      <w:r w:rsidRPr="00663662">
        <w:rPr>
          <w:rFonts w:ascii="Arial" w:hAnsi="Arial" w:cs="Arial"/>
          <w:b/>
        </w:rPr>
        <w:t xml:space="preserve"> </w:t>
      </w:r>
      <w:proofErr w:type="spellStart"/>
      <w:r w:rsidRPr="00663662">
        <w:rPr>
          <w:rFonts w:ascii="Arial" w:hAnsi="Arial" w:cs="Arial"/>
          <w:b/>
        </w:rPr>
        <w:t>Aiways</w:t>
      </w:r>
      <w:proofErr w:type="spellEnd"/>
      <w:r w:rsidRPr="00663662">
        <w:rPr>
          <w:rFonts w:ascii="Arial" w:hAnsi="Arial" w:cs="Arial"/>
          <w:b/>
        </w:rPr>
        <w:t xml:space="preserve"> lancerà un nuovo modello ogni anno</w:t>
      </w:r>
    </w:p>
    <w:p w14:paraId="718A1EAD" w14:textId="77777777" w:rsidR="004C377A" w:rsidRPr="006272D7" w:rsidRDefault="004C377A" w:rsidP="004C377A">
      <w:pPr>
        <w:pStyle w:val="Paragrafoelenco"/>
        <w:spacing w:line="360" w:lineRule="auto"/>
        <w:rPr>
          <w:rFonts w:ascii="Arial" w:hAnsi="Arial" w:cs="Arial"/>
          <w:b/>
        </w:rPr>
      </w:pPr>
    </w:p>
    <w:p w14:paraId="386589A6" w14:textId="63C757DE" w:rsidR="00CD6766" w:rsidRPr="006272D7" w:rsidRDefault="00CD6766" w:rsidP="003B0569">
      <w:pPr>
        <w:spacing w:line="360" w:lineRule="auto"/>
        <w:jc w:val="both"/>
        <w:rPr>
          <w:rFonts w:ascii="Arial" w:hAnsi="Arial" w:cs="Arial"/>
        </w:rPr>
      </w:pPr>
      <w:r w:rsidRPr="006272D7">
        <w:rPr>
          <w:rFonts w:ascii="Arial" w:hAnsi="Arial" w:cs="Arial"/>
          <w:b/>
          <w:color w:val="000000" w:themeColor="text1"/>
        </w:rPr>
        <w:t>Shanghai/Monaco di Baviera, 16 novembre 2021</w:t>
      </w:r>
      <w:r w:rsidRPr="006272D7">
        <w:rPr>
          <w:rFonts w:ascii="Arial" w:hAnsi="Arial" w:cs="Arial"/>
          <w:color w:val="000000" w:themeColor="text1"/>
        </w:rPr>
        <w:t xml:space="preserve"> </w:t>
      </w:r>
      <w:r w:rsidRPr="006272D7">
        <w:rPr>
          <w:rFonts w:ascii="Arial" w:hAnsi="Arial" w:cs="Arial"/>
        </w:rPr>
        <w:t xml:space="preserve">– Aiways, fornitore di servizi di mobilità personale con sede a Shanghai, inizierà a vendere i suoi SUV elettrici in Spagna e Portogallo. Grazie alla partnership con </w:t>
      </w:r>
      <w:proofErr w:type="spellStart"/>
      <w:r w:rsidRPr="006272D7">
        <w:rPr>
          <w:rFonts w:ascii="Arial" w:hAnsi="Arial" w:cs="Arial"/>
        </w:rPr>
        <w:t>Astara</w:t>
      </w:r>
      <w:proofErr w:type="spellEnd"/>
      <w:r w:rsidR="00655F92">
        <w:rPr>
          <w:rFonts w:ascii="Arial" w:hAnsi="Arial" w:cs="Arial"/>
        </w:rPr>
        <w:t>,</w:t>
      </w:r>
      <w:r w:rsidRPr="006272D7">
        <w:rPr>
          <w:rFonts w:ascii="Arial" w:hAnsi="Arial" w:cs="Arial"/>
        </w:rPr>
        <w:t xml:space="preserve"> </w:t>
      </w:r>
      <w:r w:rsidRPr="006272D7">
        <w:rPr>
          <w:rFonts w:ascii="Arial" w:hAnsi="Arial" w:cs="Arial"/>
          <w:color w:val="000000" w:themeColor="text1"/>
        </w:rPr>
        <w:t xml:space="preserve">i futuri clienti dei </w:t>
      </w:r>
      <w:r w:rsidRPr="006272D7">
        <w:rPr>
          <w:rFonts w:ascii="Arial" w:hAnsi="Arial" w:cs="Arial"/>
        </w:rPr>
        <w:t xml:space="preserve">mercati spagnolo e portoghese potranno ordinare il SUV Aiways U5 a trazione esclusivamente elettrica sia online sia negli showroom a partire dal </w:t>
      </w:r>
      <w:proofErr w:type="gramStart"/>
      <w:r w:rsidRPr="006272D7">
        <w:rPr>
          <w:rFonts w:ascii="Arial" w:hAnsi="Arial" w:cs="Arial"/>
        </w:rPr>
        <w:t>1°</w:t>
      </w:r>
      <w:proofErr w:type="gramEnd"/>
      <w:r w:rsidRPr="006272D7">
        <w:rPr>
          <w:rFonts w:ascii="Arial" w:hAnsi="Arial" w:cs="Arial"/>
        </w:rPr>
        <w:t xml:space="preserve"> trimestre 2022.</w:t>
      </w:r>
    </w:p>
    <w:p w14:paraId="5F15F9D0" w14:textId="13EE24B8" w:rsidR="001B6AF6" w:rsidRPr="006272D7" w:rsidRDefault="001B6AF6" w:rsidP="003B0569">
      <w:pPr>
        <w:spacing w:line="360" w:lineRule="auto"/>
        <w:jc w:val="both"/>
        <w:rPr>
          <w:rFonts w:ascii="Arial" w:hAnsi="Arial" w:cs="Arial"/>
        </w:rPr>
      </w:pPr>
    </w:p>
    <w:p w14:paraId="622DBBFC" w14:textId="459B6A81" w:rsidR="0074193F" w:rsidRPr="006272D7" w:rsidRDefault="0074193F" w:rsidP="003B0569">
      <w:pPr>
        <w:spacing w:line="360" w:lineRule="auto"/>
        <w:jc w:val="both"/>
        <w:rPr>
          <w:rFonts w:ascii="Arial" w:eastAsiaTheme="minorHAnsi" w:hAnsi="Arial" w:cs="Arial"/>
        </w:rPr>
      </w:pPr>
      <w:r w:rsidRPr="006272D7">
        <w:rPr>
          <w:rStyle w:val="normaltextrun"/>
          <w:rFonts w:ascii="Arial" w:hAnsi="Arial" w:cs="Arial"/>
          <w:shd w:val="clear" w:color="auto" w:fill="FFFFFF"/>
        </w:rPr>
        <w:t xml:space="preserve">Jorge </w:t>
      </w:r>
      <w:proofErr w:type="spellStart"/>
      <w:r w:rsidRPr="006272D7">
        <w:rPr>
          <w:rStyle w:val="normaltextrun"/>
          <w:rFonts w:ascii="Arial" w:hAnsi="Arial" w:cs="Arial"/>
          <w:shd w:val="clear" w:color="auto" w:fill="FFFFFF"/>
        </w:rPr>
        <w:t>Navea</w:t>
      </w:r>
      <w:proofErr w:type="spellEnd"/>
      <w:r w:rsidRPr="006272D7">
        <w:rPr>
          <w:rStyle w:val="normaltextrun"/>
          <w:rFonts w:ascii="Arial" w:hAnsi="Arial" w:cs="Arial"/>
          <w:shd w:val="clear" w:color="auto" w:fill="FFFFFF"/>
        </w:rPr>
        <w:t>,</w:t>
      </w:r>
      <w:r w:rsidR="00663662">
        <w:rPr>
          <w:rStyle w:val="normaltextrun"/>
          <w:rFonts w:ascii="Arial" w:hAnsi="Arial" w:cs="Arial"/>
          <w:shd w:val="clear" w:color="auto" w:fill="FFFFFF"/>
        </w:rPr>
        <w:t xml:space="preserve"> </w:t>
      </w:r>
      <w:r w:rsidRPr="006272D7">
        <w:rPr>
          <w:rStyle w:val="normaltextrun"/>
          <w:rFonts w:ascii="Arial" w:hAnsi="Arial" w:cs="Arial"/>
          <w:shd w:val="clear" w:color="auto" w:fill="FFFFFF"/>
        </w:rPr>
        <w:t>CEO</w:t>
      </w:r>
      <w:r w:rsidR="00663662">
        <w:rPr>
          <w:rStyle w:val="normaltextrun"/>
          <w:rFonts w:ascii="Arial" w:hAnsi="Arial" w:cs="Arial"/>
          <w:shd w:val="clear" w:color="auto" w:fill="FFFFFF"/>
        </w:rPr>
        <w:t xml:space="preserve"> </w:t>
      </w:r>
      <w:proofErr w:type="spellStart"/>
      <w:r w:rsidRPr="006272D7">
        <w:rPr>
          <w:rStyle w:val="normaltextrun"/>
          <w:rFonts w:ascii="Arial" w:hAnsi="Arial" w:cs="Arial"/>
          <w:shd w:val="clear" w:color="auto" w:fill="FFFFFF"/>
        </w:rPr>
        <w:t>Astara</w:t>
      </w:r>
      <w:proofErr w:type="spellEnd"/>
      <w:r w:rsidRPr="006272D7">
        <w:rPr>
          <w:rStyle w:val="normaltextrun"/>
          <w:rFonts w:ascii="Arial" w:hAnsi="Arial" w:cs="Arial"/>
          <w:shd w:val="clear" w:color="auto" w:fill="FFFFFF"/>
        </w:rPr>
        <w:t>, ha commentato</w:t>
      </w:r>
      <w:r w:rsidRPr="006272D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: “Spagna e Portogallo offrono </w:t>
      </w:r>
      <w:r w:rsidRPr="006272D7">
        <w:rPr>
          <w:rFonts w:ascii="Arial" w:hAnsi="Arial" w:cs="Arial"/>
        </w:rPr>
        <w:t xml:space="preserve">un potenziale enorme per un SUV elettrico innovativo e di qualità superiore – e Aiways U5 è il candidato ideale. Siamo molto felici che il marchio Aiways entri a far parte del nostro portafoglio e questo è il momento giusto per far conoscere i veicoli elettrici </w:t>
      </w:r>
      <w:proofErr w:type="spellStart"/>
      <w:r w:rsidRPr="006272D7">
        <w:rPr>
          <w:rFonts w:ascii="Arial" w:hAnsi="Arial" w:cs="Arial"/>
        </w:rPr>
        <w:t>Aiways</w:t>
      </w:r>
      <w:proofErr w:type="spellEnd"/>
      <w:r w:rsidRPr="006272D7">
        <w:rPr>
          <w:rFonts w:ascii="Arial" w:hAnsi="Arial" w:cs="Arial"/>
        </w:rPr>
        <w:t xml:space="preserve"> a un pubblico sempre più ampio.</w:t>
      </w:r>
      <w:r w:rsidRPr="006272D7">
        <w:rPr>
          <w:rFonts w:ascii="Arial" w:eastAsia="Times New Roman" w:hAnsi="Arial" w:cs="Arial"/>
          <w:i/>
        </w:rPr>
        <w:t xml:space="preserve"> </w:t>
      </w:r>
      <w:r w:rsidRPr="006272D7">
        <w:rPr>
          <w:rFonts w:ascii="Arial" w:hAnsi="Arial" w:cs="Arial"/>
        </w:rPr>
        <w:t xml:space="preserve">Con il contributo della nostra grande esperienza nella trasformazione digitale e il nuovo ecosistema </w:t>
      </w:r>
      <w:r w:rsidR="00FF52C1">
        <w:rPr>
          <w:rFonts w:ascii="Arial" w:hAnsi="Arial" w:cs="Arial"/>
        </w:rPr>
        <w:t>di</w:t>
      </w:r>
      <w:r w:rsidRPr="006272D7">
        <w:rPr>
          <w:rFonts w:ascii="Arial" w:hAnsi="Arial" w:cs="Arial"/>
        </w:rPr>
        <w:t xml:space="preserve"> mobilità ci impegneremo a fondo per favorire la crescita a lungo termine del marchio</w:t>
      </w:r>
      <w:r w:rsidRPr="006272D7">
        <w:rPr>
          <w:rFonts w:ascii="Arial" w:hAnsi="Arial" w:cs="Arial"/>
          <w:i/>
        </w:rPr>
        <w:t>”.</w:t>
      </w:r>
      <w:r w:rsidRPr="006272D7">
        <w:rPr>
          <w:rFonts w:ascii="Arial" w:eastAsiaTheme="minorHAnsi" w:hAnsi="Arial" w:cs="Arial"/>
        </w:rPr>
        <w:t xml:space="preserve"> </w:t>
      </w:r>
    </w:p>
    <w:p w14:paraId="5F057527" w14:textId="77777777" w:rsidR="0074193F" w:rsidRPr="006272D7" w:rsidRDefault="0074193F" w:rsidP="003B0569">
      <w:pPr>
        <w:spacing w:line="360" w:lineRule="auto"/>
        <w:jc w:val="both"/>
        <w:rPr>
          <w:rFonts w:ascii="Arial" w:eastAsiaTheme="minorHAnsi" w:hAnsi="Arial" w:cs="Arial"/>
        </w:rPr>
      </w:pPr>
    </w:p>
    <w:p w14:paraId="7F90C981" w14:textId="1001F1C0" w:rsidR="00260A5B" w:rsidRPr="006272D7" w:rsidRDefault="00260A5B" w:rsidP="003B0569">
      <w:pPr>
        <w:spacing w:line="360" w:lineRule="auto"/>
        <w:jc w:val="both"/>
        <w:rPr>
          <w:rFonts w:ascii="Arial" w:hAnsi="Arial" w:cs="Arial"/>
          <w:bCs/>
          <w:iCs/>
        </w:rPr>
      </w:pPr>
      <w:r w:rsidRPr="006272D7">
        <w:rPr>
          <w:rFonts w:ascii="Arial" w:hAnsi="Arial" w:cs="Arial"/>
        </w:rPr>
        <w:t>Astara è un’azienda internazionale presente in 14 Paesi e in forte espansione, che offre un portafoglio diversificato di prodotti e servizi nel settore della mobilità, di proprietà e in abbonamento, B2B, B2C e attraverso i nuovi canali digitali.</w:t>
      </w:r>
    </w:p>
    <w:p w14:paraId="11852EAA" w14:textId="40C95B5C" w:rsidR="00F9278A" w:rsidRPr="006272D7" w:rsidRDefault="00F9278A" w:rsidP="003B0569">
      <w:pPr>
        <w:spacing w:line="360" w:lineRule="auto"/>
        <w:jc w:val="both"/>
        <w:rPr>
          <w:rFonts w:ascii="Arial" w:hAnsi="Arial" w:cs="Arial"/>
        </w:rPr>
      </w:pPr>
    </w:p>
    <w:p w14:paraId="18857EA7" w14:textId="22D4F24A" w:rsidR="00F9278A" w:rsidRPr="006272D7" w:rsidRDefault="00CD684A" w:rsidP="003B0569">
      <w:pPr>
        <w:pStyle w:val="Testonormale"/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6272D7">
        <w:rPr>
          <w:rFonts w:ascii="Arial" w:eastAsiaTheme="minorEastAsia" w:hAnsi="Arial" w:cs="Arial"/>
          <w:sz w:val="24"/>
          <w:szCs w:val="24"/>
        </w:rPr>
        <w:t xml:space="preserve">Alex Klose, Executive Vice President of Overseas Operations di Aiways, ha dichiarato: “Siamo felici di aggiungere Spagna e Portogallo all’elenco dei mercati in cui siamo presenti e di iniziare una collaborazione con Astara (ex Gruppo Bergé), </w:t>
      </w:r>
      <w:r w:rsidRPr="006272D7">
        <w:rPr>
          <w:rFonts w:ascii="Arial" w:eastAsiaTheme="minorEastAsia" w:hAnsi="Arial" w:cs="Arial"/>
          <w:sz w:val="24"/>
          <w:szCs w:val="24"/>
        </w:rPr>
        <w:lastRenderedPageBreak/>
        <w:t xml:space="preserve">uno dei distributori leader del settore automotive in Europa, che sta crescendo al nostro stesso ritmo. Gradualmente, ma con grande fiducia, stiamo diventando una presenza significativa in Europa, e collaboriamo con partner proiettati verso il futuro in ciascuno dei mercati in cui operiamo. Siamo ben posizionati per offrire una mobilità ecologica, a un prezzo accessibile ma di alta qualità destinata a una clientela </w:t>
      </w:r>
      <w:r w:rsidR="00655F92">
        <w:rPr>
          <w:rFonts w:ascii="Arial" w:eastAsiaTheme="minorEastAsia" w:hAnsi="Arial" w:cs="Arial"/>
          <w:sz w:val="24"/>
          <w:szCs w:val="24"/>
        </w:rPr>
        <w:t>sempre più ampia</w:t>
      </w:r>
      <w:r w:rsidRPr="006272D7">
        <w:rPr>
          <w:rFonts w:ascii="Arial" w:eastAsiaTheme="minorEastAsia" w:hAnsi="Arial" w:cs="Arial"/>
          <w:sz w:val="24"/>
          <w:szCs w:val="24"/>
        </w:rPr>
        <w:t xml:space="preserve">. Sfrutteremo questo momento favorevole non solo per continuare a crescere e a espanderci in altri Paesi, ma anche per sviluppare nuovi prodotti. Intendiamo lanciare un nuovo modello </w:t>
      </w:r>
      <w:proofErr w:type="spellStart"/>
      <w:r w:rsidRPr="006272D7">
        <w:rPr>
          <w:rFonts w:ascii="Arial" w:eastAsiaTheme="minorEastAsia" w:hAnsi="Arial" w:cs="Arial"/>
          <w:sz w:val="24"/>
          <w:szCs w:val="24"/>
        </w:rPr>
        <w:t>Aiways</w:t>
      </w:r>
      <w:proofErr w:type="spellEnd"/>
      <w:r w:rsidRPr="006272D7">
        <w:rPr>
          <w:rFonts w:ascii="Arial" w:eastAsiaTheme="minorEastAsia" w:hAnsi="Arial" w:cs="Arial"/>
          <w:sz w:val="24"/>
          <w:szCs w:val="24"/>
        </w:rPr>
        <w:t xml:space="preserve"> nei nostri mercati con cadenza annuale, a cominciare dal SUV-coupé U6 all’inizio dell’anno prossimo”.</w:t>
      </w:r>
    </w:p>
    <w:p w14:paraId="74D48880" w14:textId="77777777" w:rsidR="00F9278A" w:rsidRPr="006272D7" w:rsidRDefault="00F9278A" w:rsidP="003B0569">
      <w:pPr>
        <w:spacing w:line="360" w:lineRule="auto"/>
        <w:jc w:val="both"/>
        <w:rPr>
          <w:rFonts w:ascii="Arial" w:hAnsi="Arial" w:cs="Arial"/>
        </w:rPr>
      </w:pPr>
    </w:p>
    <w:p w14:paraId="2C2F849B" w14:textId="6DE51EB3" w:rsidR="001B6AF6" w:rsidRPr="006272D7" w:rsidRDefault="001768EA" w:rsidP="003B0569">
      <w:pPr>
        <w:spacing w:line="360" w:lineRule="auto"/>
        <w:jc w:val="both"/>
        <w:rPr>
          <w:rFonts w:ascii="Arial" w:hAnsi="Arial" w:cs="Arial"/>
        </w:rPr>
      </w:pPr>
      <w:r w:rsidRPr="006272D7">
        <w:rPr>
          <w:rFonts w:ascii="Arial" w:hAnsi="Arial" w:cs="Arial"/>
        </w:rPr>
        <w:t xml:space="preserve">Aiways è stata la prima start-up cinese di veicoli elettrici a iniziare a vendere i suoi modelli in Europa e continua ad aumentare la sua presenza nel continente. L’azienda </w:t>
      </w:r>
      <w:r w:rsidR="009B2F4A">
        <w:rPr>
          <w:rFonts w:ascii="Arial" w:hAnsi="Arial" w:cs="Arial"/>
        </w:rPr>
        <w:t>commercializza il</w:t>
      </w:r>
      <w:r w:rsidRPr="006272D7">
        <w:rPr>
          <w:rFonts w:ascii="Arial" w:hAnsi="Arial" w:cs="Arial"/>
        </w:rPr>
        <w:t xml:space="preserve"> SUV 100% elettrico U5 in nove mercati europei –Spagna e Portogallo vanno </w:t>
      </w:r>
      <w:r w:rsidR="009B2F4A">
        <w:rPr>
          <w:rFonts w:ascii="Arial" w:hAnsi="Arial" w:cs="Arial"/>
        </w:rPr>
        <w:t xml:space="preserve">infatti </w:t>
      </w:r>
      <w:r w:rsidRPr="006272D7">
        <w:rPr>
          <w:rFonts w:ascii="Arial" w:hAnsi="Arial" w:cs="Arial"/>
        </w:rPr>
        <w:t xml:space="preserve">ad aggiungersi a Belgio, Danimarca, Germania, Francia, Italia, Paesi Bassi e Svizzera. </w:t>
      </w:r>
    </w:p>
    <w:p w14:paraId="0E8538A4" w14:textId="43B21362" w:rsidR="00A12B3C" w:rsidRPr="006272D7" w:rsidRDefault="00A12B3C" w:rsidP="003B0569">
      <w:pPr>
        <w:spacing w:line="360" w:lineRule="auto"/>
        <w:jc w:val="both"/>
        <w:rPr>
          <w:rFonts w:ascii="Arial" w:hAnsi="Arial" w:cs="Arial"/>
        </w:rPr>
      </w:pPr>
    </w:p>
    <w:p w14:paraId="3F22BE2A" w14:textId="5EB3AEB6" w:rsidR="00122FC5" w:rsidRPr="006272D7" w:rsidRDefault="003A5F20" w:rsidP="003B0569">
      <w:pPr>
        <w:pStyle w:val="Testonormale"/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6272D7">
        <w:rPr>
          <w:rFonts w:ascii="Arial" w:eastAsiaTheme="minorEastAsia" w:hAnsi="Arial" w:cs="Arial"/>
          <w:sz w:val="24"/>
          <w:szCs w:val="24"/>
        </w:rPr>
        <w:t xml:space="preserve">In tutti i mercati il SUV Aiways U5 sarà seguito </w:t>
      </w:r>
      <w:r w:rsidR="00DE561C">
        <w:rPr>
          <w:rFonts w:ascii="Arial" w:eastAsiaTheme="minorEastAsia" w:hAnsi="Arial" w:cs="Arial"/>
          <w:sz w:val="24"/>
          <w:szCs w:val="24"/>
        </w:rPr>
        <w:t>dal</w:t>
      </w:r>
      <w:r w:rsidRPr="006272D7">
        <w:rPr>
          <w:rFonts w:ascii="Arial" w:eastAsiaTheme="minorEastAsia" w:hAnsi="Arial" w:cs="Arial"/>
          <w:sz w:val="24"/>
          <w:szCs w:val="24"/>
        </w:rPr>
        <w:t xml:space="preserve"> </w:t>
      </w:r>
      <w:r w:rsidRPr="006272D7">
        <w:rPr>
          <w:rFonts w:ascii="Arial" w:hAnsi="Arial" w:cs="Arial"/>
          <w:color w:val="000000" w:themeColor="text1"/>
          <w:sz w:val="24"/>
          <w:szCs w:val="24"/>
        </w:rPr>
        <w:t>SUV</w:t>
      </w:r>
      <w:r w:rsidRPr="006272D7">
        <w:rPr>
          <w:rStyle w:val="normaltextrun"/>
          <w:rFonts w:ascii="Arial" w:hAnsi="Arial" w:cs="Arial"/>
          <w:color w:val="000000"/>
          <w:sz w:val="24"/>
          <w:szCs w:val="24"/>
          <w:bdr w:val="none" w:sz="0" w:space="0" w:color="auto" w:frame="1"/>
        </w:rPr>
        <w:t>-coupé</w:t>
      </w:r>
      <w:r w:rsidRPr="006272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6272D7">
        <w:rPr>
          <w:rFonts w:ascii="Arial" w:eastAsiaTheme="minorEastAsia" w:hAnsi="Arial" w:cs="Arial"/>
          <w:sz w:val="24"/>
          <w:szCs w:val="24"/>
        </w:rPr>
        <w:t>Aiways</w:t>
      </w:r>
      <w:proofErr w:type="spellEnd"/>
      <w:r w:rsidRPr="006272D7">
        <w:rPr>
          <w:rFonts w:ascii="Arial" w:eastAsiaTheme="minorEastAsia" w:hAnsi="Arial" w:cs="Arial"/>
          <w:sz w:val="24"/>
          <w:szCs w:val="24"/>
        </w:rPr>
        <w:t xml:space="preserve"> U6</w:t>
      </w:r>
      <w:r w:rsidR="00DE561C">
        <w:rPr>
          <w:rFonts w:ascii="Arial" w:eastAsiaTheme="minorEastAsia" w:hAnsi="Arial" w:cs="Arial"/>
          <w:sz w:val="24"/>
          <w:szCs w:val="24"/>
        </w:rPr>
        <w:t xml:space="preserve">, in arrivo nella prima parte del </w:t>
      </w:r>
      <w:r w:rsidRPr="006272D7">
        <w:rPr>
          <w:rFonts w:ascii="Arial" w:eastAsiaTheme="minorEastAsia" w:hAnsi="Arial" w:cs="Arial"/>
          <w:sz w:val="24"/>
          <w:szCs w:val="24"/>
        </w:rPr>
        <w:t xml:space="preserve">2022. Entrambi i modelli sono a trazione esclusivamente elettrica, </w:t>
      </w:r>
      <w:r w:rsidR="009B2F4A">
        <w:rPr>
          <w:rFonts w:ascii="Arial" w:eastAsiaTheme="minorEastAsia" w:hAnsi="Arial" w:cs="Arial"/>
          <w:sz w:val="24"/>
          <w:szCs w:val="24"/>
        </w:rPr>
        <w:t>sono una scelta a zero emissioni accessibile</w:t>
      </w:r>
      <w:r w:rsidRPr="006272D7">
        <w:rPr>
          <w:rFonts w:ascii="Arial" w:eastAsiaTheme="minorEastAsia" w:hAnsi="Arial" w:cs="Arial"/>
          <w:sz w:val="24"/>
          <w:szCs w:val="24"/>
        </w:rPr>
        <w:t>,</w:t>
      </w:r>
      <w:r w:rsidR="009B2F4A">
        <w:rPr>
          <w:rFonts w:ascii="Arial" w:eastAsiaTheme="minorEastAsia" w:hAnsi="Arial" w:cs="Arial"/>
          <w:sz w:val="24"/>
          <w:szCs w:val="24"/>
        </w:rPr>
        <w:t xml:space="preserve"> dispongono di un’</w:t>
      </w:r>
      <w:r w:rsidRPr="006272D7">
        <w:rPr>
          <w:rFonts w:ascii="Arial" w:eastAsiaTheme="minorEastAsia" w:hAnsi="Arial" w:cs="Arial"/>
          <w:sz w:val="24"/>
          <w:szCs w:val="24"/>
        </w:rPr>
        <w:t xml:space="preserve">autonomia elevata e </w:t>
      </w:r>
      <w:r w:rsidR="00DE561C">
        <w:rPr>
          <w:rFonts w:ascii="Arial" w:eastAsiaTheme="minorEastAsia" w:hAnsi="Arial" w:cs="Arial"/>
          <w:sz w:val="24"/>
          <w:szCs w:val="24"/>
        </w:rPr>
        <w:t xml:space="preserve">di </w:t>
      </w:r>
      <w:r w:rsidR="009B2F4A">
        <w:rPr>
          <w:rFonts w:ascii="Arial" w:eastAsiaTheme="minorEastAsia" w:hAnsi="Arial" w:cs="Arial"/>
          <w:sz w:val="24"/>
          <w:szCs w:val="24"/>
        </w:rPr>
        <w:t>una praticità eccezionale</w:t>
      </w:r>
      <w:r w:rsidRPr="006272D7">
        <w:rPr>
          <w:rFonts w:ascii="Arial" w:eastAsiaTheme="minorEastAsia" w:hAnsi="Arial" w:cs="Arial"/>
          <w:sz w:val="24"/>
          <w:szCs w:val="24"/>
        </w:rPr>
        <w:t xml:space="preserve">. </w:t>
      </w:r>
      <w:proofErr w:type="spellStart"/>
      <w:r w:rsidR="00DE561C">
        <w:rPr>
          <w:rFonts w:ascii="Arial" w:eastAsiaTheme="minorEastAsia" w:hAnsi="Arial" w:cs="Arial"/>
          <w:sz w:val="24"/>
          <w:szCs w:val="24"/>
        </w:rPr>
        <w:t>Aiways</w:t>
      </w:r>
      <w:proofErr w:type="spellEnd"/>
      <w:r w:rsidR="00DE561C">
        <w:rPr>
          <w:rFonts w:ascii="Arial" w:eastAsiaTheme="minorEastAsia" w:hAnsi="Arial" w:cs="Arial"/>
          <w:sz w:val="24"/>
          <w:szCs w:val="24"/>
        </w:rPr>
        <w:t xml:space="preserve"> lancerà in Europa un nuovo veicolo elettrico ogni anno a partire dal 2022.</w:t>
      </w:r>
    </w:p>
    <w:p w14:paraId="2A5E7195" w14:textId="1A738AE3" w:rsidR="00CD6766" w:rsidRPr="006272D7" w:rsidRDefault="00CD6766" w:rsidP="003B0569">
      <w:pPr>
        <w:pStyle w:val="Testonormale"/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04383786" w14:textId="6E14B8D8" w:rsidR="00CD6766" w:rsidRPr="006272D7" w:rsidRDefault="00CD6766" w:rsidP="003B056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 w:rsidRPr="006272D7">
        <w:rPr>
          <w:rStyle w:val="normaltextrun"/>
          <w:rFonts w:ascii="Arial" w:hAnsi="Arial" w:cs="Arial"/>
        </w:rPr>
        <w:t>-Fine-</w:t>
      </w:r>
    </w:p>
    <w:p w14:paraId="7BB6D3B6" w14:textId="21562408" w:rsidR="00CD6766" w:rsidRPr="006272D7" w:rsidRDefault="00CD6766" w:rsidP="003B05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2FE4EAA0" w14:textId="3E195D15" w:rsidR="00CD6766" w:rsidRPr="006272D7" w:rsidRDefault="00CD6766" w:rsidP="003B05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</w:rPr>
      </w:pPr>
      <w:r w:rsidRPr="006272D7">
        <w:rPr>
          <w:rStyle w:val="normaltextrun"/>
          <w:rFonts w:ascii="Arial" w:hAnsi="Arial" w:cs="Arial"/>
          <w:b/>
        </w:rPr>
        <w:t>Informazioni su</w:t>
      </w:r>
      <w:r w:rsidR="003F77DB">
        <w:rPr>
          <w:rStyle w:val="normaltextrun"/>
          <w:rFonts w:ascii="Arial" w:hAnsi="Arial" w:cs="Arial"/>
          <w:b/>
        </w:rPr>
        <w:t xml:space="preserve"> </w:t>
      </w:r>
      <w:proofErr w:type="spellStart"/>
      <w:r w:rsidRPr="006272D7">
        <w:rPr>
          <w:rStyle w:val="normaltextrun"/>
          <w:rFonts w:ascii="Arial" w:hAnsi="Arial" w:cs="Arial"/>
          <w:b/>
        </w:rPr>
        <w:t>Aiways</w:t>
      </w:r>
      <w:proofErr w:type="spellEnd"/>
    </w:p>
    <w:p w14:paraId="7C09B930" w14:textId="00B106F9" w:rsidR="00CD6766" w:rsidRPr="002B3494" w:rsidRDefault="00CD6766" w:rsidP="003B05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</w:rPr>
      </w:pPr>
    </w:p>
    <w:p w14:paraId="092F10F2" w14:textId="26A79C4B" w:rsidR="00CD6766" w:rsidRPr="002B3494" w:rsidRDefault="002B3494" w:rsidP="003B056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</w:rPr>
      </w:pPr>
      <w:r w:rsidRPr="002B3494">
        <w:rPr>
          <w:rStyle w:val="normaltextrun"/>
          <w:rFonts w:ascii="Arial" w:hAnsi="Arial" w:cs="Arial"/>
          <w:color w:val="000000"/>
        </w:rPr>
        <w:t xml:space="preserve">Fondata nel 2017, 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Aiways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 xml:space="preserve"> è un fornitore di servizi di mobilità personale con sede a Shanghai e sede europea a Monaco di Baviera, in Germania. È stata la prima startup cinese a introdurre un veicolo elettrico sul mercato europeo con il lancio del SUV U5 nel 2020, un modello elettrico a batteria caratterizzato da autonomia, stile e qualità eccezionali. 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Aiways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 xml:space="preserve"> prosegue con la sua espansione in Europa e oltre: i suoi veicoli possono ora essere ordinati in Germania, Paesi Bassi, Belgio, Danimarca, Francia, Italia e Israele – con previsione di espansione in altri mercati. Il modello U5 è prodotto presso l'innovativo stabilimento 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Aiways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 xml:space="preserve"> di 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Shangrao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 xml:space="preserve">, uno dei più moderni impianti di produzione di automobili in Cina. La capacità di produzione iniziale è di 150.000 unità all’anno, ma 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Aiways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 xml:space="preserve"> è in grado di aumentare questo numero fino a 300.000 esemplari in caso di crescita della domanda globale di veicoli elettrici. Il prossimo modello di 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Aiways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 xml:space="preserve"> ad essere commercializzato in Europa sarà il SUV-coupé elettrico U6. Aerodinamica migliore del segmento, tecnologia intelligente e design sportivo: il SUV-coupé U6 è un anticipo dell’emozionante futuro che attende il marchio </w:t>
      </w:r>
      <w:proofErr w:type="spellStart"/>
      <w:r w:rsidRPr="002B3494">
        <w:rPr>
          <w:rStyle w:val="normaltextrun"/>
          <w:rFonts w:ascii="Arial" w:hAnsi="Arial" w:cs="Arial"/>
          <w:color w:val="000000"/>
        </w:rPr>
        <w:t>Aiways</w:t>
      </w:r>
      <w:proofErr w:type="spellEnd"/>
      <w:r w:rsidRPr="002B3494">
        <w:rPr>
          <w:rStyle w:val="normaltextrun"/>
          <w:rFonts w:ascii="Arial" w:hAnsi="Arial" w:cs="Arial"/>
          <w:color w:val="000000"/>
        </w:rPr>
        <w:t>.</w:t>
      </w:r>
    </w:p>
    <w:p w14:paraId="3A27DDB4" w14:textId="77777777" w:rsidR="002B3494" w:rsidRPr="006272D7" w:rsidRDefault="002B3494" w:rsidP="003B05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</w:p>
    <w:p w14:paraId="6DA9D34D" w14:textId="7FC65426" w:rsidR="00CD6766" w:rsidRPr="006272D7" w:rsidRDefault="00CD6766" w:rsidP="003B05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6272D7">
        <w:rPr>
          <w:rStyle w:val="normaltextrun"/>
          <w:rFonts w:ascii="Arial" w:hAnsi="Arial" w:cs="Arial"/>
          <w:b/>
        </w:rPr>
        <w:t>Informazioni per i media</w:t>
      </w:r>
    </w:p>
    <w:p w14:paraId="271C2470" w14:textId="1FA67278" w:rsidR="00CD6766" w:rsidRPr="006272D7" w:rsidRDefault="00CD6766" w:rsidP="003B056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6272D7">
        <w:rPr>
          <w:rStyle w:val="normaltextrun"/>
          <w:rFonts w:ascii="Arial" w:hAnsi="Arial" w:cs="Arial"/>
          <w:color w:val="000000"/>
        </w:rPr>
        <w:t>Tutti i comunicati stampa e i kit stampa Aiways, insieme ad un’ampia selezione di fotografie e video ad alta risoluzione scaricabili, sono disponibili sul sito web per i media:</w:t>
      </w:r>
      <w:r w:rsidR="003F77DB">
        <w:rPr>
          <w:rStyle w:val="normaltextrun"/>
          <w:rFonts w:ascii="Arial" w:hAnsi="Arial" w:cs="Arial"/>
          <w:color w:val="000000"/>
        </w:rPr>
        <w:t xml:space="preserve"> </w:t>
      </w:r>
      <w:hyperlink r:id="rId8" w:history="1">
        <w:r w:rsidR="003F77DB" w:rsidRPr="005D057D">
          <w:rPr>
            <w:rStyle w:val="Collegamentoipertestuale"/>
            <w:rFonts w:ascii="Arial" w:hAnsi="Arial" w:cs="Arial"/>
          </w:rPr>
          <w:t>http://media.ai-ways.eu/</w:t>
        </w:r>
      </w:hyperlink>
      <w:r w:rsidRPr="006272D7">
        <w:rPr>
          <w:rStyle w:val="normaltextrun"/>
          <w:rFonts w:ascii="Arial" w:hAnsi="Arial" w:cs="Arial"/>
          <w:color w:val="000000"/>
        </w:rPr>
        <w:t>.</w:t>
      </w:r>
    </w:p>
    <w:p w14:paraId="1C615E79" w14:textId="76973195" w:rsidR="0074193F" w:rsidRPr="006272D7" w:rsidRDefault="0074193F" w:rsidP="00CD676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569699AF" w14:textId="77777777" w:rsidR="0074193F" w:rsidRPr="006272D7" w:rsidRDefault="0074193F" w:rsidP="00CD676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3218F0AA" w14:textId="20C3F1EC" w:rsidR="00CD6766" w:rsidRPr="006272D7" w:rsidRDefault="00CD6766" w:rsidP="00CD676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u w:val="single"/>
        </w:rPr>
      </w:pPr>
      <w:r w:rsidRPr="006272D7">
        <w:rPr>
          <w:rStyle w:val="normaltextrun"/>
          <w:rFonts w:ascii="Arial" w:hAnsi="Arial" w:cs="Arial"/>
          <w:u w:val="single"/>
        </w:rPr>
        <w:t>Contatti media</w:t>
      </w:r>
    </w:p>
    <w:p w14:paraId="0E9559B2" w14:textId="77777777" w:rsidR="00684CE5" w:rsidRDefault="00684CE5" w:rsidP="00DE561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lang w:eastAsia="en-US"/>
        </w:rPr>
      </w:pPr>
    </w:p>
    <w:p w14:paraId="7C4BA621" w14:textId="1DC4C4F0" w:rsidR="00DE561C" w:rsidRDefault="00DE561C" w:rsidP="00DE561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DE561C">
        <w:rPr>
          <w:rStyle w:val="normaltextrun"/>
          <w:rFonts w:ascii="Arial" w:hAnsi="Arial" w:cs="Arial"/>
        </w:rPr>
        <w:t>Roberto Beltramolli</w:t>
      </w:r>
      <w:r w:rsidR="00CD6766" w:rsidRPr="00DE561C">
        <w:rPr>
          <w:rStyle w:val="normaltextrun"/>
          <w:rFonts w:ascii="Arial" w:hAnsi="Arial" w:cs="Arial"/>
        </w:rPr>
        <w:t xml:space="preserve">, </w:t>
      </w:r>
      <w:r w:rsidR="00F25ACE">
        <w:rPr>
          <w:rStyle w:val="normaltextrun"/>
          <w:rFonts w:ascii="Arial" w:hAnsi="Arial" w:cs="Arial"/>
        </w:rPr>
        <w:t>Comunicazione Corporate Italia</w:t>
      </w:r>
      <w:r w:rsidR="00CD6766" w:rsidRPr="00DE561C">
        <w:rPr>
          <w:rFonts w:ascii="Arial" w:hAnsi="Arial" w:cs="Arial"/>
        </w:rPr>
        <w:br/>
      </w:r>
      <w:r w:rsidR="00CD6766" w:rsidRPr="00DE561C">
        <w:rPr>
          <w:rStyle w:val="normaltextrun"/>
          <w:rFonts w:ascii="Arial" w:hAnsi="Arial" w:cs="Arial"/>
        </w:rPr>
        <w:t>+</w:t>
      </w:r>
      <w:r>
        <w:rPr>
          <w:rStyle w:val="normaltextrun"/>
          <w:rFonts w:ascii="Arial" w:hAnsi="Arial" w:cs="Arial"/>
        </w:rPr>
        <w:t>39</w:t>
      </w:r>
      <w:r w:rsidR="00CD6766" w:rsidRPr="00DE561C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>335 60 68 55</w:t>
      </w:r>
      <w:r>
        <w:rPr>
          <w:rStyle w:val="normaltextrun"/>
          <w:rFonts w:ascii="Arial" w:hAnsi="Arial" w:cs="Arial"/>
        </w:rPr>
        <w:br/>
      </w:r>
      <w:hyperlink r:id="rId9" w:history="1">
        <w:r w:rsidRPr="0030628C">
          <w:rPr>
            <w:rStyle w:val="Collegamentoipertestuale"/>
            <w:rFonts w:ascii="Arial" w:hAnsi="Arial" w:cs="Arial"/>
          </w:rPr>
          <w:t>roberto.beltramolli@anicecommunication.com</w:t>
        </w:r>
      </w:hyperlink>
    </w:p>
    <w:p w14:paraId="2D819D15" w14:textId="00C1C666" w:rsidR="00E3703B" w:rsidRPr="00DE561C" w:rsidRDefault="00CD6766" w:rsidP="00DE561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DE561C">
        <w:rPr>
          <w:rFonts w:ascii="Arial" w:hAnsi="Arial" w:cs="Arial"/>
        </w:rPr>
        <w:br/>
      </w:r>
    </w:p>
    <w:sectPr w:rsidR="00E3703B" w:rsidRPr="00DE561C" w:rsidSect="00445CFF">
      <w:footerReference w:type="even" r:id="rId10"/>
      <w:footerReference w:type="default" r:id="rId11"/>
      <w:headerReference w:type="first" r:id="rId12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2CC02" w14:textId="77777777" w:rsidR="00130993" w:rsidRDefault="00130993">
      <w:r>
        <w:separator/>
      </w:r>
    </w:p>
  </w:endnote>
  <w:endnote w:type="continuationSeparator" w:id="0">
    <w:p w14:paraId="02DE40DD" w14:textId="77777777" w:rsidR="00130993" w:rsidRDefault="00130993">
      <w:r>
        <w:continuationSeparator/>
      </w:r>
    </w:p>
  </w:endnote>
  <w:endnote w:type="continuationNotice" w:id="1">
    <w:p w14:paraId="5DA676BD" w14:textId="77777777" w:rsidR="00130993" w:rsidRDefault="001309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1CAF" w14:textId="77777777" w:rsidR="00445CFF" w:rsidRDefault="00445CFF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B8C5AC3" w14:textId="77777777" w:rsidR="00445CFF" w:rsidRDefault="00445CFF" w:rsidP="00445CF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9331" w14:textId="02DB1348" w:rsidR="00445CFF" w:rsidRDefault="00445CFF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25665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1A1A2AE" w14:textId="1EBACFBC" w:rsidR="00445CFF" w:rsidRDefault="00445CFF" w:rsidP="00445CFF">
    <w:pPr>
      <w:pStyle w:val="Pidipagina"/>
      <w:ind w:right="360"/>
    </w:pPr>
    <w:r>
      <w:t>AIWAYS: Love your drive</w:t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CBAD" w14:textId="77777777" w:rsidR="00130993" w:rsidRDefault="00130993">
      <w:r>
        <w:separator/>
      </w:r>
    </w:p>
  </w:footnote>
  <w:footnote w:type="continuationSeparator" w:id="0">
    <w:p w14:paraId="473ED9F3" w14:textId="77777777" w:rsidR="00130993" w:rsidRDefault="00130993">
      <w:r>
        <w:continuationSeparator/>
      </w:r>
    </w:p>
  </w:footnote>
  <w:footnote w:type="continuationNotice" w:id="1">
    <w:p w14:paraId="08E18DFB" w14:textId="77777777" w:rsidR="00130993" w:rsidRDefault="001309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E6FE" w14:textId="77777777" w:rsidR="00445CFF" w:rsidRDefault="00445CFF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85CA40A" wp14:editId="650DBA4B">
          <wp:simplePos x="0" y="0"/>
          <wp:positionH relativeFrom="margin">
            <wp:posOffset>4969419</wp:posOffset>
          </wp:positionH>
          <wp:positionV relativeFrom="margin">
            <wp:posOffset>-573405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68A5"/>
    <w:rsid w:val="00023892"/>
    <w:rsid w:val="00026B81"/>
    <w:rsid w:val="00030091"/>
    <w:rsid w:val="000408D7"/>
    <w:rsid w:val="00060399"/>
    <w:rsid w:val="00065734"/>
    <w:rsid w:val="00065BBF"/>
    <w:rsid w:val="000819F2"/>
    <w:rsid w:val="00090603"/>
    <w:rsid w:val="00097D05"/>
    <w:rsid w:val="000A2A23"/>
    <w:rsid w:val="000B0ED1"/>
    <w:rsid w:val="000B1F1B"/>
    <w:rsid w:val="000C26D4"/>
    <w:rsid w:val="000D03A9"/>
    <w:rsid w:val="00122FC5"/>
    <w:rsid w:val="00126E18"/>
    <w:rsid w:val="00130993"/>
    <w:rsid w:val="001768EA"/>
    <w:rsid w:val="00187965"/>
    <w:rsid w:val="00196916"/>
    <w:rsid w:val="001B6AF6"/>
    <w:rsid w:val="001B74EB"/>
    <w:rsid w:val="001C6F00"/>
    <w:rsid w:val="001C748A"/>
    <w:rsid w:val="001D22F3"/>
    <w:rsid w:val="0020072D"/>
    <w:rsid w:val="002040C5"/>
    <w:rsid w:val="002073CC"/>
    <w:rsid w:val="0020798A"/>
    <w:rsid w:val="002172CF"/>
    <w:rsid w:val="00234E26"/>
    <w:rsid w:val="00247D0A"/>
    <w:rsid w:val="00260A5B"/>
    <w:rsid w:val="00264A3B"/>
    <w:rsid w:val="002768EA"/>
    <w:rsid w:val="002B3494"/>
    <w:rsid w:val="002B4DAD"/>
    <w:rsid w:val="002D271F"/>
    <w:rsid w:val="002E4D55"/>
    <w:rsid w:val="002E5117"/>
    <w:rsid w:val="002F42BF"/>
    <w:rsid w:val="00321980"/>
    <w:rsid w:val="00326C34"/>
    <w:rsid w:val="0032734A"/>
    <w:rsid w:val="003309B2"/>
    <w:rsid w:val="00332152"/>
    <w:rsid w:val="003420FF"/>
    <w:rsid w:val="003506E0"/>
    <w:rsid w:val="003569C3"/>
    <w:rsid w:val="0037684E"/>
    <w:rsid w:val="00393205"/>
    <w:rsid w:val="003A5F20"/>
    <w:rsid w:val="003A6681"/>
    <w:rsid w:val="003B0569"/>
    <w:rsid w:val="003D127B"/>
    <w:rsid w:val="003D1950"/>
    <w:rsid w:val="003D582E"/>
    <w:rsid w:val="003D5AE6"/>
    <w:rsid w:val="003D6FAF"/>
    <w:rsid w:val="003F4028"/>
    <w:rsid w:val="003F77DB"/>
    <w:rsid w:val="00422730"/>
    <w:rsid w:val="00445718"/>
    <w:rsid w:val="00445CFF"/>
    <w:rsid w:val="0046246D"/>
    <w:rsid w:val="00481FFE"/>
    <w:rsid w:val="0049028B"/>
    <w:rsid w:val="00491BF4"/>
    <w:rsid w:val="004A4362"/>
    <w:rsid w:val="004B3128"/>
    <w:rsid w:val="004B369D"/>
    <w:rsid w:val="004C377A"/>
    <w:rsid w:val="004C6581"/>
    <w:rsid w:val="004D32E7"/>
    <w:rsid w:val="004D6A92"/>
    <w:rsid w:val="005002C7"/>
    <w:rsid w:val="00501E4C"/>
    <w:rsid w:val="00523002"/>
    <w:rsid w:val="00552C0E"/>
    <w:rsid w:val="005720F5"/>
    <w:rsid w:val="00596308"/>
    <w:rsid w:val="005B1466"/>
    <w:rsid w:val="005C6F15"/>
    <w:rsid w:val="005E3383"/>
    <w:rsid w:val="005F1B99"/>
    <w:rsid w:val="00625665"/>
    <w:rsid w:val="006272D7"/>
    <w:rsid w:val="006409B4"/>
    <w:rsid w:val="00643810"/>
    <w:rsid w:val="006443B0"/>
    <w:rsid w:val="00645B06"/>
    <w:rsid w:val="0065202E"/>
    <w:rsid w:val="00655F92"/>
    <w:rsid w:val="00662527"/>
    <w:rsid w:val="00663662"/>
    <w:rsid w:val="00682797"/>
    <w:rsid w:val="00684CE5"/>
    <w:rsid w:val="00686CCE"/>
    <w:rsid w:val="00691C9C"/>
    <w:rsid w:val="006B4C3D"/>
    <w:rsid w:val="006D03AF"/>
    <w:rsid w:val="006D60BD"/>
    <w:rsid w:val="006D6239"/>
    <w:rsid w:val="006E76B3"/>
    <w:rsid w:val="00723C7D"/>
    <w:rsid w:val="00724AF6"/>
    <w:rsid w:val="007377CC"/>
    <w:rsid w:val="0074193F"/>
    <w:rsid w:val="007437C0"/>
    <w:rsid w:val="00762877"/>
    <w:rsid w:val="007705E5"/>
    <w:rsid w:val="00796522"/>
    <w:rsid w:val="007B0DBA"/>
    <w:rsid w:val="007C27A6"/>
    <w:rsid w:val="007D1ECC"/>
    <w:rsid w:val="007D362F"/>
    <w:rsid w:val="007D41E4"/>
    <w:rsid w:val="007E3606"/>
    <w:rsid w:val="007F4A3D"/>
    <w:rsid w:val="00813231"/>
    <w:rsid w:val="00816ED8"/>
    <w:rsid w:val="00821D4B"/>
    <w:rsid w:val="0088479A"/>
    <w:rsid w:val="00895A4A"/>
    <w:rsid w:val="008B7C50"/>
    <w:rsid w:val="008C2F99"/>
    <w:rsid w:val="008D60C6"/>
    <w:rsid w:val="008F4E18"/>
    <w:rsid w:val="00926320"/>
    <w:rsid w:val="009330C3"/>
    <w:rsid w:val="0094153B"/>
    <w:rsid w:val="009441D9"/>
    <w:rsid w:val="009475AA"/>
    <w:rsid w:val="00954FED"/>
    <w:rsid w:val="00982865"/>
    <w:rsid w:val="009905B8"/>
    <w:rsid w:val="00990BD0"/>
    <w:rsid w:val="0099380F"/>
    <w:rsid w:val="009939AD"/>
    <w:rsid w:val="0099708A"/>
    <w:rsid w:val="009A0535"/>
    <w:rsid w:val="009A0879"/>
    <w:rsid w:val="009A4E44"/>
    <w:rsid w:val="009B2F4A"/>
    <w:rsid w:val="009B4078"/>
    <w:rsid w:val="009D2E86"/>
    <w:rsid w:val="009D7476"/>
    <w:rsid w:val="009F43AB"/>
    <w:rsid w:val="00A12B3C"/>
    <w:rsid w:val="00A3178A"/>
    <w:rsid w:val="00A512A5"/>
    <w:rsid w:val="00A516BB"/>
    <w:rsid w:val="00AD705C"/>
    <w:rsid w:val="00AF58E1"/>
    <w:rsid w:val="00AF69DC"/>
    <w:rsid w:val="00B01F05"/>
    <w:rsid w:val="00B0495D"/>
    <w:rsid w:val="00B335E0"/>
    <w:rsid w:val="00B3439F"/>
    <w:rsid w:val="00B5114E"/>
    <w:rsid w:val="00B53272"/>
    <w:rsid w:val="00B671F2"/>
    <w:rsid w:val="00B71FB1"/>
    <w:rsid w:val="00B87BAA"/>
    <w:rsid w:val="00BA0337"/>
    <w:rsid w:val="00BA1678"/>
    <w:rsid w:val="00BD57B1"/>
    <w:rsid w:val="00BE6C16"/>
    <w:rsid w:val="00BE7E71"/>
    <w:rsid w:val="00C00164"/>
    <w:rsid w:val="00C03E6C"/>
    <w:rsid w:val="00C15EBF"/>
    <w:rsid w:val="00C771FD"/>
    <w:rsid w:val="00C80A3C"/>
    <w:rsid w:val="00C843A8"/>
    <w:rsid w:val="00C85FDE"/>
    <w:rsid w:val="00CD2EE8"/>
    <w:rsid w:val="00CD6766"/>
    <w:rsid w:val="00CD684A"/>
    <w:rsid w:val="00CE1E09"/>
    <w:rsid w:val="00CE2AAE"/>
    <w:rsid w:val="00CF6714"/>
    <w:rsid w:val="00D024DA"/>
    <w:rsid w:val="00D025AC"/>
    <w:rsid w:val="00D12BA5"/>
    <w:rsid w:val="00D160F7"/>
    <w:rsid w:val="00D22C6E"/>
    <w:rsid w:val="00D33B94"/>
    <w:rsid w:val="00D41060"/>
    <w:rsid w:val="00D5257A"/>
    <w:rsid w:val="00D52E2F"/>
    <w:rsid w:val="00D55BD7"/>
    <w:rsid w:val="00D56DDC"/>
    <w:rsid w:val="00D57861"/>
    <w:rsid w:val="00D64054"/>
    <w:rsid w:val="00D91CA8"/>
    <w:rsid w:val="00D96843"/>
    <w:rsid w:val="00DB202C"/>
    <w:rsid w:val="00DE561C"/>
    <w:rsid w:val="00DE73D2"/>
    <w:rsid w:val="00DF33D0"/>
    <w:rsid w:val="00E008B1"/>
    <w:rsid w:val="00E03B49"/>
    <w:rsid w:val="00E04B4A"/>
    <w:rsid w:val="00E06A88"/>
    <w:rsid w:val="00E34DF1"/>
    <w:rsid w:val="00E3703B"/>
    <w:rsid w:val="00E47273"/>
    <w:rsid w:val="00E66DC5"/>
    <w:rsid w:val="00E67410"/>
    <w:rsid w:val="00E7009B"/>
    <w:rsid w:val="00E72573"/>
    <w:rsid w:val="00E730D5"/>
    <w:rsid w:val="00E733AC"/>
    <w:rsid w:val="00E7571B"/>
    <w:rsid w:val="00E812C9"/>
    <w:rsid w:val="00E82235"/>
    <w:rsid w:val="00E8469D"/>
    <w:rsid w:val="00EB496B"/>
    <w:rsid w:val="00EE136E"/>
    <w:rsid w:val="00EE4C7E"/>
    <w:rsid w:val="00EE5485"/>
    <w:rsid w:val="00EF058B"/>
    <w:rsid w:val="00F039F3"/>
    <w:rsid w:val="00F061F9"/>
    <w:rsid w:val="00F1306A"/>
    <w:rsid w:val="00F205A7"/>
    <w:rsid w:val="00F2583F"/>
    <w:rsid w:val="00F25ACE"/>
    <w:rsid w:val="00F26582"/>
    <w:rsid w:val="00F30B8A"/>
    <w:rsid w:val="00F354DE"/>
    <w:rsid w:val="00F738DE"/>
    <w:rsid w:val="00F830E4"/>
    <w:rsid w:val="00F9278A"/>
    <w:rsid w:val="00F95F35"/>
    <w:rsid w:val="00F9691B"/>
    <w:rsid w:val="00FA78E7"/>
    <w:rsid w:val="00FB1EEB"/>
    <w:rsid w:val="00FD0A59"/>
    <w:rsid w:val="00FE7356"/>
    <w:rsid w:val="00FF268C"/>
    <w:rsid w:val="00FF313C"/>
    <w:rsid w:val="00FF52C1"/>
    <w:rsid w:val="078B5171"/>
    <w:rsid w:val="0BD99703"/>
    <w:rsid w:val="119C779B"/>
    <w:rsid w:val="1B8FB0B4"/>
    <w:rsid w:val="1F096F7F"/>
    <w:rsid w:val="554CF9DD"/>
    <w:rsid w:val="569F7A63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D4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D6766"/>
    <w:pPr>
      <w:spacing w:after="0" w:line="240" w:lineRule="auto"/>
    </w:pPr>
    <w:rPr>
      <w:sz w:val="24"/>
      <w:szCs w:val="24"/>
    </w:rPr>
  </w:style>
  <w:style w:type="paragraph" w:styleId="Titolo3">
    <w:name w:val="heading 3"/>
    <w:basedOn w:val="Normale"/>
    <w:link w:val="Titolo3Carattere"/>
    <w:uiPriority w:val="9"/>
    <w:qFormat/>
    <w:rsid w:val="00A3178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6766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6766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D676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CD6766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6766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CD6766"/>
  </w:style>
  <w:style w:type="paragraph" w:customStyle="1" w:styleId="paragraph">
    <w:name w:val="paragraph"/>
    <w:basedOn w:val="Normale"/>
    <w:rsid w:val="00CD67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rsid w:val="00CD6766"/>
  </w:style>
  <w:style w:type="character" w:customStyle="1" w:styleId="eop">
    <w:name w:val="eop"/>
    <w:basedOn w:val="Carpredefinitoparagrafo"/>
    <w:rsid w:val="00CD6766"/>
  </w:style>
  <w:style w:type="character" w:customStyle="1" w:styleId="scxw169991454">
    <w:name w:val="scxw169991454"/>
    <w:basedOn w:val="Carpredefinitoparagrafo"/>
    <w:rsid w:val="00CD6766"/>
  </w:style>
  <w:style w:type="character" w:customStyle="1" w:styleId="scxw180887455">
    <w:name w:val="scxw180887455"/>
    <w:basedOn w:val="Carpredefinitoparagrafo"/>
    <w:rsid w:val="00CD6766"/>
  </w:style>
  <w:style w:type="character" w:styleId="Collegamentoipertestuale">
    <w:name w:val="Hyperlink"/>
    <w:basedOn w:val="Carpredefinitoparagrafo"/>
    <w:uiPriority w:val="99"/>
    <w:unhideWhenUsed/>
    <w:rsid w:val="00CD6766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009B"/>
    <w:rPr>
      <w:sz w:val="21"/>
      <w:szCs w:val="21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7009B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7009B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7009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7009B"/>
    <w:rPr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009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009B"/>
    <w:rPr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3178A"/>
    <w:rPr>
      <w:rFonts w:ascii="Times New Roman" w:eastAsia="Times New Roman" w:hAnsi="Times New Roman" w:cs="Times New Roman"/>
      <w:b/>
      <w:bCs/>
      <w:sz w:val="27"/>
      <w:szCs w:val="27"/>
      <w:lang w:val="it-IT" w:eastAsia="en-GB"/>
    </w:rPr>
  </w:style>
  <w:style w:type="paragraph" w:styleId="NormaleWeb">
    <w:name w:val="Normal (Web)"/>
    <w:basedOn w:val="Normale"/>
    <w:uiPriority w:val="99"/>
    <w:unhideWhenUsed/>
    <w:rsid w:val="00B71FB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cf01">
    <w:name w:val="cf01"/>
    <w:basedOn w:val="Carpredefinitoparagrafo"/>
    <w:rsid w:val="00B71FB1"/>
    <w:rPr>
      <w:rFonts w:ascii="Segoe UI" w:hAnsi="Segoe UI" w:cs="Segoe UI" w:hint="default"/>
      <w:color w:val="666666"/>
      <w:sz w:val="18"/>
      <w:szCs w:val="18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B71FB1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unhideWhenUsed/>
    <w:rsid w:val="00122FC5"/>
    <w:rPr>
      <w:rFonts w:ascii="Calibri" w:eastAsiaTheme="minorHAnsi" w:hAnsi="Calibr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22FC5"/>
    <w:rPr>
      <w:rFonts w:ascii="Calibri" w:eastAsiaTheme="minorHAnsi" w:hAnsi="Calibri"/>
      <w:szCs w:val="21"/>
    </w:rPr>
  </w:style>
  <w:style w:type="character" w:customStyle="1" w:styleId="jlqj4b">
    <w:name w:val="jlqj4b"/>
    <w:basedOn w:val="Carpredefinitoparagrafo"/>
    <w:rsid w:val="00CD684A"/>
  </w:style>
  <w:style w:type="paragraph" w:styleId="Revisione">
    <w:name w:val="Revision"/>
    <w:hidden/>
    <w:uiPriority w:val="99"/>
    <w:semiHidden/>
    <w:rsid w:val="00CE1E09"/>
    <w:pPr>
      <w:spacing w:after="0" w:line="240" w:lineRule="auto"/>
    </w:pPr>
    <w:rPr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5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a.ai-ways.e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oberto.beltramolli@anicecommunication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CE2AE-5C56-4F0C-B806-D5F301D650DC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5002</CharactersWithSpaces>
  <SharedDoc>false</SharedDoc>
  <HLinks>
    <vt:vector size="36" baseType="variant">
      <vt:variant>
        <vt:i4>4784171</vt:i4>
      </vt:variant>
      <vt:variant>
        <vt:i4>12</vt:i4>
      </vt:variant>
      <vt:variant>
        <vt:i4>0</vt:i4>
      </vt:variant>
      <vt:variant>
        <vt:i4>5</vt:i4>
      </vt:variant>
      <vt:variant>
        <vt:lpwstr>mailto:James.parsons@pfpr.com</vt:lpwstr>
      </vt:variant>
      <vt:variant>
        <vt:lpwstr/>
      </vt:variant>
      <vt:variant>
        <vt:i4>4391034</vt:i4>
      </vt:variant>
      <vt:variant>
        <vt:i4>9</vt:i4>
      </vt:variant>
      <vt:variant>
        <vt:i4>0</vt:i4>
      </vt:variant>
      <vt:variant>
        <vt:i4>5</vt:i4>
      </vt:variant>
      <vt:variant>
        <vt:lpwstr>mailto:emma.hai@ai-ways.com</vt:lpwstr>
      </vt:variant>
      <vt:variant>
        <vt:lpwstr/>
      </vt:variant>
      <vt:variant>
        <vt:i4>6029424</vt:i4>
      </vt:variant>
      <vt:variant>
        <vt:i4>6</vt:i4>
      </vt:variant>
      <vt:variant>
        <vt:i4>0</vt:i4>
      </vt:variant>
      <vt:variant>
        <vt:i4>5</vt:i4>
      </vt:variant>
      <vt:variant>
        <vt:lpwstr>mailto:yang.hai@ai-ways.com</vt:lpwstr>
      </vt:variant>
      <vt:variant>
        <vt:lpwstr/>
      </vt:variant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mailto:bernd.abel@ai-ways.com</vt:lpwstr>
      </vt:variant>
      <vt:variant>
        <vt:lpwstr/>
      </vt:variant>
      <vt:variant>
        <vt:i4>5701655</vt:i4>
      </vt:variant>
      <vt:variant>
        <vt:i4>0</vt:i4>
      </vt:variant>
      <vt:variant>
        <vt:i4>0</vt:i4>
      </vt:variant>
      <vt:variant>
        <vt:i4>5</vt:i4>
      </vt:variant>
      <vt:variant>
        <vt:lpwstr>http://media.ai-ways.eu/</vt:lpwstr>
      </vt:variant>
      <vt:variant>
        <vt:lpwstr/>
      </vt:variant>
      <vt:variant>
        <vt:i4>983059</vt:i4>
      </vt:variant>
      <vt:variant>
        <vt:i4>5</vt:i4>
      </vt:variant>
      <vt:variant>
        <vt:i4>0</vt:i4>
      </vt:variant>
      <vt:variant>
        <vt:i4>5</vt:i4>
      </vt:variant>
      <vt:variant>
        <vt:lpwstr>https://media.ai-ways.eu/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2021-11-16T08:51:00Z</dcterms:created>
  <dcterms:modified xsi:type="dcterms:W3CDTF">2021-11-16T08:53:00Z</dcterms:modified>
</cp:coreProperties>
</file>