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0A0A" w14:textId="07FA51D7" w:rsidR="00E92413" w:rsidRPr="00A975ED" w:rsidRDefault="00F57A0C" w:rsidP="00A975ED">
      <w:pPr>
        <w:pStyle w:val="Titolo"/>
        <w:rPr>
          <w:lang w:val="it-IT"/>
        </w:rPr>
      </w:pPr>
      <w:r>
        <w:rPr>
          <w:w w:val="90"/>
          <w:lang w:val="it-IT"/>
        </w:rPr>
        <w:t>ECLIPSE CROSS PHEV</w:t>
      </w:r>
    </w:p>
    <w:p w14:paraId="349F579B" w14:textId="77777777" w:rsidR="00F57A0C" w:rsidRPr="007D3893" w:rsidRDefault="00F57A0C" w:rsidP="00F57A0C">
      <w:pPr>
        <w:pStyle w:val="Paragrafoelenco"/>
        <w:numPr>
          <w:ilvl w:val="0"/>
          <w:numId w:val="6"/>
        </w:numPr>
        <w:spacing w:before="240" w:after="240"/>
        <w:rPr>
          <w:rFonts w:ascii="MMC OFFICE" w:hAnsi="MMC OFFICE"/>
          <w:b/>
          <w:bCs/>
          <w:sz w:val="22"/>
          <w:lang w:val="it-IT"/>
        </w:rPr>
      </w:pPr>
      <w:r w:rsidRPr="007D3893">
        <w:rPr>
          <w:rFonts w:ascii="MMC OFFICE" w:hAnsi="MMC OFFICE"/>
          <w:b/>
          <w:bCs/>
          <w:sz w:val="22"/>
          <w:lang w:val="it-IT"/>
        </w:rPr>
        <w:t>Mitsubishi Eclipse Cross PHEV in breve</w:t>
      </w:r>
    </w:p>
    <w:p w14:paraId="5FF0B5BD" w14:textId="77777777" w:rsidR="00F57A0C" w:rsidRPr="007D3893" w:rsidRDefault="00F57A0C" w:rsidP="00F57A0C">
      <w:pPr>
        <w:pStyle w:val="Paragrafoelenco"/>
        <w:numPr>
          <w:ilvl w:val="0"/>
          <w:numId w:val="6"/>
        </w:numPr>
        <w:spacing w:before="240" w:after="240"/>
        <w:rPr>
          <w:rFonts w:ascii="MMC OFFICE" w:hAnsi="MMC OFFICE"/>
          <w:b/>
          <w:bCs/>
          <w:sz w:val="22"/>
          <w:lang w:val="it-IT"/>
        </w:rPr>
      </w:pPr>
      <w:r w:rsidRPr="007D3893">
        <w:rPr>
          <w:rFonts w:ascii="MMC OFFICE" w:hAnsi="MMC OFFICE"/>
          <w:b/>
          <w:bCs/>
          <w:sz w:val="22"/>
          <w:lang w:val="it-IT"/>
        </w:rPr>
        <w:t>Una serie pluripremiata</w:t>
      </w:r>
    </w:p>
    <w:p w14:paraId="30790B19" w14:textId="77777777" w:rsidR="00F57A0C" w:rsidRPr="007D3893" w:rsidRDefault="00F57A0C" w:rsidP="00F57A0C">
      <w:pPr>
        <w:pStyle w:val="Paragrafoelenco"/>
        <w:numPr>
          <w:ilvl w:val="0"/>
          <w:numId w:val="6"/>
        </w:numPr>
        <w:spacing w:before="240" w:after="240"/>
        <w:rPr>
          <w:rFonts w:ascii="MMC OFFICE" w:hAnsi="MMC OFFICE"/>
          <w:b/>
          <w:bCs/>
          <w:sz w:val="22"/>
          <w:lang w:val="it-IT"/>
        </w:rPr>
      </w:pPr>
      <w:r w:rsidRPr="007D3893">
        <w:rPr>
          <w:rFonts w:ascii="MMC OFFICE" w:hAnsi="MMC OFFICE"/>
          <w:b/>
          <w:bCs/>
          <w:sz w:val="22"/>
          <w:lang w:val="it-IT"/>
        </w:rPr>
        <w:t>La “Mitsubishi-</w:t>
      </w:r>
      <w:proofErr w:type="spellStart"/>
      <w:r w:rsidRPr="007D3893">
        <w:rPr>
          <w:rFonts w:ascii="MMC OFFICE" w:hAnsi="MMC OFFICE"/>
          <w:b/>
          <w:bCs/>
          <w:sz w:val="22"/>
          <w:lang w:val="it-IT"/>
        </w:rPr>
        <w:t>ness</w:t>
      </w:r>
      <w:proofErr w:type="spellEnd"/>
      <w:r w:rsidRPr="007D3893">
        <w:rPr>
          <w:rFonts w:ascii="MMC OFFICE" w:hAnsi="MMC OFFICE"/>
          <w:b/>
          <w:bCs/>
          <w:sz w:val="22"/>
          <w:lang w:val="it-IT"/>
        </w:rPr>
        <w:t xml:space="preserve">” – una strategia di design </w:t>
      </w:r>
    </w:p>
    <w:p w14:paraId="2EAB8617" w14:textId="77777777" w:rsidR="00F57A0C" w:rsidRPr="007D3893" w:rsidRDefault="00F57A0C" w:rsidP="00F57A0C">
      <w:pPr>
        <w:pStyle w:val="Paragrafoelenco"/>
        <w:numPr>
          <w:ilvl w:val="0"/>
          <w:numId w:val="6"/>
        </w:numPr>
        <w:spacing w:before="240" w:after="240"/>
        <w:rPr>
          <w:rFonts w:ascii="MMC OFFICE" w:hAnsi="MMC OFFICE"/>
          <w:b/>
          <w:bCs/>
          <w:sz w:val="22"/>
          <w:lang w:val="it-IT"/>
        </w:rPr>
      </w:pPr>
      <w:r w:rsidRPr="007D3893">
        <w:rPr>
          <w:rFonts w:ascii="MMC OFFICE" w:hAnsi="MMC OFFICE"/>
          <w:b/>
          <w:bCs/>
          <w:sz w:val="22"/>
          <w:lang w:val="it-IT"/>
        </w:rPr>
        <w:t>Elegante e sportiva</w:t>
      </w:r>
    </w:p>
    <w:p w14:paraId="0543E931" w14:textId="77777777" w:rsidR="00F57A0C" w:rsidRPr="007D3893" w:rsidRDefault="00F57A0C" w:rsidP="00F57A0C">
      <w:pPr>
        <w:pStyle w:val="Paragrafoelenco"/>
        <w:numPr>
          <w:ilvl w:val="0"/>
          <w:numId w:val="6"/>
        </w:numPr>
        <w:spacing w:before="240" w:after="240"/>
        <w:rPr>
          <w:rFonts w:ascii="MMC OFFICE" w:hAnsi="MMC OFFICE"/>
          <w:b/>
          <w:bCs/>
          <w:sz w:val="22"/>
          <w:lang w:val="it-IT"/>
        </w:rPr>
      </w:pPr>
      <w:r w:rsidRPr="007D3893">
        <w:rPr>
          <w:rFonts w:ascii="MMC OFFICE" w:hAnsi="MMC OFFICE"/>
          <w:b/>
          <w:bCs/>
          <w:sz w:val="22"/>
          <w:lang w:val="it-IT"/>
        </w:rPr>
        <w:t>Lavoro di squadra</w:t>
      </w:r>
    </w:p>
    <w:p w14:paraId="19559F32" w14:textId="77777777" w:rsidR="00F57A0C" w:rsidRPr="007D3893" w:rsidRDefault="00F57A0C" w:rsidP="00F57A0C">
      <w:pPr>
        <w:pStyle w:val="Paragrafoelenco"/>
        <w:numPr>
          <w:ilvl w:val="0"/>
          <w:numId w:val="6"/>
        </w:numPr>
        <w:spacing w:before="240" w:after="240"/>
        <w:rPr>
          <w:rFonts w:ascii="MMC OFFICE" w:hAnsi="MMC OFFICE"/>
          <w:b/>
          <w:bCs/>
          <w:sz w:val="22"/>
          <w:lang w:val="it-IT"/>
        </w:rPr>
      </w:pPr>
      <w:r w:rsidRPr="007D3893">
        <w:rPr>
          <w:rFonts w:ascii="MMC OFFICE" w:hAnsi="MMC OFFICE"/>
          <w:b/>
          <w:bCs/>
          <w:sz w:val="22"/>
          <w:lang w:val="it-IT"/>
        </w:rPr>
        <w:t>Postazione di guida intuitiva</w:t>
      </w:r>
    </w:p>
    <w:p w14:paraId="04C902F4" w14:textId="77777777" w:rsidR="00F57A0C" w:rsidRPr="007D3893" w:rsidRDefault="00F57A0C" w:rsidP="00F57A0C">
      <w:pPr>
        <w:pStyle w:val="Paragrafoelenco"/>
        <w:numPr>
          <w:ilvl w:val="0"/>
          <w:numId w:val="6"/>
        </w:numPr>
        <w:spacing w:before="240" w:after="240"/>
        <w:rPr>
          <w:rFonts w:ascii="MMC OFFICE" w:hAnsi="MMC OFFICE"/>
          <w:b/>
          <w:bCs/>
          <w:sz w:val="22"/>
          <w:lang w:val="it-IT"/>
        </w:rPr>
      </w:pPr>
      <w:r w:rsidRPr="007D3893">
        <w:rPr>
          <w:rFonts w:ascii="MMC OFFICE" w:hAnsi="MMC OFFICE"/>
          <w:b/>
          <w:bCs/>
          <w:sz w:val="22"/>
          <w:lang w:val="it-IT"/>
        </w:rPr>
        <w:t>Ergonomia e finiture</w:t>
      </w:r>
    </w:p>
    <w:p w14:paraId="2E83108D" w14:textId="77777777" w:rsidR="00F57A0C" w:rsidRPr="007D3893" w:rsidRDefault="00F57A0C" w:rsidP="00F57A0C">
      <w:pPr>
        <w:pStyle w:val="Paragrafoelenco"/>
        <w:numPr>
          <w:ilvl w:val="0"/>
          <w:numId w:val="6"/>
        </w:numPr>
        <w:spacing w:before="240" w:after="240"/>
        <w:rPr>
          <w:rFonts w:ascii="MMC OFFICE" w:hAnsi="MMC OFFICE"/>
          <w:b/>
          <w:bCs/>
          <w:sz w:val="22"/>
          <w:lang w:val="it-IT"/>
        </w:rPr>
      </w:pPr>
      <w:r w:rsidRPr="007D3893">
        <w:rPr>
          <w:rFonts w:ascii="MMC OFFICE" w:hAnsi="MMC OFFICE"/>
          <w:b/>
          <w:bCs/>
          <w:sz w:val="22"/>
          <w:lang w:val="it-IT"/>
        </w:rPr>
        <w:t>Tecnologia avanzata</w:t>
      </w:r>
    </w:p>
    <w:p w14:paraId="751EB6C1" w14:textId="77777777" w:rsidR="00F57A0C" w:rsidRPr="007D3893" w:rsidRDefault="00F57A0C" w:rsidP="00F57A0C">
      <w:pPr>
        <w:pStyle w:val="Paragrafoelenco"/>
        <w:numPr>
          <w:ilvl w:val="0"/>
          <w:numId w:val="6"/>
        </w:numPr>
        <w:spacing w:before="240" w:after="240"/>
        <w:rPr>
          <w:rFonts w:ascii="MMC OFFICE" w:hAnsi="MMC OFFICE"/>
          <w:b/>
          <w:bCs/>
          <w:sz w:val="22"/>
          <w:lang w:val="it-IT"/>
        </w:rPr>
      </w:pPr>
      <w:r w:rsidRPr="007D3893">
        <w:rPr>
          <w:rFonts w:ascii="MMC OFFICE" w:hAnsi="MMC OFFICE"/>
          <w:b/>
          <w:bCs/>
          <w:sz w:val="22"/>
          <w:lang w:val="it-IT"/>
        </w:rPr>
        <w:t>Elettrica per natura</w:t>
      </w:r>
    </w:p>
    <w:p w14:paraId="3655F988" w14:textId="77777777" w:rsidR="00F57A0C" w:rsidRPr="007D3893" w:rsidRDefault="00F57A0C" w:rsidP="00F57A0C">
      <w:pPr>
        <w:pStyle w:val="Paragrafoelenco"/>
        <w:numPr>
          <w:ilvl w:val="0"/>
          <w:numId w:val="6"/>
        </w:numPr>
        <w:spacing w:before="240" w:after="240"/>
        <w:rPr>
          <w:rFonts w:ascii="MMC OFFICE" w:hAnsi="MMC OFFICE"/>
          <w:b/>
          <w:bCs/>
          <w:sz w:val="22"/>
          <w:lang w:val="it-IT"/>
        </w:rPr>
      </w:pPr>
      <w:r w:rsidRPr="007D3893">
        <w:rPr>
          <w:rFonts w:ascii="MMC OFFICE" w:hAnsi="MMC OFFICE"/>
          <w:b/>
          <w:bCs/>
          <w:sz w:val="22"/>
          <w:lang w:val="it-IT"/>
        </w:rPr>
        <w:t>Tre specifiche modalità di guida</w:t>
      </w:r>
    </w:p>
    <w:p w14:paraId="1B52B425" w14:textId="77777777" w:rsidR="00F57A0C" w:rsidRPr="007D3893" w:rsidRDefault="00F57A0C" w:rsidP="00F57A0C">
      <w:pPr>
        <w:pStyle w:val="Paragrafoelenco"/>
        <w:numPr>
          <w:ilvl w:val="0"/>
          <w:numId w:val="6"/>
        </w:numPr>
        <w:spacing w:before="240" w:after="240"/>
        <w:rPr>
          <w:rFonts w:ascii="MMC OFFICE" w:hAnsi="MMC OFFICE"/>
          <w:b/>
          <w:bCs/>
          <w:sz w:val="22"/>
          <w:lang w:val="it-IT"/>
        </w:rPr>
      </w:pPr>
      <w:r w:rsidRPr="007D3893">
        <w:rPr>
          <w:rFonts w:ascii="MMC OFFICE" w:hAnsi="MMC OFFICE"/>
          <w:b/>
          <w:bCs/>
          <w:sz w:val="22"/>
          <w:lang w:val="it-IT"/>
        </w:rPr>
        <w:t>Caratteristiche EV uniche</w:t>
      </w:r>
    </w:p>
    <w:p w14:paraId="4ED5ABD5" w14:textId="77777777" w:rsidR="00F57A0C" w:rsidRPr="007D3893" w:rsidRDefault="00F57A0C" w:rsidP="00F57A0C">
      <w:pPr>
        <w:pStyle w:val="Paragrafoelenco"/>
        <w:numPr>
          <w:ilvl w:val="0"/>
          <w:numId w:val="6"/>
        </w:numPr>
        <w:spacing w:before="240" w:after="240"/>
        <w:rPr>
          <w:rFonts w:ascii="MMC OFFICE" w:hAnsi="MMC OFFICE"/>
          <w:b/>
          <w:bCs/>
          <w:sz w:val="22"/>
          <w:lang w:val="it-IT"/>
        </w:rPr>
      </w:pPr>
      <w:r w:rsidRPr="007D3893">
        <w:rPr>
          <w:rFonts w:ascii="MMC OFFICE" w:hAnsi="MMC OFFICE"/>
          <w:b/>
          <w:bCs/>
          <w:sz w:val="22"/>
          <w:lang w:val="it-IT"/>
        </w:rPr>
        <w:t>Sistema 4WD Super-</w:t>
      </w:r>
      <w:proofErr w:type="spellStart"/>
      <w:r w:rsidRPr="007D3893">
        <w:rPr>
          <w:rFonts w:ascii="MMC OFFICE" w:hAnsi="MMC OFFICE"/>
          <w:b/>
          <w:bCs/>
          <w:sz w:val="22"/>
          <w:lang w:val="it-IT"/>
        </w:rPr>
        <w:t>All</w:t>
      </w:r>
      <w:proofErr w:type="spellEnd"/>
      <w:r w:rsidRPr="007D3893">
        <w:rPr>
          <w:rFonts w:ascii="MMC OFFICE" w:hAnsi="MMC OFFICE"/>
          <w:b/>
          <w:bCs/>
          <w:sz w:val="22"/>
          <w:lang w:val="it-IT"/>
        </w:rPr>
        <w:t xml:space="preserve"> Wheel Control (S-AWC) di derivazione WRC</w:t>
      </w:r>
    </w:p>
    <w:p w14:paraId="762DF3A6" w14:textId="77777777" w:rsidR="00F57A0C" w:rsidRPr="007D3893" w:rsidRDefault="00F57A0C" w:rsidP="00F57A0C">
      <w:pPr>
        <w:pStyle w:val="Paragrafoelenco"/>
        <w:numPr>
          <w:ilvl w:val="0"/>
          <w:numId w:val="6"/>
        </w:numPr>
        <w:spacing w:before="240" w:after="240"/>
        <w:rPr>
          <w:rFonts w:ascii="MMC OFFICE" w:hAnsi="MMC OFFICE"/>
          <w:b/>
          <w:bCs/>
          <w:sz w:val="22"/>
          <w:lang w:val="it-IT"/>
        </w:rPr>
      </w:pPr>
      <w:r w:rsidRPr="007D3893">
        <w:rPr>
          <w:rFonts w:ascii="MMC OFFICE" w:hAnsi="MMC OFFICE"/>
          <w:b/>
          <w:bCs/>
          <w:sz w:val="22"/>
          <w:lang w:val="it-IT"/>
        </w:rPr>
        <w:t>Prezzi, garanzie, equipaggiamenti e caratteristiche tecniche</w:t>
      </w:r>
    </w:p>
    <w:p w14:paraId="3628AD4E" w14:textId="7C692997" w:rsidR="008344AD" w:rsidRPr="005F210E" w:rsidRDefault="0078118D" w:rsidP="008344AD">
      <w:pPr>
        <w:spacing w:line="240" w:lineRule="exact"/>
        <w:jc w:val="left"/>
        <w:rPr>
          <w:rFonts w:ascii="MMCBeta5" w:eastAsia="ヒラギノ角ゴ Std W4" w:hAnsi="MMCBeta5"/>
          <w:color w:val="000000"/>
          <w:sz w:val="18"/>
          <w:lang w:val="it-IT"/>
        </w:rPr>
      </w:pPr>
      <w:r w:rsidRPr="005F210E">
        <w:rPr>
          <w:rFonts w:ascii="MMCBeta5" w:eastAsia="ヒラギノ角ゴ Std W4" w:hAnsi="MMCBeta5"/>
          <w:noProof/>
          <w:color w:val="000000"/>
          <w:sz w:val="18"/>
          <w:lang w:val="it-IT"/>
        </w:rPr>
        <mc:AlternateContent>
          <mc:Choice Requires="wps">
            <w:drawing>
              <wp:inline distT="0" distB="0" distL="0" distR="0" wp14:anchorId="23C636B6" wp14:editId="3AD0EEE2">
                <wp:extent cx="5400040" cy="25400"/>
                <wp:effectExtent l="4445" t="0" r="0" b="0"/>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25400"/>
                        </a:xfrm>
                        <a:prstGeom prst="rect">
                          <a:avLst/>
                        </a:prstGeom>
                        <a:solidFill>
                          <a:srgbClr val="ED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inline>
            </w:drawing>
          </mc:Choice>
          <mc:Fallback>
            <w:pict>
              <v:rect w14:anchorId="6D07A654" id="Rectangle 16" o:spid="_x0000_s1026" style="width:425.2pt;height: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" fillcolor="#ed0000" stroked="f">
                <v:textbox inset="5.85pt,.7pt,5.85pt,.7pt"/>
                <w10:anchorlock/>
              </v:rect>
            </w:pict>
          </mc:Fallback>
        </mc:AlternateContent>
      </w:r>
    </w:p>
    <w:p w14:paraId="6B30CC28" w14:textId="77777777" w:rsidR="00F57A0C" w:rsidRDefault="00F57A0C">
      <w:pPr>
        <w:widowControl/>
        <w:jc w:val="left"/>
        <w:rPr>
          <w:rFonts w:ascii="MMC OFFICE" w:hAnsi="MMC OFFICE"/>
          <w:b/>
          <w:bCs/>
          <w:sz w:val="22"/>
          <w:lang w:val="it-IT"/>
        </w:rPr>
      </w:pPr>
      <w:r>
        <w:rPr>
          <w:rFonts w:ascii="MMC OFFICE" w:hAnsi="MMC OFFICE"/>
          <w:b/>
          <w:bCs/>
          <w:sz w:val="22"/>
          <w:lang w:val="it-IT"/>
        </w:rPr>
        <w:br w:type="page"/>
      </w:r>
    </w:p>
    <w:p w14:paraId="3C72A511" w14:textId="77777777" w:rsidR="00F57A0C" w:rsidRPr="00F57A0C" w:rsidRDefault="00F57A0C" w:rsidP="00F57A0C">
      <w:pPr>
        <w:pStyle w:val="Paragrafoelenco"/>
        <w:numPr>
          <w:ilvl w:val="0"/>
          <w:numId w:val="27"/>
        </w:numPr>
        <w:spacing w:before="240" w:after="120"/>
        <w:contextualSpacing/>
        <w:jc w:val="left"/>
        <w:rPr>
          <w:rFonts w:ascii="MMC OFFICE" w:hAnsi="MMC OFFICE" w:cstheme="minorHAnsi"/>
          <w:b/>
          <w:bCs/>
          <w:sz w:val="24"/>
          <w:szCs w:val="24"/>
          <w:lang w:val="it-IT"/>
        </w:rPr>
      </w:pPr>
      <w:bookmarkStart w:id="0" w:name="_Hlk98438881"/>
      <w:r w:rsidRPr="00F57A0C">
        <w:rPr>
          <w:rFonts w:ascii="MMC OFFICE" w:hAnsi="MMC OFFICE" w:cstheme="minorHAnsi"/>
          <w:b/>
          <w:bCs/>
          <w:sz w:val="24"/>
          <w:szCs w:val="24"/>
          <w:lang w:val="it-IT"/>
        </w:rPr>
        <w:lastRenderedPageBreak/>
        <w:t>Mitsubishi Eclipse Cross PHEV in breve</w:t>
      </w:r>
    </w:p>
    <w:bookmarkEnd w:id="0"/>
    <w:p w14:paraId="607E0B7E" w14:textId="72D65FE5" w:rsidR="00B16CBE" w:rsidRPr="0006438F" w:rsidRDefault="00B16CBE" w:rsidP="00B16CBE">
      <w:pPr>
        <w:spacing w:before="240" w:after="120"/>
        <w:rPr>
          <w:rFonts w:ascii="MMC OFFICE" w:hAnsi="MMC OFFICE" w:cstheme="minorHAnsi"/>
          <w:spacing w:val="-6"/>
          <w:sz w:val="22"/>
          <w:lang w:val="it-IT"/>
        </w:rPr>
      </w:pPr>
      <w:r w:rsidRPr="0006438F">
        <w:rPr>
          <w:rFonts w:ascii="MMC OFFICE" w:hAnsi="MMC OFFICE" w:cstheme="minorHAnsi"/>
          <w:spacing w:val="-6"/>
          <w:sz w:val="22"/>
          <w:lang w:val="it-IT"/>
        </w:rPr>
        <w:t xml:space="preserve">Il SUV coupé Eclipse Cross PHEV è la perfetta evoluzione in chiave elettrica di uno dei più riusciti modelli Mitsubishi, l’Outlander PHEV, un successo planetario che dopo solo un anno dall’introduzione aveva superato le 80.000 unità vendute nel mondo e nel 2021 si attestava oltre le 300.000 a livello globale. </w:t>
      </w:r>
    </w:p>
    <w:p w14:paraId="3F92B3B7" w14:textId="2EFA17C8" w:rsidR="00B16CBE" w:rsidRPr="0006438F" w:rsidRDefault="00B16CBE" w:rsidP="00B16CBE">
      <w:pPr>
        <w:spacing w:before="240" w:after="120"/>
        <w:rPr>
          <w:rFonts w:ascii="MMC OFFICE" w:hAnsi="MMC OFFICE" w:cstheme="minorHAnsi"/>
          <w:spacing w:val="-6"/>
          <w:sz w:val="22"/>
          <w:lang w:val="it-IT"/>
        </w:rPr>
      </w:pPr>
      <w:r w:rsidRPr="0006438F">
        <w:rPr>
          <w:rFonts w:ascii="MMC OFFICE" w:hAnsi="MMC OFFICE" w:cstheme="minorHAnsi"/>
          <w:spacing w:val="-6"/>
          <w:sz w:val="22"/>
          <w:lang w:val="it-IT"/>
        </w:rPr>
        <w:t>Forte delle indicazioni ricevute dai possessori europei della versione con motore tradizionale e del costante successo dell’Outlander PHEV</w:t>
      </w:r>
      <w:r w:rsidR="009D5870">
        <w:rPr>
          <w:rFonts w:ascii="MMC OFFICE" w:hAnsi="MMC OFFICE" w:cstheme="minorHAnsi"/>
          <w:spacing w:val="-6"/>
          <w:sz w:val="22"/>
          <w:lang w:val="it-IT"/>
        </w:rPr>
        <w:t>,</w:t>
      </w:r>
      <w:r w:rsidR="00A84C71" w:rsidRPr="0006438F">
        <w:rPr>
          <w:rFonts w:ascii="MMC OFFICE" w:hAnsi="MMC OFFICE" w:cstheme="minorHAnsi"/>
          <w:spacing w:val="-6"/>
          <w:sz w:val="22"/>
          <w:lang w:val="it-IT"/>
        </w:rPr>
        <w:t xml:space="preserve"> </w:t>
      </w:r>
      <w:r w:rsidRPr="0006438F">
        <w:rPr>
          <w:rFonts w:ascii="MMC OFFICE" w:hAnsi="MMC OFFICE" w:cstheme="minorHAnsi"/>
          <w:spacing w:val="-6"/>
          <w:sz w:val="22"/>
          <w:lang w:val="it-IT"/>
        </w:rPr>
        <w:t xml:space="preserve">Mitsubishi ha arricchito la propria gamma con Eclipse Cross PHEV. </w:t>
      </w:r>
    </w:p>
    <w:p w14:paraId="4A0943E2" w14:textId="1A7FA7A6" w:rsidR="00B16CBE" w:rsidRPr="0006438F" w:rsidRDefault="00B16CBE" w:rsidP="00F57A0C">
      <w:pPr>
        <w:spacing w:before="240" w:after="120"/>
        <w:rPr>
          <w:rFonts w:ascii="MMC OFFICE" w:hAnsi="MMC OFFICE" w:cstheme="minorHAnsi"/>
          <w:spacing w:val="-6"/>
          <w:sz w:val="22"/>
          <w:lang w:val="it-IT"/>
        </w:rPr>
      </w:pPr>
      <w:r w:rsidRPr="0006438F">
        <w:rPr>
          <w:rFonts w:ascii="MMC OFFICE" w:hAnsi="MMC OFFICE" w:cstheme="minorHAnsi"/>
          <w:spacing w:val="-6"/>
          <w:sz w:val="22"/>
          <w:lang w:val="it-IT"/>
        </w:rPr>
        <w:t xml:space="preserve">Il </w:t>
      </w:r>
      <w:r w:rsidR="00A84C71" w:rsidRPr="0006438F">
        <w:rPr>
          <w:rFonts w:ascii="MMC OFFICE" w:hAnsi="MMC OFFICE" w:cstheme="minorHAnsi"/>
          <w:spacing w:val="-6"/>
          <w:sz w:val="22"/>
          <w:lang w:val="it-IT"/>
        </w:rPr>
        <w:t xml:space="preserve">suo </w:t>
      </w:r>
      <w:r w:rsidRPr="0006438F">
        <w:rPr>
          <w:rFonts w:ascii="MMC OFFICE" w:hAnsi="MMC OFFICE" w:cstheme="minorHAnsi"/>
          <w:spacing w:val="-6"/>
          <w:sz w:val="22"/>
          <w:lang w:val="it-IT"/>
        </w:rPr>
        <w:t>design tagliente, la raffinata qualità giapponese, la dinamica di guida sicura, uniti a un intelligente packaging e a caratteristiche innovative hanno consentito</w:t>
      </w:r>
      <w:r w:rsidR="00A84C71" w:rsidRPr="0006438F">
        <w:rPr>
          <w:rFonts w:ascii="MMC OFFICE" w:hAnsi="MMC OFFICE" w:cstheme="minorHAnsi"/>
          <w:spacing w:val="-6"/>
          <w:sz w:val="22"/>
          <w:lang w:val="it-IT"/>
        </w:rPr>
        <w:t xml:space="preserve"> a Mitsubishi</w:t>
      </w:r>
      <w:r w:rsidRPr="0006438F">
        <w:rPr>
          <w:rFonts w:ascii="MMC OFFICE" w:hAnsi="MMC OFFICE" w:cstheme="minorHAnsi"/>
          <w:spacing w:val="-6"/>
          <w:sz w:val="22"/>
          <w:lang w:val="it-IT"/>
        </w:rPr>
        <w:t xml:space="preserve"> di soddisfare le esigenze di un nuovo target di clienti in un mercato globale degli Sport Utility </w:t>
      </w:r>
      <w:proofErr w:type="spellStart"/>
      <w:r w:rsidRPr="0006438F">
        <w:rPr>
          <w:rFonts w:ascii="MMC OFFICE" w:hAnsi="MMC OFFICE" w:cstheme="minorHAnsi"/>
          <w:spacing w:val="-6"/>
          <w:sz w:val="22"/>
          <w:lang w:val="it-IT"/>
        </w:rPr>
        <w:t>Vehicle</w:t>
      </w:r>
      <w:proofErr w:type="spellEnd"/>
      <w:r w:rsidRPr="0006438F">
        <w:rPr>
          <w:rFonts w:ascii="MMC OFFICE" w:hAnsi="MMC OFFICE" w:cstheme="minorHAnsi"/>
          <w:spacing w:val="-6"/>
          <w:sz w:val="22"/>
          <w:lang w:val="it-IT"/>
        </w:rPr>
        <w:t xml:space="preserve"> in continua espansione e in cui la categoria Compact ha goduto, e gode, di una crescita ancora più significativa. Un mercato, quello dei SUV, dove i marchi che di questi modelli hanno fatto una bandiera formano un piccolo club. Un club esclusivo di cui Mitsubishi </w:t>
      </w:r>
      <w:proofErr w:type="spellStart"/>
      <w:r w:rsidRPr="0006438F">
        <w:rPr>
          <w:rFonts w:ascii="MMC OFFICE" w:hAnsi="MMC OFFICE" w:cstheme="minorHAnsi"/>
          <w:spacing w:val="-6"/>
          <w:sz w:val="22"/>
          <w:lang w:val="it-IT"/>
        </w:rPr>
        <w:t>Motors</w:t>
      </w:r>
      <w:proofErr w:type="spellEnd"/>
      <w:r w:rsidRPr="0006438F">
        <w:rPr>
          <w:rFonts w:ascii="MMC OFFICE" w:hAnsi="MMC OFFICE" w:cstheme="minorHAnsi"/>
          <w:spacing w:val="-6"/>
          <w:sz w:val="22"/>
          <w:lang w:val="it-IT"/>
        </w:rPr>
        <w:t xml:space="preserve"> è un membro chiave.</w:t>
      </w:r>
    </w:p>
    <w:p w14:paraId="4CEE56CF" w14:textId="77777777" w:rsidR="00F57A0C" w:rsidRPr="0006438F" w:rsidRDefault="00F57A0C" w:rsidP="00F57A0C">
      <w:pPr>
        <w:spacing w:before="240" w:after="120"/>
        <w:rPr>
          <w:rFonts w:ascii="MMC OFFICE" w:hAnsi="MMC OFFICE" w:cstheme="minorHAnsi"/>
          <w:bCs/>
          <w:spacing w:val="-6"/>
          <w:sz w:val="22"/>
          <w:lang w:val="it-IT"/>
        </w:rPr>
      </w:pPr>
      <w:r w:rsidRPr="0006438F">
        <w:rPr>
          <w:rFonts w:ascii="MMC OFFICE" w:hAnsi="MMC OFFICE" w:cstheme="minorHAnsi"/>
          <w:spacing w:val="-6"/>
          <w:sz w:val="22"/>
          <w:lang w:val="it-IT"/>
        </w:rPr>
        <w:t xml:space="preserve">Il SUV sportivo elettrico a </w:t>
      </w:r>
      <w:proofErr w:type="gramStart"/>
      <w:r w:rsidRPr="0006438F">
        <w:rPr>
          <w:rFonts w:ascii="MMC OFFICE" w:hAnsi="MMC OFFICE" w:cstheme="minorHAnsi"/>
          <w:spacing w:val="-6"/>
          <w:sz w:val="22"/>
          <w:lang w:val="it-IT"/>
        </w:rPr>
        <w:t>4</w:t>
      </w:r>
      <w:proofErr w:type="gramEnd"/>
      <w:r w:rsidRPr="0006438F">
        <w:rPr>
          <w:rFonts w:ascii="MMC OFFICE" w:hAnsi="MMC OFFICE" w:cstheme="minorHAnsi"/>
          <w:spacing w:val="-6"/>
          <w:sz w:val="22"/>
          <w:lang w:val="it-IT"/>
        </w:rPr>
        <w:t xml:space="preserve"> ruote motrici permanenti si presenta con </w:t>
      </w:r>
      <w:r w:rsidRPr="0006438F">
        <w:rPr>
          <w:rFonts w:ascii="MMC OFFICE" w:hAnsi="MMC OFFICE" w:cstheme="minorHAnsi"/>
          <w:bCs/>
          <w:spacing w:val="-6"/>
          <w:sz w:val="22"/>
          <w:lang w:val="it-IT"/>
        </w:rPr>
        <w:t>una nuova interpretazione dell’iconico Dynamic Shield. Il tema di design anteriore di Mitsubishi dà alla nuova Eclipse Cross PHEV un aspetto distintivo che si caratterizza per il paraurti esteso, dall’apparenza ancora più solida, fari a LED e fendinebbia più ampi e luci diurne e indicatori di direzione a LED dalla originale forma a fessura.</w:t>
      </w:r>
    </w:p>
    <w:p w14:paraId="020B8D94" w14:textId="52BA6668" w:rsidR="00F57A0C" w:rsidRPr="0006438F" w:rsidRDefault="00F57A0C" w:rsidP="00F57A0C">
      <w:pPr>
        <w:spacing w:before="240" w:after="120"/>
        <w:rPr>
          <w:rFonts w:ascii="MMC OFFICE" w:hAnsi="MMC OFFICE" w:cstheme="minorHAnsi"/>
          <w:bCs/>
          <w:spacing w:val="-6"/>
          <w:sz w:val="22"/>
          <w:lang w:val="it-IT"/>
        </w:rPr>
      </w:pPr>
      <w:r w:rsidRPr="0006438F">
        <w:rPr>
          <w:rFonts w:ascii="MMC OFFICE" w:hAnsi="MMC OFFICE" w:cstheme="minorHAnsi"/>
          <w:bCs/>
          <w:spacing w:val="-6"/>
          <w:sz w:val="22"/>
          <w:lang w:val="it-IT"/>
        </w:rPr>
        <w:t>Con un passo di 2,670 m e un’altezza da terra di 18,4 cm, Eclipse Cross PHEV complessivamente è alta 1,685 m, larga 1,805 m e lunga 4,545 m. Rispetto alla versione precedente, presenta un profilo allungato di 14 cm, 3,5 davanti e 10,5 dietro, derivante dalla completa riprogettazione del retrotreno. Oggi la vista posteriore si presenta di forma esagonale, caratterizzata da un paraurti armoniosamente sagomato, che contribuisce a rendere le linee del SUV Coupé più eleganti e l’aspetto complessivo robusto e sofisticato. Il doppio tetto panoramico elettrico rende gli interni della Eclipse Cross PHEV più luminosi e ne esalta la spaziosità. Una tendina elettrica incorporata ripara dai raggi solari.</w:t>
      </w:r>
    </w:p>
    <w:p w14:paraId="10431A18" w14:textId="77777777" w:rsidR="00F57A0C" w:rsidRPr="0006438F" w:rsidRDefault="00F57A0C" w:rsidP="00F57A0C">
      <w:pPr>
        <w:spacing w:before="240" w:after="120"/>
        <w:rPr>
          <w:rFonts w:ascii="MMC OFFICE" w:hAnsi="MMC OFFICE" w:cstheme="minorHAnsi"/>
          <w:bCs/>
          <w:spacing w:val="-6"/>
          <w:sz w:val="22"/>
          <w:lang w:val="it-IT"/>
        </w:rPr>
      </w:pPr>
      <w:r w:rsidRPr="0006438F">
        <w:rPr>
          <w:rFonts w:ascii="MMC OFFICE" w:hAnsi="MMC OFFICE" w:cstheme="minorHAnsi"/>
          <w:bCs/>
          <w:spacing w:val="-6"/>
          <w:sz w:val="22"/>
          <w:lang w:val="it-IT"/>
        </w:rPr>
        <w:lastRenderedPageBreak/>
        <w:t xml:space="preserve">Il portellone del vano di carico risulta ancora più funzionale grazie all’ampia apertura a disposizione che, insieme alla soglia a filo pavimento, facilita ogni operazione. Il bagagliaio da 328 litri (VDA, fino al telo </w:t>
      </w:r>
      <w:proofErr w:type="spellStart"/>
      <w:r w:rsidRPr="0006438F">
        <w:rPr>
          <w:rFonts w:ascii="MMC OFFICE" w:hAnsi="MMC OFFICE" w:cstheme="minorHAnsi"/>
          <w:bCs/>
          <w:spacing w:val="-6"/>
          <w:sz w:val="22"/>
          <w:lang w:val="it-IT"/>
        </w:rPr>
        <w:t>copribagagli</w:t>
      </w:r>
      <w:proofErr w:type="spellEnd"/>
      <w:r w:rsidRPr="0006438F">
        <w:rPr>
          <w:rFonts w:ascii="MMC OFFICE" w:hAnsi="MMC OFFICE" w:cstheme="minorHAnsi"/>
          <w:bCs/>
          <w:spacing w:val="-6"/>
          <w:sz w:val="22"/>
          <w:lang w:val="it-IT"/>
        </w:rPr>
        <w:t xml:space="preserve">) arriva fino a 1.108 litri reclinando completamente i sedili posteriori (VDA, fino al tetto) che sono abbattibili anche in proporzione 60:40. Sotto il piano di carico, un comodo vano può ospitare i cavi di ricarica. </w:t>
      </w:r>
    </w:p>
    <w:p w14:paraId="794CCE74" w14:textId="77777777" w:rsidR="00F57A0C" w:rsidRPr="0006438F" w:rsidRDefault="00F57A0C" w:rsidP="00F57A0C">
      <w:pPr>
        <w:spacing w:before="240" w:after="120"/>
        <w:rPr>
          <w:rFonts w:ascii="MMC OFFICE" w:hAnsi="MMC OFFICE" w:cstheme="minorHAnsi"/>
          <w:bCs/>
          <w:spacing w:val="-6"/>
          <w:sz w:val="22"/>
          <w:lang w:val="it-IT"/>
        </w:rPr>
      </w:pPr>
      <w:r w:rsidRPr="0006438F">
        <w:rPr>
          <w:rFonts w:ascii="MMC OFFICE" w:hAnsi="MMC OFFICE" w:cstheme="minorHAnsi"/>
          <w:bCs/>
          <w:spacing w:val="-6"/>
          <w:sz w:val="22"/>
          <w:lang w:val="it-IT"/>
        </w:rPr>
        <w:t xml:space="preserve">Nuovi gruppi luce posteriori a forma di T, fluidamente integrati in posizione elevata nel design del lunotto, contribuiscono alla sicurezza, grazie alla maggiore visibilità. </w:t>
      </w:r>
    </w:p>
    <w:p w14:paraId="129930C7" w14:textId="77777777" w:rsidR="00F57A0C" w:rsidRPr="0006438F" w:rsidRDefault="00F57A0C" w:rsidP="00F57A0C">
      <w:pPr>
        <w:spacing w:before="240" w:after="120"/>
        <w:rPr>
          <w:rFonts w:ascii="MMC OFFICE" w:hAnsi="MMC OFFICE" w:cstheme="minorHAnsi"/>
          <w:spacing w:val="-6"/>
          <w:sz w:val="22"/>
          <w:lang w:val="it-IT"/>
        </w:rPr>
      </w:pPr>
      <w:r w:rsidRPr="0006438F">
        <w:rPr>
          <w:rFonts w:ascii="MMC OFFICE" w:hAnsi="MMC OFFICE" w:cstheme="minorHAnsi"/>
          <w:spacing w:val="-6"/>
          <w:sz w:val="22"/>
          <w:lang w:val="it-IT"/>
        </w:rPr>
        <w:t>Eclipse Cross PHEV nasce come un progetto nativo elettrico e non come una semplice elettrificazione del modello endotermico esistente. Mitsubishi, infatti, ha imboccato fin dall’inizio la strada maestra di concepire modelli elettrici puri: risale al 2009 lo sviluppo del suo primo veicolo elettrico a zero emissioni, la i-</w:t>
      </w:r>
      <w:proofErr w:type="spellStart"/>
      <w:r w:rsidRPr="0006438F">
        <w:rPr>
          <w:rFonts w:ascii="MMC OFFICE" w:hAnsi="MMC OFFICE" w:cstheme="minorHAnsi"/>
          <w:spacing w:val="-6"/>
          <w:sz w:val="22"/>
          <w:lang w:val="it-IT"/>
        </w:rPr>
        <w:t>MiEV</w:t>
      </w:r>
      <w:proofErr w:type="spellEnd"/>
      <w:r w:rsidRPr="0006438F">
        <w:rPr>
          <w:rFonts w:ascii="MMC OFFICE" w:hAnsi="MMC OFFICE" w:cstheme="minorHAnsi"/>
          <w:spacing w:val="-6"/>
          <w:sz w:val="22"/>
          <w:lang w:val="it-IT"/>
        </w:rPr>
        <w:t xml:space="preserve"> (arrivata anche in Italia nel 2012), che ha avuto anche un’evoluzione nel 2011 nel veicolo commerciale </w:t>
      </w:r>
      <w:proofErr w:type="spellStart"/>
      <w:r w:rsidRPr="0006438F">
        <w:rPr>
          <w:rFonts w:ascii="MMC OFFICE" w:hAnsi="MMC OFFICE" w:cstheme="minorHAnsi"/>
          <w:spacing w:val="-6"/>
          <w:sz w:val="22"/>
          <w:lang w:val="it-IT"/>
        </w:rPr>
        <w:t>Minicab</w:t>
      </w:r>
      <w:proofErr w:type="spellEnd"/>
      <w:r w:rsidRPr="0006438F">
        <w:rPr>
          <w:rFonts w:ascii="MMC OFFICE" w:hAnsi="MMC OFFICE" w:cstheme="minorHAnsi"/>
          <w:spacing w:val="-6"/>
          <w:sz w:val="22"/>
          <w:lang w:val="it-IT"/>
        </w:rPr>
        <w:t xml:space="preserve"> </w:t>
      </w:r>
      <w:proofErr w:type="spellStart"/>
      <w:r w:rsidRPr="0006438F">
        <w:rPr>
          <w:rFonts w:ascii="MMC OFFICE" w:hAnsi="MMC OFFICE" w:cstheme="minorHAnsi"/>
          <w:spacing w:val="-6"/>
          <w:sz w:val="22"/>
          <w:lang w:val="it-IT"/>
        </w:rPr>
        <w:t>MiEV</w:t>
      </w:r>
      <w:proofErr w:type="spellEnd"/>
      <w:r w:rsidRPr="0006438F">
        <w:rPr>
          <w:rFonts w:ascii="MMC OFFICE" w:hAnsi="MMC OFFICE" w:cstheme="minorHAnsi"/>
          <w:spacing w:val="-6"/>
          <w:sz w:val="22"/>
          <w:lang w:val="it-IT"/>
        </w:rPr>
        <w:t>, e ha venduto globalmente 31.000 unità.</w:t>
      </w:r>
    </w:p>
    <w:p w14:paraId="19F106DB" w14:textId="77777777" w:rsidR="00F57A0C" w:rsidRPr="0006438F" w:rsidRDefault="00F57A0C" w:rsidP="00F57A0C">
      <w:pPr>
        <w:spacing w:before="240" w:after="120"/>
        <w:rPr>
          <w:rFonts w:ascii="MMC OFFICE" w:hAnsi="MMC OFFICE" w:cstheme="minorHAnsi"/>
          <w:spacing w:val="-6"/>
          <w:sz w:val="22"/>
          <w:lang w:val="it-IT"/>
        </w:rPr>
      </w:pPr>
      <w:r w:rsidRPr="0006438F">
        <w:rPr>
          <w:rFonts w:ascii="MMC OFFICE" w:hAnsi="MMC OFFICE" w:cstheme="minorHAnsi"/>
          <w:spacing w:val="-6"/>
          <w:sz w:val="22"/>
          <w:lang w:val="it-IT"/>
        </w:rPr>
        <w:t>Questa scelta ha consentito lo sviluppo di soluzioni avanzate capaci non solo di rendere l’esperienza di guida e di gestione dell’Eclipse Cross PHEV una delle migliori in assoluto, ma anche di supportare stili di vita dinamici e risolvere inattesi problemi quotidiani legati all’assenza di corrente.</w:t>
      </w:r>
    </w:p>
    <w:p w14:paraId="4EA0BAC0" w14:textId="77777777" w:rsidR="00F57A0C" w:rsidRPr="0006438F" w:rsidRDefault="00F57A0C" w:rsidP="00F57A0C">
      <w:pPr>
        <w:spacing w:before="240" w:after="120"/>
        <w:rPr>
          <w:rFonts w:ascii="MMC OFFICE" w:hAnsi="MMC OFFICE" w:cstheme="minorHAnsi"/>
          <w:spacing w:val="-6"/>
          <w:sz w:val="22"/>
          <w:lang w:val="it-IT"/>
        </w:rPr>
      </w:pPr>
      <w:r w:rsidRPr="0006438F">
        <w:rPr>
          <w:rFonts w:ascii="MMC OFFICE" w:hAnsi="MMC OFFICE" w:cstheme="minorHAnsi"/>
          <w:spacing w:val="-6"/>
          <w:sz w:val="22"/>
          <w:lang w:val="it-IT"/>
        </w:rPr>
        <w:t>Eclipse Cross PHEV dispone di un motore a benzina per la potenza convenzionale, quando necessaria, e due motori elettrici, uno sull’assale anteriore e uno sul posteriore che danno vita a un sistema ibrido avanzato che favorisce in ogni occasione possibile la marcia a zero emissioni.</w:t>
      </w:r>
    </w:p>
    <w:p w14:paraId="553A5EAD" w14:textId="7E4FB407" w:rsidR="00F57A0C" w:rsidRPr="007D3893" w:rsidRDefault="00F57A0C" w:rsidP="0006438F">
      <w:pPr>
        <w:spacing w:before="240" w:after="120"/>
        <w:rPr>
          <w:rFonts w:ascii="MMC OFFICE" w:hAnsi="MMC OFFICE" w:cstheme="minorHAnsi"/>
          <w:b/>
          <w:bCs/>
          <w:sz w:val="22"/>
          <w:lang w:val="it-IT"/>
        </w:rPr>
      </w:pPr>
      <w:r w:rsidRPr="0006438F">
        <w:rPr>
          <w:rFonts w:ascii="MMC OFFICE" w:hAnsi="MMC OFFICE" w:cstheme="minorHAnsi"/>
          <w:spacing w:val="-6"/>
          <w:sz w:val="22"/>
          <w:lang w:val="it-IT"/>
        </w:rPr>
        <w:t xml:space="preserve">L’avanzato sistema PHEV può anche fornire alimentazione, tramite una presa elettrica da 1.500W presente nel vano bagagli, a una abitazione in caso di blackout o ad apparecchiature da </w:t>
      </w:r>
      <w:r w:rsidRPr="0006438F">
        <w:rPr>
          <w:rFonts w:ascii="MMC OFFICE" w:hAnsi="MMC OFFICE"/>
          <w:spacing w:val="-6"/>
          <w:sz w:val="22"/>
          <w:lang w:val="it-IT"/>
        </w:rPr>
        <w:t>220 ~ 240 V</w:t>
      </w:r>
      <w:r w:rsidRPr="0006438F">
        <w:rPr>
          <w:rFonts w:ascii="MMC OFFICE" w:hAnsi="MMC OFFICE" w:cstheme="minorHAnsi"/>
          <w:spacing w:val="-6"/>
          <w:sz w:val="22"/>
          <w:lang w:val="it-IT"/>
        </w:rPr>
        <w:t xml:space="preserve"> grazie alle compatibilità V2H (</w:t>
      </w:r>
      <w:proofErr w:type="spellStart"/>
      <w:r w:rsidRPr="0006438F">
        <w:rPr>
          <w:rFonts w:ascii="MMC OFFICE" w:hAnsi="MMC OFFICE" w:cstheme="minorHAnsi"/>
          <w:spacing w:val="-6"/>
          <w:sz w:val="22"/>
          <w:lang w:val="it-IT"/>
        </w:rPr>
        <w:t>Vehicle</w:t>
      </w:r>
      <w:proofErr w:type="spellEnd"/>
      <w:r w:rsidRPr="0006438F">
        <w:rPr>
          <w:rFonts w:ascii="MMC OFFICE" w:hAnsi="MMC OFFICE" w:cstheme="minorHAnsi"/>
          <w:spacing w:val="-6"/>
          <w:sz w:val="22"/>
          <w:lang w:val="it-IT"/>
        </w:rPr>
        <w:t>-to-Home) e V2X (</w:t>
      </w:r>
      <w:proofErr w:type="spellStart"/>
      <w:r w:rsidRPr="0006438F">
        <w:rPr>
          <w:rFonts w:ascii="MMC OFFICE" w:hAnsi="MMC OFFICE" w:cstheme="minorHAnsi"/>
          <w:spacing w:val="-6"/>
          <w:sz w:val="22"/>
          <w:lang w:val="it-IT"/>
        </w:rPr>
        <w:t>Vehicle</w:t>
      </w:r>
      <w:proofErr w:type="spellEnd"/>
      <w:r w:rsidRPr="0006438F">
        <w:rPr>
          <w:rFonts w:ascii="MMC OFFICE" w:hAnsi="MMC OFFICE" w:cstheme="minorHAnsi"/>
          <w:spacing w:val="-6"/>
          <w:sz w:val="22"/>
          <w:lang w:val="it-IT"/>
        </w:rPr>
        <w:t>-to-X). Inoltre, è in grado di mantenere efficiente il motore a benzina, pulendo in autonomia il sistema di iniezione del carburante, in caso di utilizzo elettrico per 89 giorni di seguito.</w:t>
      </w:r>
      <w:r w:rsidRPr="007D3893">
        <w:rPr>
          <w:rFonts w:ascii="MMC OFFICE" w:hAnsi="MMC OFFICE" w:cstheme="minorHAnsi"/>
          <w:b/>
          <w:bCs/>
          <w:sz w:val="22"/>
          <w:lang w:val="it-IT"/>
        </w:rPr>
        <w:br w:type="page"/>
      </w:r>
    </w:p>
    <w:p w14:paraId="3B4F07A9" w14:textId="77777777" w:rsidR="00F57A0C" w:rsidRPr="00F57A0C" w:rsidRDefault="00F57A0C" w:rsidP="00F57A0C">
      <w:pPr>
        <w:pStyle w:val="Paragrafoelenco"/>
        <w:ind w:hanging="720"/>
        <w:rPr>
          <w:rFonts w:ascii="MMC OFFICE" w:hAnsi="MMC OFFICE" w:cstheme="minorHAnsi"/>
          <w:b/>
          <w:bCs/>
          <w:sz w:val="28"/>
          <w:szCs w:val="28"/>
          <w:lang w:val="it-IT" w:eastAsia="en-US"/>
        </w:rPr>
      </w:pPr>
      <w:r w:rsidRPr="00F57A0C">
        <w:rPr>
          <w:rFonts w:ascii="MMC OFFICE" w:hAnsi="MMC OFFICE" w:cstheme="minorHAnsi"/>
          <w:b/>
          <w:bCs/>
          <w:sz w:val="28"/>
          <w:szCs w:val="28"/>
          <w:lang w:val="it-IT" w:eastAsia="en-US"/>
        </w:rPr>
        <w:lastRenderedPageBreak/>
        <w:t>Eclipse Cross PHEV</w:t>
      </w:r>
    </w:p>
    <w:p w14:paraId="61E5BF0D" w14:textId="77777777" w:rsidR="00F57A0C" w:rsidRPr="007D3893" w:rsidRDefault="00F57A0C" w:rsidP="00F57A0C">
      <w:pPr>
        <w:shd w:val="clear" w:color="auto" w:fill="FFFFFF"/>
        <w:spacing w:after="100" w:afterAutospacing="1"/>
        <w:rPr>
          <w:rFonts w:ascii="MMC OFFICE" w:hAnsi="MMC OFFICE" w:cstheme="minorHAnsi"/>
          <w:b/>
          <w:bCs/>
          <w:sz w:val="22"/>
          <w:lang w:val="it-IT"/>
        </w:rPr>
      </w:pPr>
    </w:p>
    <w:p w14:paraId="45DF3BB3" w14:textId="77777777" w:rsidR="00F57A0C" w:rsidRPr="00F57A0C" w:rsidRDefault="00F57A0C" w:rsidP="00F57A0C">
      <w:pPr>
        <w:pStyle w:val="Paragrafoelenco"/>
        <w:numPr>
          <w:ilvl w:val="0"/>
          <w:numId w:val="27"/>
        </w:numPr>
        <w:spacing w:before="240" w:after="120"/>
        <w:contextualSpacing/>
        <w:jc w:val="left"/>
        <w:rPr>
          <w:rFonts w:ascii="MMC OFFICE" w:hAnsi="MMC OFFICE" w:cstheme="minorHAnsi"/>
          <w:b/>
          <w:bCs/>
          <w:sz w:val="24"/>
          <w:szCs w:val="24"/>
          <w:lang w:val="it-IT"/>
        </w:rPr>
      </w:pPr>
      <w:bookmarkStart w:id="1" w:name="_Hlk98438969"/>
      <w:r w:rsidRPr="00F57A0C">
        <w:rPr>
          <w:rFonts w:ascii="MMC OFFICE" w:hAnsi="MMC OFFICE" w:cstheme="minorHAnsi"/>
          <w:b/>
          <w:bCs/>
          <w:sz w:val="24"/>
          <w:szCs w:val="24"/>
          <w:lang w:val="it-IT"/>
        </w:rPr>
        <w:t>Una serie pluripremiata</w:t>
      </w:r>
    </w:p>
    <w:bookmarkEnd w:id="1"/>
    <w:p w14:paraId="20022409"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 xml:space="preserve">La famiglia Eclipse Cross, combinando la versatilità tipica dei SUV con le sue linee audaci e distintive, ha vinto numerosi premi a livello mondiale. Dal GOOD DESIGN® Award 2018, il più antico e prestigioso premio per l’eccellenza e l’innovazione nel design, al Car of the </w:t>
      </w:r>
      <w:proofErr w:type="spellStart"/>
      <w:r w:rsidRPr="007D3893">
        <w:rPr>
          <w:rFonts w:ascii="MMC OFFICE" w:hAnsi="MMC OFFICE" w:cstheme="minorHAnsi"/>
          <w:sz w:val="22"/>
          <w:lang w:val="it-IT"/>
        </w:rPr>
        <w:t>Year</w:t>
      </w:r>
      <w:proofErr w:type="spellEnd"/>
      <w:r w:rsidRPr="007D3893">
        <w:rPr>
          <w:rFonts w:ascii="MMC OFFICE" w:hAnsi="MMC OFFICE" w:cstheme="minorHAnsi"/>
          <w:sz w:val="22"/>
          <w:lang w:val="it-IT"/>
        </w:rPr>
        <w:t xml:space="preserve"> 2019 dell’Automotive </w:t>
      </w:r>
      <w:proofErr w:type="spellStart"/>
      <w:r w:rsidRPr="007D3893">
        <w:rPr>
          <w:rFonts w:ascii="MMC OFFICE" w:hAnsi="MMC OFFICE" w:cstheme="minorHAnsi"/>
          <w:sz w:val="22"/>
          <w:lang w:val="it-IT"/>
        </w:rPr>
        <w:t>Researchers</w:t>
      </w:r>
      <w:proofErr w:type="spellEnd"/>
      <w:r w:rsidRPr="007D3893">
        <w:rPr>
          <w:rFonts w:ascii="MMC OFFICE" w:hAnsi="MMC OFFICE" w:cstheme="minorHAnsi"/>
          <w:sz w:val="22"/>
          <w:lang w:val="it-IT"/>
        </w:rPr>
        <w:t xml:space="preserve">' &amp; </w:t>
      </w:r>
      <w:proofErr w:type="spellStart"/>
      <w:r w:rsidRPr="007D3893">
        <w:rPr>
          <w:rFonts w:ascii="MMC OFFICE" w:hAnsi="MMC OFFICE" w:cstheme="minorHAnsi"/>
          <w:sz w:val="22"/>
          <w:lang w:val="it-IT"/>
        </w:rPr>
        <w:t>Journalists</w:t>
      </w:r>
      <w:proofErr w:type="spellEnd"/>
      <w:r w:rsidRPr="007D3893">
        <w:rPr>
          <w:rFonts w:ascii="MMC OFFICE" w:hAnsi="MMC OFFICE" w:cstheme="minorHAnsi"/>
          <w:sz w:val="22"/>
          <w:lang w:val="it-IT"/>
        </w:rPr>
        <w:t xml:space="preserve">' Conference of Japan (RJC), assegnati alla versione endotermica, fino al premio Technology of the </w:t>
      </w:r>
      <w:proofErr w:type="spellStart"/>
      <w:r w:rsidRPr="007D3893">
        <w:rPr>
          <w:rFonts w:ascii="MMC OFFICE" w:hAnsi="MMC OFFICE" w:cstheme="minorHAnsi"/>
          <w:sz w:val="22"/>
          <w:lang w:val="it-IT"/>
        </w:rPr>
        <w:t>Year</w:t>
      </w:r>
      <w:proofErr w:type="spellEnd"/>
      <w:r w:rsidRPr="007D3893">
        <w:rPr>
          <w:rFonts w:ascii="MMC OFFICE" w:hAnsi="MMC OFFICE" w:cstheme="minorHAnsi"/>
          <w:sz w:val="22"/>
          <w:lang w:val="it-IT"/>
        </w:rPr>
        <w:t xml:space="preserve"> 2022 riconosciuto dalla stessa associazione giapponese proprio per i sistemi PHEV e S-AWC già utilizzati con successo su Outlander PHEV.</w:t>
      </w:r>
    </w:p>
    <w:p w14:paraId="0D2D373A" w14:textId="77777777" w:rsidR="00F57A0C" w:rsidRPr="00F57A0C" w:rsidRDefault="00F57A0C" w:rsidP="00F57A0C">
      <w:pPr>
        <w:pStyle w:val="Paragrafoelenco"/>
        <w:numPr>
          <w:ilvl w:val="0"/>
          <w:numId w:val="27"/>
        </w:numPr>
        <w:spacing w:before="240" w:after="120"/>
        <w:contextualSpacing/>
        <w:jc w:val="left"/>
        <w:rPr>
          <w:rFonts w:ascii="MMC OFFICE" w:hAnsi="MMC OFFICE" w:cstheme="minorHAnsi"/>
          <w:b/>
          <w:bCs/>
          <w:sz w:val="24"/>
          <w:szCs w:val="24"/>
          <w:lang w:val="it-IT"/>
        </w:rPr>
      </w:pPr>
      <w:bookmarkStart w:id="2" w:name="_Hlk98438975"/>
      <w:r w:rsidRPr="00F57A0C">
        <w:rPr>
          <w:rFonts w:ascii="MMC OFFICE" w:hAnsi="MMC OFFICE" w:cstheme="minorHAnsi"/>
          <w:b/>
          <w:bCs/>
          <w:sz w:val="24"/>
          <w:szCs w:val="24"/>
          <w:lang w:val="it-IT"/>
        </w:rPr>
        <w:t>La “Mitsubishi-</w:t>
      </w:r>
      <w:proofErr w:type="spellStart"/>
      <w:r w:rsidRPr="00F57A0C">
        <w:rPr>
          <w:rFonts w:ascii="MMC OFFICE" w:hAnsi="MMC OFFICE" w:cstheme="minorHAnsi"/>
          <w:b/>
          <w:bCs/>
          <w:sz w:val="24"/>
          <w:szCs w:val="24"/>
          <w:lang w:val="it-IT"/>
        </w:rPr>
        <w:t>ness</w:t>
      </w:r>
      <w:proofErr w:type="spellEnd"/>
      <w:r w:rsidRPr="00F57A0C">
        <w:rPr>
          <w:rFonts w:ascii="MMC OFFICE" w:hAnsi="MMC OFFICE" w:cstheme="minorHAnsi"/>
          <w:b/>
          <w:bCs/>
          <w:sz w:val="24"/>
          <w:szCs w:val="24"/>
          <w:lang w:val="it-IT"/>
        </w:rPr>
        <w:t xml:space="preserve">” – una strategia di design </w:t>
      </w:r>
    </w:p>
    <w:bookmarkEnd w:id="2"/>
    <w:p w14:paraId="1AAC6A43" w14:textId="77777777" w:rsidR="00F57A0C" w:rsidRPr="007D3893" w:rsidRDefault="00F57A0C" w:rsidP="00F57A0C">
      <w:pPr>
        <w:shd w:val="clear" w:color="auto" w:fill="FFFFFF"/>
        <w:spacing w:after="100" w:afterAutospacing="1"/>
        <w:rPr>
          <w:rFonts w:ascii="MMC OFFICE" w:hAnsi="MMC OFFICE" w:cstheme="minorHAnsi"/>
          <w:bCs/>
          <w:sz w:val="22"/>
          <w:lang w:val="it-IT"/>
        </w:rPr>
      </w:pPr>
      <w:r w:rsidRPr="007D3893">
        <w:rPr>
          <w:rFonts w:ascii="MMC OFFICE" w:hAnsi="MMC OFFICE" w:cstheme="minorHAnsi"/>
          <w:bCs/>
          <w:sz w:val="22"/>
          <w:lang w:val="it-IT"/>
        </w:rPr>
        <w:t>"Mitsubishi-</w:t>
      </w:r>
      <w:proofErr w:type="spellStart"/>
      <w:r w:rsidRPr="007D3893">
        <w:rPr>
          <w:rFonts w:ascii="MMC OFFICE" w:hAnsi="MMC OFFICE" w:cstheme="minorHAnsi"/>
          <w:bCs/>
          <w:sz w:val="22"/>
          <w:lang w:val="it-IT"/>
        </w:rPr>
        <w:t>ness</w:t>
      </w:r>
      <w:proofErr w:type="spellEnd"/>
      <w:r w:rsidRPr="007D3893">
        <w:rPr>
          <w:rFonts w:ascii="MMC OFFICE" w:hAnsi="MMC OFFICE" w:cstheme="minorHAnsi"/>
          <w:bCs/>
          <w:sz w:val="22"/>
          <w:lang w:val="it-IT"/>
        </w:rPr>
        <w:t xml:space="preserve">" è il nome dato a un processo avviato nel 2014, che definisce l'identità del design di Mitsubishi </w:t>
      </w:r>
      <w:proofErr w:type="spellStart"/>
      <w:r w:rsidRPr="007D3893">
        <w:rPr>
          <w:rFonts w:ascii="MMC OFFICE" w:hAnsi="MMC OFFICE" w:cstheme="minorHAnsi"/>
          <w:bCs/>
          <w:sz w:val="22"/>
          <w:lang w:val="it-IT"/>
        </w:rPr>
        <w:t>Motors</w:t>
      </w:r>
      <w:proofErr w:type="spellEnd"/>
      <w:r w:rsidRPr="007D3893">
        <w:rPr>
          <w:rFonts w:ascii="MMC OFFICE" w:hAnsi="MMC OFFICE" w:cstheme="minorHAnsi"/>
          <w:bCs/>
          <w:sz w:val="22"/>
          <w:lang w:val="it-IT"/>
        </w:rPr>
        <w:t xml:space="preserve"> e che si è strutturato in una ricerca approfondita in tre fasi successive: il ritorno alle radici, l’ascolto dei propri clienti e le scelte di design utili a rafforzare le caratteristiche del marchio percepito come robusto, affidabile e durevole. Senza dimenticare le performance dinamiche di </w:t>
      </w:r>
      <w:proofErr w:type="spellStart"/>
      <w:r w:rsidRPr="007D3893">
        <w:rPr>
          <w:rFonts w:ascii="MMC OFFICE" w:hAnsi="MMC OFFICE" w:cstheme="minorHAnsi"/>
          <w:bCs/>
          <w:sz w:val="22"/>
          <w:lang w:val="it-IT"/>
        </w:rPr>
        <w:t>Lancer</w:t>
      </w:r>
      <w:proofErr w:type="spellEnd"/>
      <w:r w:rsidRPr="007D3893">
        <w:rPr>
          <w:rFonts w:ascii="MMC OFFICE" w:hAnsi="MMC OFFICE" w:cstheme="minorHAnsi"/>
          <w:bCs/>
          <w:sz w:val="22"/>
          <w:lang w:val="it-IT"/>
        </w:rPr>
        <w:t xml:space="preserve"> </w:t>
      </w:r>
      <w:proofErr w:type="spellStart"/>
      <w:r w:rsidRPr="007D3893">
        <w:rPr>
          <w:rFonts w:ascii="MMC OFFICE" w:hAnsi="MMC OFFICE" w:cstheme="minorHAnsi"/>
          <w:bCs/>
          <w:sz w:val="22"/>
          <w:lang w:val="it-IT"/>
        </w:rPr>
        <w:t>Evolution</w:t>
      </w:r>
      <w:proofErr w:type="spellEnd"/>
      <w:r w:rsidRPr="007D3893">
        <w:rPr>
          <w:rFonts w:ascii="MMC OFFICE" w:hAnsi="MMC OFFICE" w:cstheme="minorHAnsi"/>
          <w:bCs/>
          <w:sz w:val="22"/>
          <w:lang w:val="it-IT"/>
        </w:rPr>
        <w:t xml:space="preserve">, una delle icone del marchio, assieme a Pajero e L200. </w:t>
      </w:r>
    </w:p>
    <w:p w14:paraId="63755D09" w14:textId="77777777" w:rsidR="00F57A0C" w:rsidRPr="007D3893" w:rsidRDefault="00F57A0C" w:rsidP="00F57A0C">
      <w:pPr>
        <w:shd w:val="clear" w:color="auto" w:fill="FFFFFF"/>
        <w:spacing w:after="100" w:afterAutospacing="1"/>
        <w:rPr>
          <w:rFonts w:ascii="MMC OFFICE" w:hAnsi="MMC OFFICE" w:cstheme="minorHAnsi"/>
          <w:bCs/>
          <w:sz w:val="22"/>
          <w:lang w:val="it-IT"/>
        </w:rPr>
      </w:pPr>
      <w:r w:rsidRPr="007D3893">
        <w:rPr>
          <w:rFonts w:ascii="MMC OFFICE" w:hAnsi="MMC OFFICE" w:cstheme="minorHAnsi"/>
          <w:bCs/>
          <w:sz w:val="22"/>
          <w:lang w:val="it-IT"/>
        </w:rPr>
        <w:t xml:space="preserve">Il risultato finale di questo percorso è stata l'identità visiva Dynamic Shield introdotta nel 2014 e che negli anni successivi, grazie al coinvolgimento dello staff di Design di Mitsubishi </w:t>
      </w:r>
      <w:proofErr w:type="spellStart"/>
      <w:r w:rsidRPr="007D3893">
        <w:rPr>
          <w:rFonts w:ascii="MMC OFFICE" w:hAnsi="MMC OFFICE" w:cstheme="minorHAnsi"/>
          <w:bCs/>
          <w:sz w:val="22"/>
          <w:lang w:val="it-IT"/>
        </w:rPr>
        <w:t>Motors</w:t>
      </w:r>
      <w:proofErr w:type="spellEnd"/>
      <w:r w:rsidRPr="007D3893">
        <w:rPr>
          <w:rFonts w:ascii="MMC OFFICE" w:hAnsi="MMC OFFICE" w:cstheme="minorHAnsi"/>
          <w:bCs/>
          <w:sz w:val="22"/>
          <w:lang w:val="it-IT"/>
        </w:rPr>
        <w:t xml:space="preserve"> e dei rappresentati dei mercati globali, ha messo a fuoco l’insieme di valori destinati a diventare le linee guida di progettazione di Mitsubishi </w:t>
      </w:r>
      <w:proofErr w:type="spellStart"/>
      <w:r w:rsidRPr="007D3893">
        <w:rPr>
          <w:rFonts w:ascii="MMC OFFICE" w:hAnsi="MMC OFFICE" w:cstheme="minorHAnsi"/>
          <w:bCs/>
          <w:sz w:val="22"/>
          <w:lang w:val="it-IT"/>
        </w:rPr>
        <w:t>Motors</w:t>
      </w:r>
      <w:proofErr w:type="spellEnd"/>
      <w:r w:rsidRPr="007D3893">
        <w:rPr>
          <w:rFonts w:ascii="MMC OFFICE" w:hAnsi="MMC OFFICE" w:cstheme="minorHAnsi"/>
          <w:bCs/>
          <w:sz w:val="22"/>
          <w:lang w:val="it-IT"/>
        </w:rPr>
        <w:t>: maggiori possibilità, bellezza funzionale, dinamismo scolpito e maestria giapponese.</w:t>
      </w:r>
    </w:p>
    <w:p w14:paraId="287F142A" w14:textId="0AA0E747" w:rsidR="00F57A0C" w:rsidRDefault="00F57A0C" w:rsidP="00F57A0C">
      <w:pPr>
        <w:shd w:val="clear" w:color="auto" w:fill="FFFFFF"/>
        <w:spacing w:after="100" w:afterAutospacing="1"/>
        <w:rPr>
          <w:rFonts w:ascii="MMC OFFICE" w:hAnsi="MMC OFFICE" w:cstheme="minorHAnsi"/>
          <w:bCs/>
          <w:sz w:val="22"/>
          <w:lang w:val="it-IT"/>
        </w:rPr>
      </w:pPr>
      <w:r w:rsidRPr="007D3893">
        <w:rPr>
          <w:rFonts w:ascii="MMC OFFICE" w:hAnsi="MMC OFFICE" w:cstheme="minorHAnsi"/>
          <w:bCs/>
          <w:sz w:val="22"/>
          <w:lang w:val="it-IT"/>
        </w:rPr>
        <w:t>Un approccio che ha determinato la chiara identità visiva del Brand e un forte senso di autenticità e rigore nei modelli odierni – riflesso dell'orgoglioso pedigree di 150 anni di Mitsubishi.</w:t>
      </w:r>
    </w:p>
    <w:p w14:paraId="59D54EA1" w14:textId="77777777" w:rsidR="00F57A0C" w:rsidRDefault="00F57A0C">
      <w:pPr>
        <w:widowControl/>
        <w:jc w:val="left"/>
        <w:rPr>
          <w:rFonts w:ascii="MMC OFFICE" w:hAnsi="MMC OFFICE" w:cstheme="minorHAnsi"/>
          <w:bCs/>
          <w:sz w:val="22"/>
          <w:lang w:val="it-IT"/>
        </w:rPr>
      </w:pPr>
      <w:r>
        <w:rPr>
          <w:rFonts w:ascii="MMC OFFICE" w:hAnsi="MMC OFFICE" w:cstheme="minorHAnsi"/>
          <w:bCs/>
          <w:sz w:val="22"/>
          <w:lang w:val="it-IT"/>
        </w:rPr>
        <w:br w:type="page"/>
      </w:r>
    </w:p>
    <w:p w14:paraId="2E354655" w14:textId="77777777" w:rsidR="00F57A0C" w:rsidRPr="00F57A0C" w:rsidRDefault="00F57A0C" w:rsidP="00F57A0C">
      <w:pPr>
        <w:pStyle w:val="Paragrafoelenco"/>
        <w:numPr>
          <w:ilvl w:val="0"/>
          <w:numId w:val="27"/>
        </w:numPr>
        <w:spacing w:before="240" w:after="120"/>
        <w:contextualSpacing/>
        <w:jc w:val="left"/>
        <w:rPr>
          <w:rFonts w:ascii="MMC OFFICE" w:hAnsi="MMC OFFICE" w:cstheme="minorHAnsi"/>
          <w:b/>
          <w:bCs/>
          <w:sz w:val="24"/>
          <w:szCs w:val="24"/>
          <w:lang w:val="it-IT"/>
        </w:rPr>
      </w:pPr>
      <w:bookmarkStart w:id="3" w:name="_Hlk98438981"/>
      <w:r w:rsidRPr="00F57A0C">
        <w:rPr>
          <w:rFonts w:ascii="MMC OFFICE" w:hAnsi="MMC OFFICE" w:cstheme="minorHAnsi"/>
          <w:b/>
          <w:bCs/>
          <w:sz w:val="24"/>
          <w:szCs w:val="24"/>
          <w:lang w:val="it-IT"/>
        </w:rPr>
        <w:t>Elegante e sportiva</w:t>
      </w:r>
    </w:p>
    <w:bookmarkEnd w:id="3"/>
    <w:p w14:paraId="4CD7F1C3" w14:textId="6DA6673F" w:rsidR="00F57A0C" w:rsidRPr="007D3893" w:rsidRDefault="00F57A0C" w:rsidP="00F57A0C">
      <w:pPr>
        <w:shd w:val="clear" w:color="auto" w:fill="FFFFFF"/>
        <w:spacing w:after="100" w:afterAutospacing="1"/>
        <w:rPr>
          <w:rFonts w:ascii="MMC OFFICE" w:hAnsi="MMC OFFICE" w:cstheme="minorHAnsi"/>
          <w:bCs/>
          <w:sz w:val="22"/>
          <w:lang w:val="it-IT"/>
        </w:rPr>
      </w:pPr>
      <w:r w:rsidRPr="007D3893">
        <w:rPr>
          <w:rFonts w:ascii="MMC OFFICE" w:hAnsi="MMC OFFICE" w:cstheme="minorHAnsi"/>
          <w:bCs/>
          <w:sz w:val="22"/>
          <w:lang w:val="it-IT"/>
        </w:rPr>
        <w:t xml:space="preserve">Con il lancio di Eclipse Cross alla fine del 2017, queste direzioni strategiche sono state trasformate in realtà con una chiara transizione dalla XR PHEV II Concept del 2016 alla vettura di produzione, nel rispetto delle buone pratiche industriali e dei regolamenti vigenti a livello globale. Allora, il design esterno audace e sportivo di Eclipse </w:t>
      </w:r>
      <w:r w:rsidRPr="000338E9">
        <w:rPr>
          <w:rFonts w:ascii="MMC OFFICE" w:hAnsi="MMC OFFICE" w:cstheme="minorHAnsi"/>
          <w:bCs/>
          <w:sz w:val="22"/>
          <w:lang w:val="it-IT"/>
        </w:rPr>
        <w:t>Cross</w:t>
      </w:r>
      <w:r w:rsidR="000338E9" w:rsidRPr="000338E9">
        <w:rPr>
          <w:rFonts w:ascii="MMC OFFICE" w:hAnsi="MMC OFFICE" w:cstheme="minorHAnsi"/>
          <w:bCs/>
          <w:sz w:val="22"/>
          <w:lang w:val="it-IT"/>
        </w:rPr>
        <w:t xml:space="preserve"> </w:t>
      </w:r>
      <w:r w:rsidR="00656585" w:rsidRPr="000338E9">
        <w:rPr>
          <w:rFonts w:ascii="MMC OFFICE" w:hAnsi="MMC OFFICE" w:cstheme="minorHAnsi"/>
          <w:bCs/>
          <w:sz w:val="22"/>
          <w:lang w:val="it-IT"/>
        </w:rPr>
        <w:t>interpretò</w:t>
      </w:r>
      <w:r w:rsidR="00656585">
        <w:rPr>
          <w:rFonts w:ascii="MMC OFFICE" w:hAnsi="MMC OFFICE" w:cstheme="minorHAnsi"/>
          <w:bCs/>
          <w:sz w:val="22"/>
          <w:lang w:val="it-IT"/>
        </w:rPr>
        <w:t xml:space="preserve"> </w:t>
      </w:r>
      <w:r w:rsidRPr="007D3893">
        <w:rPr>
          <w:rFonts w:ascii="MMC OFFICE" w:hAnsi="MMC OFFICE" w:cstheme="minorHAnsi"/>
          <w:bCs/>
          <w:sz w:val="22"/>
          <w:lang w:val="it-IT"/>
        </w:rPr>
        <w:t>l’evoluzione dei tempi con una linea più slanciata e sofisticata, maggiormente attenta all’aerodinamica (</w:t>
      </w:r>
      <w:proofErr w:type="spellStart"/>
      <w:r w:rsidRPr="007D3893">
        <w:rPr>
          <w:rFonts w:ascii="MMC OFFICE" w:hAnsi="MMC OFFICE" w:cstheme="minorHAnsi"/>
          <w:bCs/>
          <w:sz w:val="22"/>
          <w:lang w:val="it-IT"/>
        </w:rPr>
        <w:t>Cd</w:t>
      </w:r>
      <w:proofErr w:type="spellEnd"/>
      <w:r w:rsidRPr="007D3893">
        <w:rPr>
          <w:rFonts w:ascii="MMC OFFICE" w:hAnsi="MMC OFFICE" w:cstheme="minorHAnsi"/>
          <w:bCs/>
          <w:sz w:val="22"/>
          <w:lang w:val="it-IT"/>
        </w:rPr>
        <w:t xml:space="preserve"> inferiore del 2,6%).</w:t>
      </w:r>
    </w:p>
    <w:p w14:paraId="1362993D" w14:textId="77777777" w:rsidR="00F57A0C" w:rsidRPr="007D3893" w:rsidRDefault="00F57A0C" w:rsidP="00F57A0C">
      <w:pPr>
        <w:shd w:val="clear" w:color="auto" w:fill="FFFFFF"/>
        <w:spacing w:after="100" w:afterAutospacing="1"/>
        <w:rPr>
          <w:rFonts w:ascii="MMC OFFICE" w:hAnsi="MMC OFFICE" w:cstheme="minorHAnsi"/>
          <w:bCs/>
          <w:sz w:val="22"/>
          <w:lang w:val="it-IT"/>
        </w:rPr>
      </w:pPr>
      <w:r w:rsidRPr="007D3893">
        <w:rPr>
          <w:rFonts w:ascii="MMC OFFICE" w:hAnsi="MMC OFFICE" w:cstheme="minorHAnsi"/>
          <w:bCs/>
          <w:sz w:val="22"/>
          <w:lang w:val="it-IT"/>
        </w:rPr>
        <w:t xml:space="preserve">Questa stessa logica è alla base del nuovo design esterno di Eclipse Cross PHEV, dove si rileva una più netta interpretazione del caratteristico tema anteriore Dynamic Shield. Il risultato è un frontale dall’aspetto deciso, caratterizzato da un cofano spiovente che enfatizza le luci diurne (DLR) a LED complete di indicatori di direzione. Il paraurti esteso e più consistente presenta un gruppo ottico scolpito che ospita fari più ampi e fendinebbia, entrambi a LED, per garantire la massima visibilità in ogni condizione. </w:t>
      </w:r>
    </w:p>
    <w:p w14:paraId="489D7301" w14:textId="77777777" w:rsidR="00F57A0C" w:rsidRPr="007D3893" w:rsidRDefault="00F57A0C" w:rsidP="00F57A0C">
      <w:pPr>
        <w:shd w:val="clear" w:color="auto" w:fill="FFFFFF"/>
        <w:spacing w:after="100" w:afterAutospacing="1"/>
        <w:rPr>
          <w:rFonts w:ascii="MMC OFFICE" w:hAnsi="MMC OFFICE" w:cstheme="minorHAnsi"/>
          <w:bCs/>
          <w:sz w:val="22"/>
          <w:lang w:val="it-IT"/>
        </w:rPr>
      </w:pPr>
      <w:r w:rsidRPr="007D3893">
        <w:rPr>
          <w:rFonts w:ascii="MMC OFFICE" w:hAnsi="MMC OFFICE" w:cstheme="minorHAnsi"/>
          <w:bCs/>
          <w:sz w:val="22"/>
          <w:lang w:val="it-IT"/>
        </w:rPr>
        <w:t xml:space="preserve">Il nuovo profilo risulta allungato (+14 cm) per esaltare l’eleganza delle linee, con una parte anteriore solo leggermente più lunga (+3,5 cm) e uno sbalzo posteriore decisamente più pronunciato (+10,5 cm), a sua volta risultante da una riprogettazione completa della parte retrostante della vettura. Più funzionale e, ancora una volta, più elegante, il portellone posteriore offre ora una luce migliorata, mentre la caratteristica forma esagonale tridimensionale combina lo stile urbano con la robustezza dei SUV. </w:t>
      </w:r>
    </w:p>
    <w:p w14:paraId="5B51CFE5" w14:textId="77777777" w:rsidR="00F57A0C" w:rsidRPr="007D3893" w:rsidRDefault="00F57A0C" w:rsidP="00F57A0C">
      <w:pPr>
        <w:shd w:val="clear" w:color="auto" w:fill="FFFFFF"/>
        <w:spacing w:after="100" w:afterAutospacing="1"/>
        <w:rPr>
          <w:rFonts w:ascii="MMC OFFICE" w:hAnsi="MMC OFFICE" w:cstheme="minorHAnsi"/>
          <w:bCs/>
          <w:sz w:val="22"/>
          <w:lang w:val="it-IT"/>
        </w:rPr>
      </w:pPr>
      <w:r w:rsidRPr="007D3893">
        <w:rPr>
          <w:rFonts w:ascii="MMC OFFICE" w:hAnsi="MMC OFFICE" w:cstheme="minorHAnsi"/>
          <w:bCs/>
          <w:sz w:val="22"/>
          <w:lang w:val="it-IT"/>
        </w:rPr>
        <w:t xml:space="preserve">I nuovi, efficaci fanali posteriori dalla riconoscibile forma a T suggeriscono stabilità mentre le ampie estensioni laterali verso l'alto contribuiscono alla sicurezza, migliorando la visibilità, e donando fluidità al lunotto. </w:t>
      </w:r>
    </w:p>
    <w:p w14:paraId="6CA1588F" w14:textId="77777777" w:rsidR="00F57A0C" w:rsidRPr="007D3893" w:rsidRDefault="00F57A0C" w:rsidP="00F57A0C">
      <w:pPr>
        <w:shd w:val="clear" w:color="auto" w:fill="FFFFFF"/>
        <w:spacing w:after="100" w:afterAutospacing="1"/>
        <w:rPr>
          <w:rFonts w:ascii="MMC OFFICE" w:hAnsi="MMC OFFICE" w:cstheme="minorHAnsi"/>
          <w:bCs/>
          <w:sz w:val="22"/>
          <w:lang w:val="it-IT"/>
        </w:rPr>
      </w:pPr>
      <w:r w:rsidRPr="007D3893">
        <w:rPr>
          <w:rFonts w:ascii="MMC OFFICE" w:hAnsi="MMC OFFICE" w:cstheme="minorHAnsi"/>
          <w:bCs/>
          <w:sz w:val="22"/>
          <w:lang w:val="it-IT"/>
        </w:rPr>
        <w:t>Questi accorgimenti, insieme al paraurti posteriore sagomato e avvolgente, contribuiscono alla piacevole sensazione generale trasmessa dalle linee dell’Eclipse Cross PHEV ma contribuiscono anche all’aumento del volume di carico utile.</w:t>
      </w:r>
    </w:p>
    <w:p w14:paraId="04CF5406" w14:textId="77777777" w:rsidR="00F57A0C" w:rsidRPr="00F57A0C" w:rsidRDefault="00F57A0C" w:rsidP="00F57A0C">
      <w:pPr>
        <w:pStyle w:val="Paragrafoelenco"/>
        <w:numPr>
          <w:ilvl w:val="0"/>
          <w:numId w:val="27"/>
        </w:numPr>
        <w:spacing w:before="240" w:after="120"/>
        <w:contextualSpacing/>
        <w:jc w:val="left"/>
        <w:rPr>
          <w:rFonts w:ascii="MMC OFFICE" w:hAnsi="MMC OFFICE" w:cstheme="minorHAnsi"/>
          <w:b/>
          <w:bCs/>
          <w:sz w:val="24"/>
          <w:szCs w:val="24"/>
          <w:lang w:val="it-IT"/>
        </w:rPr>
      </w:pPr>
      <w:bookmarkStart w:id="4" w:name="_Hlk98439540"/>
      <w:r w:rsidRPr="00F57A0C">
        <w:rPr>
          <w:rFonts w:ascii="MMC OFFICE" w:hAnsi="MMC OFFICE" w:cstheme="minorHAnsi"/>
          <w:b/>
          <w:bCs/>
          <w:sz w:val="24"/>
          <w:szCs w:val="24"/>
          <w:lang w:val="it-IT"/>
        </w:rPr>
        <w:t>Lavoro di squadra</w:t>
      </w:r>
    </w:p>
    <w:bookmarkEnd w:id="4"/>
    <w:p w14:paraId="20D71737" w14:textId="77777777" w:rsidR="00F57A0C" w:rsidRPr="007D3893" w:rsidRDefault="00F57A0C" w:rsidP="00F57A0C">
      <w:pPr>
        <w:shd w:val="clear" w:color="auto" w:fill="FFFFFF"/>
        <w:spacing w:after="100" w:afterAutospacing="1"/>
        <w:rPr>
          <w:rFonts w:ascii="MMC OFFICE" w:hAnsi="MMC OFFICE"/>
          <w:sz w:val="22"/>
          <w:lang w:val="it-IT"/>
        </w:rPr>
      </w:pPr>
      <w:r w:rsidRPr="007D3893">
        <w:rPr>
          <w:rFonts w:ascii="MMC OFFICE" w:hAnsi="MMC OFFICE"/>
          <w:sz w:val="22"/>
          <w:lang w:val="it-IT"/>
        </w:rPr>
        <w:t xml:space="preserve">Telaio, sospensioni e distribuzione dei pesi sono stati tutti progettati per garantire una maneggevolezza ottimale e una salda tenuta di strada. </w:t>
      </w:r>
    </w:p>
    <w:p w14:paraId="76A252D2" w14:textId="77777777" w:rsidR="00F57A0C" w:rsidRPr="007D3893" w:rsidRDefault="00F57A0C" w:rsidP="00F57A0C">
      <w:pPr>
        <w:shd w:val="clear" w:color="auto" w:fill="FFFFFF"/>
        <w:spacing w:after="100" w:afterAutospacing="1"/>
        <w:rPr>
          <w:rFonts w:ascii="MMC OFFICE" w:hAnsi="MMC OFFICE"/>
          <w:sz w:val="22"/>
          <w:lang w:val="it-IT"/>
        </w:rPr>
      </w:pPr>
      <w:r w:rsidRPr="007D3893">
        <w:rPr>
          <w:rFonts w:ascii="MMC OFFICE" w:hAnsi="MMC OFFICE"/>
          <w:sz w:val="22"/>
          <w:lang w:val="it-IT"/>
        </w:rPr>
        <w:t xml:space="preserve">La scocca rigida e le sospensioni ottimizzate, che presentano uno schema anteriore </w:t>
      </w:r>
      <w:proofErr w:type="spellStart"/>
      <w:r w:rsidRPr="007D3893">
        <w:rPr>
          <w:rFonts w:ascii="MMC OFFICE" w:hAnsi="MMC OFFICE"/>
          <w:sz w:val="22"/>
          <w:lang w:val="it-IT"/>
        </w:rPr>
        <w:t>MacPherson</w:t>
      </w:r>
      <w:proofErr w:type="spellEnd"/>
      <w:r w:rsidRPr="007D3893">
        <w:rPr>
          <w:rFonts w:ascii="MMC OFFICE" w:hAnsi="MMC OFFICE"/>
          <w:sz w:val="22"/>
          <w:lang w:val="it-IT"/>
        </w:rPr>
        <w:t xml:space="preserve"> e posteriore multilink, entrambi con barre stabilizzatrici, unite al baricentro basso e alla distribuzione migliorata dei pesi, grazie alla posizione centrale della batteria di trazione posta sotto il pavimento, offrono stabilità e piacere di guida elevati. </w:t>
      </w:r>
    </w:p>
    <w:p w14:paraId="4C504B2F" w14:textId="77777777" w:rsidR="00F57A0C" w:rsidRPr="007D3893" w:rsidRDefault="00F57A0C" w:rsidP="00F57A0C">
      <w:pPr>
        <w:shd w:val="clear" w:color="auto" w:fill="FFFFFF"/>
        <w:spacing w:after="100" w:afterAutospacing="1"/>
        <w:rPr>
          <w:rFonts w:ascii="MMC OFFICE" w:hAnsi="MMC OFFICE"/>
          <w:sz w:val="22"/>
          <w:lang w:val="it-IT"/>
        </w:rPr>
      </w:pPr>
      <w:r w:rsidRPr="007D3893">
        <w:rPr>
          <w:rFonts w:ascii="MMC OFFICE" w:hAnsi="MMC OFFICE"/>
          <w:sz w:val="22"/>
          <w:lang w:val="it-IT"/>
        </w:rPr>
        <w:t>I freni sono a disco, ventilati gli anteriori. Il peso in ordine di marcia (guidatore escluso) è di 1.900 kg, la massa complessiva è di 2.425 kg, mentre il carico sul tetto arriva a 50 kg. La capacità di traino (con freno) è di 1.500 kg. I cerchi in dotazione sono in lega da 18”. Il raggio di sterzata è di 5,3 metri.</w:t>
      </w:r>
    </w:p>
    <w:p w14:paraId="3F611E85" w14:textId="77777777" w:rsidR="00F57A0C" w:rsidRPr="00F57A0C" w:rsidRDefault="00F57A0C" w:rsidP="00F57A0C">
      <w:pPr>
        <w:pStyle w:val="Paragrafoelenco"/>
        <w:numPr>
          <w:ilvl w:val="0"/>
          <w:numId w:val="27"/>
        </w:numPr>
        <w:spacing w:before="240" w:after="120"/>
        <w:contextualSpacing/>
        <w:jc w:val="left"/>
        <w:rPr>
          <w:rFonts w:ascii="MMC OFFICE" w:hAnsi="MMC OFFICE" w:cstheme="minorHAnsi"/>
          <w:b/>
          <w:bCs/>
          <w:sz w:val="24"/>
          <w:szCs w:val="24"/>
          <w:lang w:val="it-IT"/>
        </w:rPr>
      </w:pPr>
      <w:bookmarkStart w:id="5" w:name="_Hlk98439550"/>
      <w:r w:rsidRPr="00F57A0C">
        <w:rPr>
          <w:rFonts w:ascii="MMC OFFICE" w:hAnsi="MMC OFFICE" w:cstheme="minorHAnsi"/>
          <w:b/>
          <w:bCs/>
          <w:sz w:val="24"/>
          <w:szCs w:val="24"/>
          <w:lang w:val="it-IT"/>
        </w:rPr>
        <w:t>Postazione di guida intuitiva</w:t>
      </w:r>
    </w:p>
    <w:bookmarkEnd w:id="5"/>
    <w:p w14:paraId="0BDCA2FF"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Ogni dettaglio di Eclipse Cross PHEV è stato realizzato per aumentare il comfort e mantenere conducente e passeggeri sempre connessi. All'interno dell'auto, i designer Mitsubishi hanno confermato l’organizzazione della plancia secondo il concetto "</w:t>
      </w:r>
      <w:proofErr w:type="spellStart"/>
      <w:r w:rsidRPr="007D3893">
        <w:rPr>
          <w:rFonts w:ascii="MMC OFFICE" w:hAnsi="MMC OFFICE" w:cstheme="minorHAnsi"/>
          <w:sz w:val="22"/>
          <w:lang w:val="it-IT"/>
        </w:rPr>
        <w:t>Horizontal</w:t>
      </w:r>
      <w:proofErr w:type="spellEnd"/>
      <w:r w:rsidRPr="007D3893">
        <w:rPr>
          <w:rFonts w:ascii="MMC OFFICE" w:hAnsi="MMC OFFICE" w:cstheme="minorHAnsi"/>
          <w:sz w:val="22"/>
          <w:lang w:val="it-IT"/>
        </w:rPr>
        <w:t xml:space="preserve"> </w:t>
      </w:r>
      <w:proofErr w:type="spellStart"/>
      <w:r w:rsidRPr="007D3893">
        <w:rPr>
          <w:rFonts w:ascii="MMC OFFICE" w:hAnsi="MMC OFFICE" w:cstheme="minorHAnsi"/>
          <w:sz w:val="22"/>
          <w:lang w:val="it-IT"/>
        </w:rPr>
        <w:t>Axis</w:t>
      </w:r>
      <w:proofErr w:type="spellEnd"/>
      <w:r w:rsidRPr="007D3893">
        <w:rPr>
          <w:rFonts w:ascii="MMC OFFICE" w:hAnsi="MMC OFFICE" w:cstheme="minorHAnsi"/>
          <w:sz w:val="22"/>
          <w:lang w:val="it-IT"/>
        </w:rPr>
        <w:t xml:space="preserve">": tutto ciò che è informazione si trova sul piano superiore mentre su quello inferiore sono dislocati i comandi dedicati alle varie funzioni del veicolo. </w:t>
      </w:r>
    </w:p>
    <w:p w14:paraId="2A65B979"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Oltre ad ampliare visivamente l'interno dell'auto, questo layout intuitivo aiuta anche a valutare l'assetto della vettura durante la guida, percezione ulteriormente supportata dalla chiara visione anteriore</w:t>
      </w:r>
      <w:r w:rsidRPr="007D3893">
        <w:rPr>
          <w:rFonts w:ascii="MMC OFFICE" w:hAnsi="MMC OFFICE" w:cstheme="minorHAnsi"/>
          <w:color w:val="FF0000"/>
          <w:sz w:val="22"/>
          <w:lang w:val="it-IT"/>
        </w:rPr>
        <w:t xml:space="preserve"> </w:t>
      </w:r>
      <w:r w:rsidRPr="007D3893">
        <w:rPr>
          <w:rFonts w:ascii="MMC OFFICE" w:hAnsi="MMC OFFICE" w:cstheme="minorHAnsi"/>
          <w:sz w:val="22"/>
          <w:lang w:val="it-IT"/>
        </w:rPr>
        <w:t>offerta dal cruscotto ribassato, dall'ottimizzazione combinata dell'altezza del cofano motore, della forma e inclinazione del parabrezza e della posizione di guida rialzata.</w:t>
      </w:r>
    </w:p>
    <w:p w14:paraId="1B893093"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Più in basso, la console centrale rialzata esalta l'aspetto dinamico e le capacità di Eclipse Cross PHEV, inserendo il guidatore in un ambiente simile a una cabina di pilotaggio.</w:t>
      </w:r>
    </w:p>
    <w:p w14:paraId="7919342B" w14:textId="77777777" w:rsidR="00F57A0C" w:rsidRPr="00F57A0C" w:rsidRDefault="00F57A0C" w:rsidP="00F57A0C">
      <w:pPr>
        <w:pStyle w:val="Paragrafoelenco"/>
        <w:numPr>
          <w:ilvl w:val="0"/>
          <w:numId w:val="27"/>
        </w:numPr>
        <w:spacing w:before="240" w:after="120"/>
        <w:contextualSpacing/>
        <w:jc w:val="left"/>
        <w:rPr>
          <w:rFonts w:ascii="MMC OFFICE" w:hAnsi="MMC OFFICE" w:cstheme="minorHAnsi"/>
          <w:b/>
          <w:bCs/>
          <w:sz w:val="24"/>
          <w:szCs w:val="24"/>
          <w:lang w:val="it-IT"/>
        </w:rPr>
      </w:pPr>
      <w:bookmarkStart w:id="6" w:name="_Hlk98440114"/>
      <w:r w:rsidRPr="00F57A0C">
        <w:rPr>
          <w:rFonts w:ascii="MMC OFFICE" w:hAnsi="MMC OFFICE" w:cstheme="minorHAnsi"/>
          <w:b/>
          <w:bCs/>
          <w:sz w:val="24"/>
          <w:szCs w:val="24"/>
          <w:lang w:val="it-IT"/>
        </w:rPr>
        <w:t>Ergonomia e finiture</w:t>
      </w:r>
    </w:p>
    <w:bookmarkEnd w:id="6"/>
    <w:p w14:paraId="56F33B5F"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 xml:space="preserve">I miglioramenti applicati alla Eclipse Cross PHEV si concentrano in particolare sull'ergonomia e sull'assetto, e includono un nuovo sistema SDA (Smartphone-link Display Audio) da 8” di serie, in grado di offrire al guidatore una migliore visualizzazione delle informazioni e un agevole funzionamento. </w:t>
      </w:r>
    </w:p>
    <w:p w14:paraId="4C399F20"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Lo schermo è stato dislocato in posizione più centrale rispetto a conducente e passeggero anteriore per facilitarne l'uso a entrambi e incorpora anche il volume del sistema di infotainment e manopole per una più rapida consultazione. Tutte soluzioni volte a favorire la concentrazione alla guida.</w:t>
      </w:r>
    </w:p>
    <w:p w14:paraId="599A72E1"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 xml:space="preserve">Le funzioni disponibili variano a seconda degli allestimenti e includono il navigatore e il sistema Multi </w:t>
      </w:r>
      <w:proofErr w:type="spellStart"/>
      <w:r w:rsidRPr="007D3893">
        <w:rPr>
          <w:rFonts w:ascii="MMC OFFICE" w:hAnsi="MMC OFFICE" w:cstheme="minorHAnsi"/>
          <w:sz w:val="22"/>
          <w:lang w:val="it-IT"/>
        </w:rPr>
        <w:t>Around</w:t>
      </w:r>
      <w:proofErr w:type="spellEnd"/>
      <w:r w:rsidRPr="007D3893">
        <w:rPr>
          <w:rFonts w:ascii="MMC OFFICE" w:hAnsi="MMC OFFICE" w:cstheme="minorHAnsi"/>
          <w:sz w:val="22"/>
          <w:lang w:val="it-IT"/>
        </w:rPr>
        <w:t xml:space="preserve"> Monitor che offre una visione completa, anche dall’alto, della vettura grazie alle varie telecamere integrate esternamente su ogni lato. Apple </w:t>
      </w:r>
      <w:proofErr w:type="spellStart"/>
      <w:r w:rsidRPr="007D3893">
        <w:rPr>
          <w:rFonts w:ascii="MMC OFFICE" w:hAnsi="MMC OFFICE" w:cstheme="minorHAnsi"/>
          <w:sz w:val="22"/>
          <w:lang w:val="it-IT"/>
        </w:rPr>
        <w:t>CarPlay</w:t>
      </w:r>
      <w:proofErr w:type="spellEnd"/>
      <w:r w:rsidRPr="007D3893">
        <w:rPr>
          <w:rFonts w:ascii="MMC OFFICE" w:hAnsi="MMC OFFICE" w:cstheme="minorHAnsi"/>
          <w:sz w:val="22"/>
          <w:lang w:val="it-IT"/>
        </w:rPr>
        <w:t xml:space="preserve"> e Android </w:t>
      </w:r>
      <w:proofErr w:type="spellStart"/>
      <w:r w:rsidRPr="007D3893">
        <w:rPr>
          <w:rFonts w:ascii="MMC OFFICE" w:hAnsi="MMC OFFICE" w:cstheme="minorHAnsi"/>
          <w:sz w:val="22"/>
          <w:lang w:val="it-IT"/>
        </w:rPr>
        <w:t>Auto</w:t>
      </w:r>
      <w:r w:rsidRPr="007D3893">
        <w:rPr>
          <w:rFonts w:ascii="MMC OFFICE" w:hAnsi="MMC OFFICE" w:cstheme="minorHAnsi"/>
          <w:sz w:val="22"/>
          <w:vertAlign w:val="superscript"/>
          <w:lang w:val="it-IT"/>
        </w:rPr>
        <w:t>TM</w:t>
      </w:r>
      <w:proofErr w:type="spellEnd"/>
      <w:r w:rsidRPr="007D3893">
        <w:rPr>
          <w:rFonts w:ascii="MMC OFFICE" w:hAnsi="MMC OFFICE" w:cstheme="minorHAnsi"/>
          <w:sz w:val="22"/>
          <w:lang w:val="it-IT"/>
        </w:rPr>
        <w:t xml:space="preserve"> consentono di utilizzare le app dello smartphone sul display anche tramite i comandi vocali.</w:t>
      </w:r>
    </w:p>
    <w:p w14:paraId="1535FCEE"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 xml:space="preserve">Il sistema di infotainment offre un suono esclusivo, potente e fluido grazie al Mitsubishi Power Sound System che include un amplificatore e </w:t>
      </w:r>
      <w:proofErr w:type="gramStart"/>
      <w:r w:rsidRPr="007D3893">
        <w:rPr>
          <w:rFonts w:ascii="MMC OFFICE" w:hAnsi="MMC OFFICE" w:cstheme="minorHAnsi"/>
          <w:sz w:val="22"/>
          <w:lang w:val="it-IT"/>
        </w:rPr>
        <w:t>8</w:t>
      </w:r>
      <w:proofErr w:type="gramEnd"/>
      <w:r w:rsidRPr="007D3893">
        <w:rPr>
          <w:rFonts w:ascii="MMC OFFICE" w:hAnsi="MMC OFFICE" w:cstheme="minorHAnsi"/>
          <w:sz w:val="22"/>
          <w:lang w:val="it-IT"/>
        </w:rPr>
        <w:t xml:space="preserve"> altoparlanti appositamente progettati per Eclipse Cross PHEV. L’ottimizzazione dell’acustica in base alla conformazione degli interni regala tonalità avvolgenti e una resa fedele anche grazie al suono cristallino dei tweeter anteriori.</w:t>
      </w:r>
    </w:p>
    <w:p w14:paraId="5334EC1C"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 xml:space="preserve">Nel quadro strumenti è inserito un display LCD multi-informazioni a colori, che permette al guidatore di tenere sotto controllo gli avvisi relativi al funzionamento dell'auto. </w:t>
      </w:r>
    </w:p>
    <w:p w14:paraId="3052CA1C"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Un futuristico Head Up Display (HUD) posizionato sul cruscotto, appena sopra il quadro strumenti, consente di leggere rapidamente diverse informazioni utili, come la velocità, su uno schermo trasparente che favorisce la concentrazione mentre si è alla guida.</w:t>
      </w:r>
    </w:p>
    <w:p w14:paraId="5E5528CB" w14:textId="77777777" w:rsidR="009D5870" w:rsidRDefault="009D5870">
      <w:pPr>
        <w:widowControl/>
        <w:jc w:val="left"/>
        <w:rPr>
          <w:rFonts w:ascii="MMC OFFICE" w:hAnsi="MMC OFFICE" w:cstheme="minorHAnsi"/>
          <w:sz w:val="22"/>
          <w:lang w:val="it-IT"/>
        </w:rPr>
      </w:pPr>
      <w:r>
        <w:rPr>
          <w:rFonts w:ascii="MMC OFFICE" w:hAnsi="MMC OFFICE" w:cstheme="minorHAnsi"/>
          <w:sz w:val="22"/>
          <w:lang w:val="it-IT"/>
        </w:rPr>
        <w:br w:type="page"/>
      </w:r>
    </w:p>
    <w:p w14:paraId="73206923" w14:textId="02FA7B34"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 xml:space="preserve">Lo spazio interno è ampio e può ospitare comodamente cinque adulti. Tutti i sedili, anteriori e posteriori, sono riscaldabili. Quelli anteriori dispongono entrambi di regolazioni elettriche. Quelli posteriori (sinistro e destro) presentano poggiatesta di nuova concezione studiati affinché l'area di contatto con il capo del passeggero abbia una maggiore estensione verticale, per migliorare protezione e comfort. Inoltre, sono reclinabili in </w:t>
      </w:r>
      <w:proofErr w:type="gramStart"/>
      <w:r w:rsidRPr="007D3893">
        <w:rPr>
          <w:rFonts w:ascii="MMC OFFICE" w:hAnsi="MMC OFFICE" w:cstheme="minorHAnsi"/>
          <w:sz w:val="22"/>
          <w:lang w:val="it-IT"/>
        </w:rPr>
        <w:t>9</w:t>
      </w:r>
      <w:proofErr w:type="gramEnd"/>
      <w:r w:rsidRPr="007D3893">
        <w:rPr>
          <w:rFonts w:ascii="MMC OFFICE" w:hAnsi="MMC OFFICE" w:cstheme="minorHAnsi"/>
          <w:sz w:val="22"/>
          <w:lang w:val="it-IT"/>
        </w:rPr>
        <w:t xml:space="preserve"> posizioni e consentono sia di trovare la posizione perfetta per un viaggio confortevole sia di modulare lo spazio di carico per soddisfare ogni necessità di trasporto.</w:t>
      </w:r>
    </w:p>
    <w:p w14:paraId="3D6E632B"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 xml:space="preserve">Grazie al nuovo design posteriore l'area di carico risulta più grande del 10% rispetto ai modelli precedenti. L’ampio e regolare spazio per i bagagli può contenere l’equivalente di quattro valigie con il sedile posteriore in posizione, e può passare dai 328 litri nella configurazione con 5 posti (VDA, fino al telo del bagagliaio), o </w:t>
      </w:r>
      <w:r w:rsidRPr="007D3893">
        <w:rPr>
          <w:rFonts w:ascii="MMC OFFICE" w:hAnsi="MMC OFFICE" w:cstheme="minorHAnsi"/>
          <w:bCs/>
          <w:sz w:val="22"/>
          <w:lang w:val="it-IT"/>
        </w:rPr>
        <w:t xml:space="preserve">359 litri (VDA, fino agli schienali posteriori) </w:t>
      </w:r>
      <w:r w:rsidRPr="007D3893">
        <w:rPr>
          <w:rFonts w:ascii="MMC OFFICE" w:hAnsi="MMC OFFICE" w:cstheme="minorHAnsi"/>
          <w:sz w:val="22"/>
          <w:lang w:val="it-IT"/>
        </w:rPr>
        <w:t>ai 1.108 litri della configurazione a 2 posti (VDA, fino al tetto), a cui si aggiunge un vano di carico da 12 litri sotto il pianale. La soglia a filo pavimento e l’ampia luce del portellone posteriore facilitano le operazioni di carico.</w:t>
      </w:r>
    </w:p>
    <w:p w14:paraId="4EDF4169"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 xml:space="preserve">Colori e finiture sono stati aggiornati: oltre all’originale Red Diamond del 2017 è stata introdotta la nuova tonalità White Diamond, una tipologia di tinte, la Diamond, che scaturisce da un meticoloso processo di verniciatura multistrato in più fasi (inclusi la polvere di mica in grana fine ad alta luminosità, materiali brillanti come fiocchi di alluminio fine e allumina) che unisce la brillantezza del bianco perla a rifessi metallici. Oltre al Lightning Blue di serie, gli altri colori disponibili a richiesta sono: Black, White, </w:t>
      </w:r>
      <w:proofErr w:type="spellStart"/>
      <w:r w:rsidRPr="007D3893">
        <w:rPr>
          <w:rFonts w:ascii="MMC OFFICE" w:hAnsi="MMC OFFICE" w:cstheme="minorHAnsi"/>
          <w:sz w:val="22"/>
          <w:lang w:val="it-IT"/>
        </w:rPr>
        <w:t>Bronze</w:t>
      </w:r>
      <w:proofErr w:type="spellEnd"/>
      <w:r w:rsidRPr="007D3893">
        <w:rPr>
          <w:rFonts w:ascii="MMC OFFICE" w:hAnsi="MMC OFFICE" w:cstheme="minorHAnsi"/>
          <w:sz w:val="22"/>
          <w:lang w:val="it-IT"/>
        </w:rPr>
        <w:t xml:space="preserve">, Sterling Silver e </w:t>
      </w:r>
      <w:proofErr w:type="spellStart"/>
      <w:r w:rsidRPr="007D3893">
        <w:rPr>
          <w:rFonts w:ascii="MMC OFFICE" w:hAnsi="MMC OFFICE" w:cstheme="minorHAnsi"/>
          <w:sz w:val="22"/>
          <w:lang w:val="it-IT"/>
        </w:rPr>
        <w:t>Titanium</w:t>
      </w:r>
      <w:proofErr w:type="spellEnd"/>
      <w:r w:rsidRPr="007D3893">
        <w:rPr>
          <w:rFonts w:ascii="MMC OFFICE" w:hAnsi="MMC OFFICE" w:cstheme="minorHAnsi"/>
          <w:sz w:val="22"/>
          <w:lang w:val="it-IT"/>
        </w:rPr>
        <w:t xml:space="preserve"> Gray. Per l’allestimento Diamond SDA Navi della Eclipse Cross PHEV si aggiunge la possibilità di scegliere il nuovo rivestimento in pelle grigio chiaro: un tocco ulteriore che contribuisce al look elegante della versione top di gamma. </w:t>
      </w:r>
    </w:p>
    <w:p w14:paraId="318E6D5A" w14:textId="77777777" w:rsidR="009D5870" w:rsidRDefault="009D5870">
      <w:pPr>
        <w:widowControl/>
        <w:jc w:val="left"/>
        <w:rPr>
          <w:rFonts w:ascii="MMC OFFICE" w:hAnsi="MMC OFFICE" w:cstheme="minorHAnsi"/>
          <w:b/>
          <w:bCs/>
          <w:sz w:val="24"/>
          <w:szCs w:val="24"/>
          <w:lang w:val="it-IT"/>
        </w:rPr>
      </w:pPr>
      <w:bookmarkStart w:id="7" w:name="_Hlk98440122"/>
      <w:r>
        <w:rPr>
          <w:rFonts w:ascii="MMC OFFICE" w:hAnsi="MMC OFFICE" w:cstheme="minorHAnsi"/>
          <w:b/>
          <w:bCs/>
          <w:sz w:val="24"/>
          <w:szCs w:val="24"/>
          <w:lang w:val="it-IT"/>
        </w:rPr>
        <w:br w:type="page"/>
      </w:r>
    </w:p>
    <w:p w14:paraId="65DD3C59" w14:textId="040AE8B7" w:rsidR="00F57A0C" w:rsidRPr="00F57A0C" w:rsidRDefault="00F57A0C" w:rsidP="00F57A0C">
      <w:pPr>
        <w:pStyle w:val="Paragrafoelenco"/>
        <w:numPr>
          <w:ilvl w:val="0"/>
          <w:numId w:val="27"/>
        </w:numPr>
        <w:spacing w:before="240" w:after="120"/>
        <w:contextualSpacing/>
        <w:jc w:val="left"/>
        <w:rPr>
          <w:rFonts w:ascii="MMC OFFICE" w:hAnsi="MMC OFFICE" w:cstheme="minorHAnsi"/>
          <w:b/>
          <w:bCs/>
          <w:sz w:val="24"/>
          <w:szCs w:val="24"/>
          <w:lang w:val="it-IT"/>
        </w:rPr>
      </w:pPr>
      <w:r w:rsidRPr="00F57A0C">
        <w:rPr>
          <w:rFonts w:ascii="MMC OFFICE" w:hAnsi="MMC OFFICE" w:cstheme="minorHAnsi"/>
          <w:b/>
          <w:bCs/>
          <w:sz w:val="24"/>
          <w:szCs w:val="24"/>
          <w:lang w:val="it-IT"/>
        </w:rPr>
        <w:t>Tecnologia avanzata</w:t>
      </w:r>
    </w:p>
    <w:bookmarkEnd w:id="7"/>
    <w:p w14:paraId="73610F0D"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Da quando il gruppo Mitsubishi ha prodotto la sua prima vettura, più di un secolo fa (la Model-A dell’agosto 1917), la divisione automotive ha mostrato un approccio ambizioso e spesso dirompente, con lo sviluppo di nuove tipologie di veicoli e tecnologie all'avanguardia.</w:t>
      </w:r>
    </w:p>
    <w:p w14:paraId="6D8B5510"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 xml:space="preserve">Questo atteggiamento coraggioso e innovatore è proseguito anche dopo che Mitsubishi </w:t>
      </w:r>
      <w:proofErr w:type="spellStart"/>
      <w:r w:rsidRPr="007D3893">
        <w:rPr>
          <w:rFonts w:ascii="MMC OFFICE" w:hAnsi="MMC OFFICE" w:cstheme="minorHAnsi"/>
          <w:sz w:val="22"/>
          <w:lang w:val="it-IT"/>
        </w:rPr>
        <w:t>Motors</w:t>
      </w:r>
      <w:proofErr w:type="spellEnd"/>
      <w:r w:rsidRPr="007D3893">
        <w:rPr>
          <w:rFonts w:ascii="MMC OFFICE" w:hAnsi="MMC OFFICE" w:cstheme="minorHAnsi"/>
          <w:sz w:val="22"/>
          <w:lang w:val="it-IT"/>
        </w:rPr>
        <w:t xml:space="preserve"> Corporation è stata ufficialmente costituita nel 1970 e si è manifestato in tutta la sua forza con il lancio della tecno-icona Outlander PHEV: il primo SUV bimotore elettrico ibrido plug-in al mondo offerto da un produttore mainstream, il primo veicolo ibrido plug-in basato su un'architettura nativa elettrica, il veicolo ibrido plug-in più venduto al mondo con oltre 300.000 unità commercializzate a livello globale a fine 2021.</w:t>
      </w:r>
    </w:p>
    <w:p w14:paraId="154B4405"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Eclipse Cross PHEV si basa sull’evoluzione dell’architettura, della tecnologia, dei componenti e delle funzionalità che hanno determinato il successo di Outlander PHEV e incontra le aspettative della clientela di oggi.</w:t>
      </w:r>
    </w:p>
    <w:p w14:paraId="037D3B60"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La tecnologia avanzata, inclusi i sensori intelligenti che tracciano l'ambiente circostante e avvisano del pericolo, aiutano Eclipse Cross PHEV a fornire sempre alti livelli di sicurezza, rilevando il rischio di incidente e avvisando il conducente al fine di prevenire, evitare o mitigare i danni e offrire un’esperienza di guida sicura.</w:t>
      </w:r>
    </w:p>
    <w:p w14:paraId="765B9741"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 xml:space="preserve">Eclipse Cross PHEV è dotata di molte funzionalità di sicurezza attiva come il sistema FCM – </w:t>
      </w:r>
      <w:proofErr w:type="spellStart"/>
      <w:r w:rsidRPr="007D3893">
        <w:rPr>
          <w:rFonts w:ascii="MMC OFFICE" w:hAnsi="MMC OFFICE" w:cstheme="minorHAnsi"/>
          <w:sz w:val="22"/>
          <w:lang w:val="it-IT"/>
        </w:rPr>
        <w:t>Forward</w:t>
      </w:r>
      <w:proofErr w:type="spellEnd"/>
      <w:r w:rsidRPr="007D3893">
        <w:rPr>
          <w:rFonts w:ascii="MMC OFFICE" w:hAnsi="MMC OFFICE" w:cstheme="minorHAnsi"/>
          <w:sz w:val="22"/>
          <w:lang w:val="it-IT"/>
        </w:rPr>
        <w:t xml:space="preserve"> </w:t>
      </w:r>
      <w:proofErr w:type="spellStart"/>
      <w:r w:rsidRPr="007D3893">
        <w:rPr>
          <w:rFonts w:ascii="MMC OFFICE" w:hAnsi="MMC OFFICE" w:cstheme="minorHAnsi"/>
          <w:sz w:val="22"/>
          <w:lang w:val="it-IT"/>
        </w:rPr>
        <w:t>Collision</w:t>
      </w:r>
      <w:proofErr w:type="spellEnd"/>
      <w:r w:rsidRPr="007D3893">
        <w:rPr>
          <w:rFonts w:ascii="MMC OFFICE" w:hAnsi="MMC OFFICE" w:cstheme="minorHAnsi"/>
          <w:sz w:val="22"/>
          <w:lang w:val="it-IT"/>
        </w:rPr>
        <w:t xml:space="preserve"> </w:t>
      </w:r>
      <w:proofErr w:type="spellStart"/>
      <w:r w:rsidRPr="007D3893">
        <w:rPr>
          <w:rFonts w:ascii="MMC OFFICE" w:hAnsi="MMC OFFICE" w:cstheme="minorHAnsi"/>
          <w:sz w:val="22"/>
          <w:lang w:val="it-IT"/>
        </w:rPr>
        <w:t>Mitigation</w:t>
      </w:r>
      <w:proofErr w:type="spellEnd"/>
      <w:r w:rsidRPr="007D3893">
        <w:rPr>
          <w:rFonts w:ascii="MMC OFFICE" w:hAnsi="MMC OFFICE" w:cstheme="minorHAnsi"/>
          <w:sz w:val="22"/>
          <w:lang w:val="it-IT"/>
        </w:rPr>
        <w:t xml:space="preserve"> che monitora la strada che si sta percorrendo tramite telecamere e radar laser rilevando il possibile rischio di collisione con veicoli e pedoni. All’allarme acustico si aggiunge la frenata automatica che si attiva per il veicolo che precede quando si viaggia tra 5 e 80 km/h circa (tra 5 e 180 km/h circa quando presente l’ACC – </w:t>
      </w:r>
      <w:proofErr w:type="spellStart"/>
      <w:r w:rsidRPr="007D3893">
        <w:rPr>
          <w:rFonts w:ascii="MMC OFFICE" w:hAnsi="MMC OFFICE" w:cstheme="minorHAnsi"/>
          <w:sz w:val="22"/>
          <w:lang w:val="it-IT"/>
        </w:rPr>
        <w:t>Adaptive</w:t>
      </w:r>
      <w:proofErr w:type="spellEnd"/>
      <w:r w:rsidRPr="007D3893">
        <w:rPr>
          <w:rFonts w:ascii="MMC OFFICE" w:hAnsi="MMC OFFICE" w:cstheme="minorHAnsi"/>
          <w:sz w:val="22"/>
          <w:lang w:val="it-IT"/>
        </w:rPr>
        <w:t xml:space="preserve"> Cruise Control, il sistema che mantiene la distanza di sicurezza con il veicolo che precede) e per il pedone quando si viaggia tra 5 e 65 km/h circa.</w:t>
      </w:r>
    </w:p>
    <w:p w14:paraId="3DFCD55E" w14:textId="77777777" w:rsidR="009D5870" w:rsidRDefault="009D5870">
      <w:pPr>
        <w:widowControl/>
        <w:jc w:val="left"/>
        <w:rPr>
          <w:rFonts w:ascii="MMC OFFICE" w:hAnsi="MMC OFFICE" w:cstheme="minorHAnsi"/>
          <w:sz w:val="22"/>
          <w:lang w:val="it-IT"/>
        </w:rPr>
      </w:pPr>
      <w:r>
        <w:rPr>
          <w:rFonts w:ascii="MMC OFFICE" w:hAnsi="MMC OFFICE" w:cstheme="minorHAnsi"/>
          <w:sz w:val="22"/>
          <w:lang w:val="it-IT"/>
        </w:rPr>
        <w:br w:type="page"/>
      </w:r>
    </w:p>
    <w:p w14:paraId="32C6A076" w14:textId="4005EA5D"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 xml:space="preserve">Tra le altre dotazioni, LDW – Lane </w:t>
      </w:r>
      <w:proofErr w:type="spellStart"/>
      <w:r w:rsidRPr="007D3893">
        <w:rPr>
          <w:rFonts w:ascii="MMC OFFICE" w:hAnsi="MMC OFFICE" w:cstheme="minorHAnsi"/>
          <w:sz w:val="22"/>
          <w:lang w:val="it-IT"/>
        </w:rPr>
        <w:t>Departure</w:t>
      </w:r>
      <w:proofErr w:type="spellEnd"/>
      <w:r w:rsidRPr="007D3893">
        <w:rPr>
          <w:rFonts w:ascii="MMC OFFICE" w:hAnsi="MMC OFFICE" w:cstheme="minorHAnsi"/>
          <w:sz w:val="22"/>
          <w:lang w:val="it-IT"/>
        </w:rPr>
        <w:t xml:space="preserve"> Warning è la funzione che avverte con un segnale acustico e proietta un avviso se viene rilevata l’uscita del veicolo dalla corsia mentre gli indicatori di direzione non sono attivi. BSW – Blind Sport Warning è il dispositivo che, tramite i sensori radar nei paraurti posteriori, rileva i veicoli negli angoli ciechi su entrambi i lati della vettura e allerta il conducente con un suono e un’icona luminosa direttamente negli specchietti esterni. RCTA – </w:t>
      </w:r>
      <w:proofErr w:type="spellStart"/>
      <w:r w:rsidRPr="007D3893">
        <w:rPr>
          <w:rFonts w:ascii="MMC OFFICE" w:hAnsi="MMC OFFICE" w:cstheme="minorHAnsi"/>
          <w:sz w:val="22"/>
          <w:lang w:val="it-IT"/>
        </w:rPr>
        <w:t>Rear</w:t>
      </w:r>
      <w:proofErr w:type="spellEnd"/>
      <w:r w:rsidRPr="007D3893">
        <w:rPr>
          <w:rFonts w:ascii="MMC OFFICE" w:hAnsi="MMC OFFICE" w:cstheme="minorHAnsi"/>
          <w:sz w:val="22"/>
          <w:lang w:val="it-IT"/>
        </w:rPr>
        <w:t xml:space="preserve"> Cross Traffic </w:t>
      </w:r>
      <w:proofErr w:type="spellStart"/>
      <w:r w:rsidRPr="007D3893">
        <w:rPr>
          <w:rFonts w:ascii="MMC OFFICE" w:hAnsi="MMC OFFICE" w:cstheme="minorHAnsi"/>
          <w:sz w:val="22"/>
          <w:lang w:val="it-IT"/>
        </w:rPr>
        <w:t>Alert</w:t>
      </w:r>
      <w:proofErr w:type="spellEnd"/>
      <w:r w:rsidRPr="007D3893">
        <w:rPr>
          <w:rFonts w:ascii="MMC OFFICE" w:hAnsi="MMC OFFICE" w:cstheme="minorHAnsi"/>
          <w:sz w:val="22"/>
          <w:lang w:val="it-IT"/>
        </w:rPr>
        <w:t xml:space="preserve"> è estremamente utile quando si esce da un parcheggio: questa funzione, infatti, emette un segnale acustico e mostra un avviso sul display multi-informazioni se i sensori sul paraurti posteriore rilevano un veicolo o un pedone in avvicinamento mentre si è in fase di retromarcia. MAM – Multi </w:t>
      </w:r>
      <w:proofErr w:type="spellStart"/>
      <w:r w:rsidRPr="007D3893">
        <w:rPr>
          <w:rFonts w:ascii="MMC OFFICE" w:hAnsi="MMC OFFICE" w:cstheme="minorHAnsi"/>
          <w:sz w:val="22"/>
          <w:lang w:val="it-IT"/>
        </w:rPr>
        <w:t>Around</w:t>
      </w:r>
      <w:proofErr w:type="spellEnd"/>
      <w:r w:rsidRPr="007D3893">
        <w:rPr>
          <w:rFonts w:ascii="MMC OFFICE" w:hAnsi="MMC OFFICE" w:cstheme="minorHAnsi"/>
          <w:sz w:val="22"/>
          <w:lang w:val="it-IT"/>
        </w:rPr>
        <w:t xml:space="preserve"> Monitor è il sistema di telecamere di bordo che facilitano il parcheggio. Sono montate davanti, dietro e sui lati del veicolo e lavorano insieme per visualizzare varie viste, inclusa quella dall’alto, e rivelare i punti ciechi. Il sistema UMS – </w:t>
      </w:r>
      <w:proofErr w:type="spellStart"/>
      <w:r w:rsidRPr="007D3893">
        <w:rPr>
          <w:rFonts w:ascii="MMC OFFICE" w:hAnsi="MMC OFFICE" w:cstheme="minorHAnsi"/>
          <w:sz w:val="22"/>
          <w:lang w:val="it-IT"/>
        </w:rPr>
        <w:t>Ultrasonic</w:t>
      </w:r>
      <w:proofErr w:type="spellEnd"/>
      <w:r w:rsidRPr="007D3893">
        <w:rPr>
          <w:rFonts w:ascii="MMC OFFICE" w:hAnsi="MMC OFFICE" w:cstheme="minorHAnsi"/>
          <w:sz w:val="22"/>
          <w:lang w:val="it-IT"/>
        </w:rPr>
        <w:t xml:space="preserve"> </w:t>
      </w:r>
      <w:proofErr w:type="spellStart"/>
      <w:r w:rsidRPr="007D3893">
        <w:rPr>
          <w:rFonts w:ascii="MMC OFFICE" w:hAnsi="MMC OFFICE" w:cstheme="minorHAnsi"/>
          <w:sz w:val="22"/>
          <w:lang w:val="it-IT"/>
        </w:rPr>
        <w:t>misacceleration</w:t>
      </w:r>
      <w:proofErr w:type="spellEnd"/>
      <w:r w:rsidRPr="007D3893">
        <w:rPr>
          <w:rFonts w:ascii="MMC OFFICE" w:hAnsi="MMC OFFICE" w:cstheme="minorHAnsi"/>
          <w:sz w:val="22"/>
          <w:lang w:val="it-IT"/>
        </w:rPr>
        <w:t xml:space="preserve"> </w:t>
      </w:r>
      <w:proofErr w:type="spellStart"/>
      <w:r w:rsidRPr="007D3893">
        <w:rPr>
          <w:rFonts w:ascii="MMC OFFICE" w:hAnsi="MMC OFFICE" w:cstheme="minorHAnsi"/>
          <w:sz w:val="22"/>
          <w:lang w:val="it-IT"/>
        </w:rPr>
        <w:t>Mitigation</w:t>
      </w:r>
      <w:proofErr w:type="spellEnd"/>
      <w:r w:rsidRPr="007D3893">
        <w:rPr>
          <w:rFonts w:ascii="MMC OFFICE" w:hAnsi="MMC OFFICE" w:cstheme="minorHAnsi"/>
          <w:sz w:val="22"/>
          <w:lang w:val="it-IT"/>
        </w:rPr>
        <w:t xml:space="preserve"> System previene le accelerazioni improvvise. Quando i sensori anteriori o posteriori rilevano un ostacolo nelle vicinanze, viene emesso un segnale acustico e visualizzato un messaggio: la potenza del motore viene controllata se si accelera improvvisamente per errore, ad esempio in fase di parcheggio. HSA – Hill Start Assist è la funzione che facilita le partenze in salita evitando gli arretramenti; funziona applicando la forza frenante per un massimo di </w:t>
      </w:r>
      <w:proofErr w:type="gramStart"/>
      <w:r w:rsidRPr="007D3893">
        <w:rPr>
          <w:rFonts w:ascii="MMC OFFICE" w:hAnsi="MMC OFFICE" w:cstheme="minorHAnsi"/>
          <w:sz w:val="22"/>
          <w:lang w:val="it-IT"/>
        </w:rPr>
        <w:t>2</w:t>
      </w:r>
      <w:proofErr w:type="gramEnd"/>
      <w:r w:rsidRPr="007D3893">
        <w:rPr>
          <w:rFonts w:ascii="MMC OFFICE" w:hAnsi="MMC OFFICE" w:cstheme="minorHAnsi"/>
          <w:sz w:val="22"/>
          <w:lang w:val="it-IT"/>
        </w:rPr>
        <w:t xml:space="preserve"> secondi mentre si rilascia il pedale del freno. AHB – </w:t>
      </w:r>
      <w:proofErr w:type="spellStart"/>
      <w:r w:rsidRPr="007D3893">
        <w:rPr>
          <w:rFonts w:ascii="MMC OFFICE" w:hAnsi="MMC OFFICE" w:cstheme="minorHAnsi"/>
          <w:sz w:val="22"/>
          <w:lang w:val="it-IT"/>
        </w:rPr>
        <w:t>Automatic</w:t>
      </w:r>
      <w:proofErr w:type="spellEnd"/>
      <w:r w:rsidRPr="007D3893">
        <w:rPr>
          <w:rFonts w:ascii="MMC OFFICE" w:hAnsi="MMC OFFICE" w:cstheme="minorHAnsi"/>
          <w:sz w:val="22"/>
          <w:lang w:val="it-IT"/>
        </w:rPr>
        <w:t xml:space="preserve"> High </w:t>
      </w:r>
      <w:proofErr w:type="spellStart"/>
      <w:r w:rsidRPr="007D3893">
        <w:rPr>
          <w:rFonts w:ascii="MMC OFFICE" w:hAnsi="MMC OFFICE" w:cstheme="minorHAnsi"/>
          <w:sz w:val="22"/>
          <w:lang w:val="it-IT"/>
        </w:rPr>
        <w:t>Beam</w:t>
      </w:r>
      <w:proofErr w:type="spellEnd"/>
      <w:r w:rsidRPr="007D3893">
        <w:rPr>
          <w:rFonts w:ascii="MMC OFFICE" w:hAnsi="MMC OFFICE" w:cstheme="minorHAnsi"/>
          <w:sz w:val="22"/>
          <w:lang w:val="it-IT"/>
        </w:rPr>
        <w:t xml:space="preserve"> è il sistema automatico che alterna anabbaglianti e abbaglianti a seconda della presenza o meno di un veicolo di fronte. A queste dotazioni si aggiungono quelle di sicurezza passiva che includono un totale di </w:t>
      </w:r>
      <w:proofErr w:type="gramStart"/>
      <w:r w:rsidRPr="007D3893">
        <w:rPr>
          <w:rFonts w:ascii="MMC OFFICE" w:hAnsi="MMC OFFICE" w:cstheme="minorHAnsi"/>
          <w:sz w:val="22"/>
          <w:lang w:val="it-IT"/>
        </w:rPr>
        <w:t>7</w:t>
      </w:r>
      <w:proofErr w:type="gramEnd"/>
      <w:r w:rsidRPr="007D3893">
        <w:rPr>
          <w:rFonts w:ascii="MMC OFFICE" w:hAnsi="MMC OFFICE" w:cstheme="minorHAnsi"/>
          <w:sz w:val="22"/>
          <w:lang w:val="it-IT"/>
        </w:rPr>
        <w:t xml:space="preserve"> airbag: anteriori, laterali, a tendina e per le ginocchia del conducente.</w:t>
      </w:r>
    </w:p>
    <w:p w14:paraId="09068E7C" w14:textId="77777777" w:rsidR="00F57A0C" w:rsidRPr="00F57A0C" w:rsidRDefault="00F57A0C" w:rsidP="00F57A0C">
      <w:pPr>
        <w:pStyle w:val="Paragrafoelenco"/>
        <w:numPr>
          <w:ilvl w:val="0"/>
          <w:numId w:val="27"/>
        </w:numPr>
        <w:spacing w:before="240" w:after="120"/>
        <w:contextualSpacing/>
        <w:jc w:val="left"/>
        <w:rPr>
          <w:rFonts w:ascii="MMC OFFICE" w:hAnsi="MMC OFFICE" w:cstheme="minorHAnsi"/>
          <w:b/>
          <w:bCs/>
          <w:sz w:val="24"/>
          <w:szCs w:val="24"/>
          <w:lang w:val="it-IT"/>
        </w:rPr>
      </w:pPr>
      <w:bookmarkStart w:id="8" w:name="_Hlk98440128"/>
      <w:r w:rsidRPr="00F57A0C">
        <w:rPr>
          <w:rFonts w:ascii="MMC OFFICE" w:hAnsi="MMC OFFICE" w:cstheme="minorHAnsi"/>
          <w:b/>
          <w:bCs/>
          <w:sz w:val="24"/>
          <w:szCs w:val="24"/>
          <w:lang w:val="it-IT"/>
        </w:rPr>
        <w:t>Elettrica per natura</w:t>
      </w:r>
    </w:p>
    <w:bookmarkEnd w:id="8"/>
    <w:p w14:paraId="5B94E6B0"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 xml:space="preserve">In contrasto con l'approccio scelto da buona parte del settore dei veicoli ibridi plug-in, forte di 50 anni di ricerca e sviluppo in ambito elettrico Mitsubishi </w:t>
      </w:r>
      <w:proofErr w:type="spellStart"/>
      <w:r w:rsidRPr="007D3893">
        <w:rPr>
          <w:rFonts w:ascii="MMC OFFICE" w:hAnsi="MMC OFFICE" w:cstheme="minorHAnsi"/>
          <w:sz w:val="22"/>
          <w:lang w:val="it-IT"/>
        </w:rPr>
        <w:t>Motors</w:t>
      </w:r>
      <w:proofErr w:type="spellEnd"/>
      <w:r w:rsidRPr="007D3893">
        <w:rPr>
          <w:rFonts w:ascii="MMC OFFICE" w:hAnsi="MMC OFFICE" w:cstheme="minorHAnsi"/>
          <w:sz w:val="22"/>
          <w:lang w:val="it-IT"/>
        </w:rPr>
        <w:t xml:space="preserve"> ha deciso di propendere per lo sviluppo di modelli espressamente ibridi plug-in, piuttosto che accontentarsi di elettrificare modelli nati da un progetto tradizionale.</w:t>
      </w:r>
    </w:p>
    <w:p w14:paraId="2FC75349" w14:textId="77777777" w:rsidR="009D5870" w:rsidRDefault="009D5870">
      <w:pPr>
        <w:widowControl/>
        <w:jc w:val="left"/>
        <w:rPr>
          <w:rFonts w:ascii="MMC OFFICE" w:hAnsi="MMC OFFICE" w:cstheme="minorHAnsi"/>
          <w:sz w:val="22"/>
          <w:lang w:val="it-IT"/>
        </w:rPr>
      </w:pPr>
      <w:r>
        <w:rPr>
          <w:rFonts w:ascii="MMC OFFICE" w:hAnsi="MMC OFFICE" w:cstheme="minorHAnsi"/>
          <w:sz w:val="22"/>
          <w:lang w:val="it-IT"/>
        </w:rPr>
        <w:br w:type="page"/>
      </w:r>
    </w:p>
    <w:p w14:paraId="7A62DE40" w14:textId="279239FC"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 xml:space="preserve">I componenti principali del </w:t>
      </w:r>
      <w:proofErr w:type="spellStart"/>
      <w:r w:rsidRPr="007D3893">
        <w:rPr>
          <w:rFonts w:ascii="MMC OFFICE" w:hAnsi="MMC OFFICE" w:cstheme="minorHAnsi"/>
          <w:sz w:val="22"/>
          <w:lang w:val="it-IT"/>
        </w:rPr>
        <w:t>powertrain</w:t>
      </w:r>
      <w:proofErr w:type="spellEnd"/>
      <w:r w:rsidRPr="007D3893">
        <w:rPr>
          <w:rFonts w:ascii="MMC OFFICE" w:hAnsi="MMC OFFICE" w:cstheme="minorHAnsi"/>
          <w:sz w:val="22"/>
          <w:lang w:val="it-IT"/>
        </w:rPr>
        <w:t xml:space="preserve"> di Eclipse Cross PHEV comprendono due motori elettrici anteriore e posteriore, rispettivamente da 60 kW (82 CV) e 70 kW (95 CV) e coppia di 137 e 195 Nm. Ad essi si aggiunge un propulsore anteriore a benzina DOHC a Ciclo Atkinson da 2,4 litri con 4 cilindri in linea e 16 valvole, dotato di sistema MIVEC (Euro-6d </w:t>
      </w:r>
      <w:proofErr w:type="spellStart"/>
      <w:r w:rsidRPr="007D3893">
        <w:rPr>
          <w:rFonts w:ascii="MMC OFFICE" w:hAnsi="MMC OFFICE" w:cstheme="minorHAnsi"/>
          <w:sz w:val="22"/>
          <w:lang w:val="it-IT"/>
        </w:rPr>
        <w:t>Final</w:t>
      </w:r>
      <w:proofErr w:type="spellEnd"/>
      <w:r w:rsidRPr="007D3893">
        <w:rPr>
          <w:rFonts w:ascii="MMC OFFICE" w:hAnsi="MMC OFFICE" w:cstheme="minorHAnsi"/>
          <w:sz w:val="22"/>
          <w:lang w:val="it-IT"/>
        </w:rPr>
        <w:t>), da 72 kW (98 CV) a 4.000 giri/min per una coppia massima di 193 Nm a 2.500 giri/min, progettato per essere più efficiente nei consumi. Completano il quadro una batteria di trazione agli ioni di litio (300V, 13,8 kWh, 80 celle) situata sotto il pavimento, all'interno del passo, e un sistema operativo PHEV proprietario.</w:t>
      </w:r>
    </w:p>
    <w:p w14:paraId="3DF5482B"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La potenza massima del sistema ibrido si attesta a 138 kW (187 CV), per una velocità massima di 162 km/h e un’accelerazione da 0 a 100 km/h in 10,9 s. I consumi di carburante nel ciclo combinato (WLTP) sono di 2 litri/100 km e in elettrico 242 Wh/km. Le emissioni di CO2 nel ciclo combinato (WLTP) sono pari a 46 g/km mentre l’autonomia in elettrico, nel ciclo WLTP city, è di 55 km/carica.</w:t>
      </w:r>
    </w:p>
    <w:p w14:paraId="05DE6A79"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 xml:space="preserve">Durante la marcia, l'auto è alimentata principalmente dai due motori elettrici che offrono una trazione integrale incredibilmente reattiva grazie al controllo attivo della trazione S-AWC di Mitsubishi </w:t>
      </w:r>
      <w:proofErr w:type="spellStart"/>
      <w:r w:rsidRPr="007D3893">
        <w:rPr>
          <w:rFonts w:ascii="MMC OFFICE" w:hAnsi="MMC OFFICE" w:cstheme="minorHAnsi"/>
          <w:sz w:val="22"/>
          <w:lang w:val="it-IT"/>
        </w:rPr>
        <w:t>Motors</w:t>
      </w:r>
      <w:proofErr w:type="spellEnd"/>
      <w:r w:rsidRPr="007D3893">
        <w:rPr>
          <w:rFonts w:ascii="MMC OFFICE" w:hAnsi="MMC OFFICE" w:cstheme="minorHAnsi"/>
          <w:sz w:val="22"/>
          <w:lang w:val="it-IT"/>
        </w:rPr>
        <w:t>. Il sistema garantisce un’eccellente manovrabilità e stabilità di guida, controllando in modo ottimale la forza motrice e la forza frenante di tutte quattro le ruote, per una sicurezza attiva ai vertici della categoria, in ogni condizione stradale. Le due unità sono integrate dal motore a benzina estremamente efficiente, in grado di attivarsi automaticamente quando le condizioni di guida e/o lo stato di carica lo richiedono, risparmiando così carburante e riducendo le emissioni di CO2. Il generatore ad alte prestazioni, infatti, trasforma la potenza prodotta dal motore endotermico in elettricità per ricaricare la batteria e consentire di proseguire la marcia in elettrico.</w:t>
      </w:r>
    </w:p>
    <w:p w14:paraId="40A7570F"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 xml:space="preserve">L'architettura dei veicoli elettrici priva di trasmissione fornisce a Eclipse Cross PHEV accelerazioni fluide prive delle sensazioni tipiche dei cambi manuali o automatici presenti su vetture a propulsione termica. </w:t>
      </w:r>
    </w:p>
    <w:p w14:paraId="13514A4C" w14:textId="77777777" w:rsidR="009D5870" w:rsidRDefault="009D5870">
      <w:pPr>
        <w:widowControl/>
        <w:jc w:val="left"/>
        <w:rPr>
          <w:rFonts w:ascii="MMC OFFICE" w:hAnsi="MMC OFFICE" w:cstheme="minorHAnsi"/>
          <w:sz w:val="22"/>
          <w:lang w:val="it-IT"/>
        </w:rPr>
      </w:pPr>
      <w:r>
        <w:rPr>
          <w:rFonts w:ascii="MMC OFFICE" w:hAnsi="MMC OFFICE" w:cstheme="minorHAnsi"/>
          <w:sz w:val="22"/>
          <w:lang w:val="it-IT"/>
        </w:rPr>
        <w:br w:type="page"/>
      </w:r>
    </w:p>
    <w:p w14:paraId="6EC3AFA4" w14:textId="0CD2F01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Sfruttando la semplicità intrinseca dei veicoli elettrici (senza cambio, tutto drive-by-</w:t>
      </w:r>
      <w:proofErr w:type="spellStart"/>
      <w:r w:rsidRPr="007D3893">
        <w:rPr>
          <w:rFonts w:ascii="MMC OFFICE" w:hAnsi="MMC OFFICE" w:cstheme="minorHAnsi"/>
          <w:sz w:val="22"/>
          <w:lang w:val="it-IT"/>
        </w:rPr>
        <w:t>wire</w:t>
      </w:r>
      <w:proofErr w:type="spellEnd"/>
      <w:r w:rsidRPr="007D3893">
        <w:rPr>
          <w:rFonts w:ascii="MMC OFFICE" w:hAnsi="MMC OFFICE" w:cstheme="minorHAnsi"/>
          <w:sz w:val="22"/>
          <w:lang w:val="it-IT"/>
        </w:rPr>
        <w:t>, ecc.) e supportato da un sistema operativo PHEV altamente sofisticato, sviluppato internamente, questo nuovo concetto porta notevoli vantaggi sia in termini di volumi e finiture sia in termini di risparmio di peso ed efficienza.</w:t>
      </w:r>
    </w:p>
    <w:p w14:paraId="64361492"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Con Eclipse Cross PHEV, è possibile caricare la batteria durante la guida grazie all’energia cinetica generata in frenata. Il motore elettrico, infatti, recupera questa energia che altrimenti andrebbe dispersa permettendo di aumentare l’autonomia del veicolo e di essere ancora più rispettosi dell’ambiente. I comandi al volante consentono di decidere la quantità di energia da recuperare: sei i livelli disponibili a seconda delle condizioni di guida.</w:t>
      </w:r>
    </w:p>
    <w:p w14:paraId="09C017C2" w14:textId="77777777" w:rsidR="00F57A0C" w:rsidRPr="007D3893" w:rsidRDefault="00F57A0C" w:rsidP="00F57A0C">
      <w:pPr>
        <w:shd w:val="clear" w:color="auto" w:fill="FFFFFF"/>
        <w:spacing w:after="100" w:afterAutospacing="1"/>
        <w:rPr>
          <w:rFonts w:ascii="MMC OFFICE" w:hAnsi="MMC OFFICE" w:cstheme="minorHAnsi"/>
          <w:bCs/>
          <w:sz w:val="22"/>
          <w:lang w:val="it-IT"/>
        </w:rPr>
      </w:pPr>
      <w:r w:rsidRPr="007D3893">
        <w:rPr>
          <w:rFonts w:ascii="MMC OFFICE" w:hAnsi="MMC OFFICE" w:cstheme="minorHAnsi"/>
          <w:bCs/>
          <w:sz w:val="22"/>
          <w:lang w:val="it-IT"/>
        </w:rPr>
        <w:t>Eclipse Cross PHEV dispone di una batteria agli ioni di litio di grande capacità, che può essere ricaricata da un alimentatore esterno. L’operazione può avvenire facilmente attraverso una presa domestica o una delle tante stazioni di ricarica pubbliche, anche con funzione di ricarica rapida.</w:t>
      </w:r>
    </w:p>
    <w:p w14:paraId="295C247A" w14:textId="77777777" w:rsidR="00F57A0C" w:rsidRPr="007D3893" w:rsidRDefault="00F57A0C" w:rsidP="00F57A0C">
      <w:pPr>
        <w:shd w:val="clear" w:color="auto" w:fill="FFFFFF"/>
        <w:spacing w:after="100" w:afterAutospacing="1"/>
        <w:rPr>
          <w:rFonts w:ascii="MMC OFFICE" w:hAnsi="MMC OFFICE" w:cstheme="minorHAnsi"/>
          <w:bCs/>
          <w:sz w:val="22"/>
          <w:lang w:val="it-IT"/>
        </w:rPr>
      </w:pPr>
      <w:r w:rsidRPr="007D3893">
        <w:rPr>
          <w:rFonts w:ascii="MMC OFFICE" w:hAnsi="MMC OFFICE" w:cstheme="minorHAnsi"/>
          <w:bCs/>
          <w:sz w:val="22"/>
          <w:lang w:val="it-IT"/>
        </w:rPr>
        <w:t>Ecco tutte le modalità di ricarica di Eclipse Cross PHEV e i tempi:</w:t>
      </w:r>
    </w:p>
    <w:p w14:paraId="4EF01C3C" w14:textId="77777777" w:rsidR="00F57A0C" w:rsidRPr="007D3893" w:rsidRDefault="00F57A0C" w:rsidP="00F57A0C">
      <w:pPr>
        <w:pStyle w:val="Paragrafoelenco"/>
        <w:numPr>
          <w:ilvl w:val="0"/>
          <w:numId w:val="26"/>
        </w:numPr>
        <w:shd w:val="clear" w:color="auto" w:fill="FFFFFF"/>
        <w:spacing w:after="100" w:afterAutospacing="1"/>
        <w:contextualSpacing/>
        <w:rPr>
          <w:rFonts w:ascii="MMC OFFICE" w:hAnsi="MMC OFFICE" w:cstheme="minorHAnsi"/>
          <w:bCs/>
          <w:sz w:val="22"/>
          <w:lang w:val="it-IT"/>
        </w:rPr>
      </w:pPr>
      <w:r w:rsidRPr="007D3893">
        <w:rPr>
          <w:rFonts w:ascii="MMC OFFICE" w:hAnsi="MMC OFFICE" w:cstheme="minorHAnsi"/>
          <w:bCs/>
          <w:sz w:val="22"/>
          <w:lang w:val="it-IT"/>
        </w:rPr>
        <w:t xml:space="preserve">Ricarica da rete: ±4h AC230V16A; ±6h AC230V10A; ±7h AC230V8A (cavo </w:t>
      </w:r>
      <w:proofErr w:type="spellStart"/>
      <w:r w:rsidRPr="007D3893">
        <w:rPr>
          <w:rFonts w:ascii="MMC OFFICE" w:hAnsi="MMC OFFICE" w:cstheme="minorHAnsi"/>
          <w:bCs/>
          <w:sz w:val="22"/>
          <w:lang w:val="it-IT"/>
        </w:rPr>
        <w:t>Schuko</w:t>
      </w:r>
      <w:proofErr w:type="spellEnd"/>
      <w:r w:rsidRPr="007D3893">
        <w:rPr>
          <w:rFonts w:ascii="MMC OFFICE" w:hAnsi="MMC OFFICE" w:cstheme="minorHAnsi"/>
          <w:bCs/>
          <w:sz w:val="22"/>
          <w:lang w:val="it-IT"/>
        </w:rPr>
        <w:t xml:space="preserve"> in dotazione, </w:t>
      </w:r>
      <w:proofErr w:type="spellStart"/>
      <w:r w:rsidRPr="007D3893">
        <w:rPr>
          <w:rFonts w:ascii="MMC OFFICE" w:hAnsi="MMC OFFICE" w:cstheme="minorHAnsi"/>
          <w:bCs/>
          <w:sz w:val="22"/>
          <w:lang w:val="it-IT"/>
        </w:rPr>
        <w:t>Mennekes</w:t>
      </w:r>
      <w:proofErr w:type="spellEnd"/>
      <w:r w:rsidRPr="007D3893">
        <w:rPr>
          <w:rFonts w:ascii="MMC OFFICE" w:hAnsi="MMC OFFICE" w:cstheme="minorHAnsi"/>
          <w:bCs/>
          <w:sz w:val="22"/>
          <w:lang w:val="it-IT"/>
        </w:rPr>
        <w:t xml:space="preserve"> a richiesta)</w:t>
      </w:r>
    </w:p>
    <w:p w14:paraId="6C780150" w14:textId="77777777" w:rsidR="00F57A0C" w:rsidRPr="007D3893" w:rsidRDefault="00F57A0C" w:rsidP="00F57A0C">
      <w:pPr>
        <w:pStyle w:val="Paragrafoelenco"/>
        <w:numPr>
          <w:ilvl w:val="0"/>
          <w:numId w:val="26"/>
        </w:numPr>
        <w:shd w:val="clear" w:color="auto" w:fill="FFFFFF"/>
        <w:spacing w:after="100" w:afterAutospacing="1"/>
        <w:contextualSpacing/>
        <w:rPr>
          <w:rFonts w:ascii="MMC OFFICE" w:hAnsi="MMC OFFICE" w:cstheme="minorHAnsi"/>
          <w:bCs/>
          <w:sz w:val="22"/>
          <w:lang w:val="it-IT"/>
        </w:rPr>
      </w:pPr>
      <w:r w:rsidRPr="007D3893">
        <w:rPr>
          <w:rFonts w:ascii="MMC OFFICE" w:hAnsi="MMC OFFICE" w:cstheme="minorHAnsi"/>
          <w:bCs/>
          <w:sz w:val="22"/>
          <w:lang w:val="it-IT"/>
        </w:rPr>
        <w:t xml:space="preserve">Ricarica rapida (protocollo </w:t>
      </w:r>
      <w:proofErr w:type="spellStart"/>
      <w:r w:rsidRPr="007D3893">
        <w:rPr>
          <w:rFonts w:ascii="MMC OFFICE" w:hAnsi="MMC OFFICE" w:cstheme="minorHAnsi"/>
          <w:bCs/>
          <w:sz w:val="22"/>
          <w:lang w:val="it-IT"/>
        </w:rPr>
        <w:t>CHAdeMO</w:t>
      </w:r>
      <w:proofErr w:type="spellEnd"/>
      <w:r w:rsidRPr="007D3893">
        <w:rPr>
          <w:rFonts w:ascii="MMC OFFICE" w:hAnsi="MMC OFFICE" w:cstheme="minorHAnsi"/>
          <w:bCs/>
          <w:sz w:val="22"/>
          <w:lang w:val="it-IT"/>
        </w:rPr>
        <w:t xml:space="preserve"> / ± 25 min per 80% di ricarica*)</w:t>
      </w:r>
    </w:p>
    <w:p w14:paraId="52D739E5" w14:textId="77777777" w:rsidR="00F57A0C" w:rsidRPr="007D3893" w:rsidRDefault="00F57A0C" w:rsidP="00F57A0C">
      <w:pPr>
        <w:pStyle w:val="Paragrafoelenco"/>
        <w:numPr>
          <w:ilvl w:val="0"/>
          <w:numId w:val="26"/>
        </w:numPr>
        <w:shd w:val="clear" w:color="auto" w:fill="FFFFFF"/>
        <w:spacing w:after="100" w:afterAutospacing="1"/>
        <w:contextualSpacing/>
        <w:rPr>
          <w:rFonts w:ascii="MMC OFFICE" w:hAnsi="MMC OFFICE" w:cstheme="minorHAnsi"/>
          <w:bCs/>
          <w:sz w:val="22"/>
          <w:lang w:val="it-IT"/>
        </w:rPr>
      </w:pPr>
      <w:r w:rsidRPr="007D3893">
        <w:rPr>
          <w:rFonts w:ascii="MMC OFFICE" w:hAnsi="MMC OFFICE" w:cstheme="minorHAnsi"/>
          <w:bCs/>
          <w:sz w:val="22"/>
          <w:lang w:val="it-IT"/>
        </w:rPr>
        <w:t>Modalità CHARGE, ricarica forzata tramite motore termico in caso di assenza di fonti di alimentazione elettriche (±25 minuti per una carica dell'80%*)</w:t>
      </w:r>
    </w:p>
    <w:p w14:paraId="25D4EC52" w14:textId="77777777" w:rsidR="00F57A0C" w:rsidRPr="007D3893" w:rsidRDefault="00F57A0C" w:rsidP="00F57A0C">
      <w:pPr>
        <w:pStyle w:val="Paragrafoelenco"/>
        <w:numPr>
          <w:ilvl w:val="0"/>
          <w:numId w:val="26"/>
        </w:numPr>
        <w:shd w:val="clear" w:color="auto" w:fill="FFFFFF"/>
        <w:spacing w:after="100" w:afterAutospacing="1"/>
        <w:contextualSpacing/>
        <w:rPr>
          <w:rFonts w:ascii="MMC OFFICE" w:hAnsi="MMC OFFICE" w:cstheme="minorHAnsi"/>
          <w:bCs/>
          <w:sz w:val="22"/>
          <w:lang w:val="it-IT"/>
        </w:rPr>
      </w:pPr>
      <w:r w:rsidRPr="007D3893">
        <w:rPr>
          <w:rFonts w:ascii="MMC OFFICE" w:hAnsi="MMC OFFICE" w:cstheme="minorHAnsi"/>
          <w:bCs/>
          <w:sz w:val="22"/>
          <w:lang w:val="it-IT"/>
        </w:rPr>
        <w:t>Frenata rigenerativa (6 modalità differenti, gestibile con le leve al volante)</w:t>
      </w:r>
    </w:p>
    <w:p w14:paraId="747ACF5E" w14:textId="77777777" w:rsidR="00F57A0C" w:rsidRPr="007D3893" w:rsidRDefault="00F57A0C" w:rsidP="00F57A0C">
      <w:pPr>
        <w:pStyle w:val="Paragrafoelenco"/>
        <w:numPr>
          <w:ilvl w:val="0"/>
          <w:numId w:val="26"/>
        </w:numPr>
        <w:shd w:val="clear" w:color="auto" w:fill="FFFFFF"/>
        <w:spacing w:after="100" w:afterAutospacing="1"/>
        <w:contextualSpacing/>
        <w:rPr>
          <w:rFonts w:ascii="MMC OFFICE" w:hAnsi="MMC OFFICE" w:cstheme="minorHAnsi"/>
          <w:bCs/>
          <w:sz w:val="22"/>
          <w:lang w:val="it-IT"/>
        </w:rPr>
      </w:pPr>
      <w:r w:rsidRPr="007D3893">
        <w:rPr>
          <w:rFonts w:ascii="MMC OFFICE" w:hAnsi="MMC OFFICE" w:cstheme="minorHAnsi"/>
          <w:bCs/>
          <w:sz w:val="22"/>
          <w:lang w:val="it-IT"/>
        </w:rPr>
        <w:t>Ricarica flash automatica durante la guida in modalità SAVE</w:t>
      </w:r>
    </w:p>
    <w:p w14:paraId="2672313A" w14:textId="77777777" w:rsidR="00F57A0C" w:rsidRPr="00F57A0C" w:rsidRDefault="00F57A0C" w:rsidP="00F57A0C">
      <w:pPr>
        <w:shd w:val="clear" w:color="auto" w:fill="FFFFFF"/>
        <w:spacing w:after="100" w:afterAutospacing="1"/>
        <w:rPr>
          <w:rFonts w:ascii="MMC OFFICE" w:hAnsi="MMC OFFICE" w:cstheme="minorHAnsi"/>
          <w:bCs/>
          <w:i/>
          <w:iCs/>
          <w:sz w:val="18"/>
          <w:szCs w:val="18"/>
          <w:lang w:val="it-IT"/>
        </w:rPr>
      </w:pPr>
      <w:r w:rsidRPr="00F57A0C">
        <w:rPr>
          <w:rFonts w:ascii="MMC OFFICE" w:hAnsi="MMC OFFICE" w:cstheme="minorHAnsi"/>
          <w:bCs/>
          <w:i/>
          <w:iCs/>
          <w:sz w:val="18"/>
          <w:szCs w:val="18"/>
          <w:lang w:val="it-IT"/>
        </w:rPr>
        <w:t>*Al fine di riservare il 20% residuo all’energia ricavata dalla frenata rigenerativa</w:t>
      </w:r>
    </w:p>
    <w:p w14:paraId="05D73D17"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 xml:space="preserve">Quando </w:t>
      </w:r>
      <w:proofErr w:type="spellStart"/>
      <w:r w:rsidRPr="007D3893">
        <w:rPr>
          <w:rFonts w:ascii="MMC OFFICE" w:hAnsi="MMC OFFICE" w:cstheme="minorHAnsi"/>
          <w:sz w:val="22"/>
          <w:lang w:val="it-IT"/>
        </w:rPr>
        <w:t>Ecplise</w:t>
      </w:r>
      <w:proofErr w:type="spellEnd"/>
      <w:r w:rsidRPr="007D3893">
        <w:rPr>
          <w:rFonts w:ascii="MMC OFFICE" w:hAnsi="MMC OFFICE" w:cstheme="minorHAnsi"/>
          <w:sz w:val="22"/>
          <w:lang w:val="it-IT"/>
        </w:rPr>
        <w:t xml:space="preserve"> Cross PHEV è completamente carica, l’app dedicata al controllo remoto di Mitsubishi invia una notifica. La stessa funzione consente anche di impostare a distanza i tempi di ricarica o di programmare il preriscaldamento o il raffrescamento dell’abitacolo per salire in auto già con la temperatura desiderata.</w:t>
      </w:r>
    </w:p>
    <w:p w14:paraId="2D4F459E" w14:textId="77777777" w:rsidR="00F57A0C" w:rsidRPr="00F57A0C" w:rsidRDefault="00F57A0C" w:rsidP="00F57A0C">
      <w:pPr>
        <w:pStyle w:val="Paragrafoelenco"/>
        <w:numPr>
          <w:ilvl w:val="0"/>
          <w:numId w:val="27"/>
        </w:numPr>
        <w:spacing w:before="240" w:after="120"/>
        <w:contextualSpacing/>
        <w:jc w:val="left"/>
        <w:rPr>
          <w:rFonts w:ascii="MMC OFFICE" w:hAnsi="MMC OFFICE" w:cstheme="minorHAnsi"/>
          <w:b/>
          <w:bCs/>
          <w:sz w:val="24"/>
          <w:szCs w:val="24"/>
          <w:lang w:val="it-IT"/>
        </w:rPr>
      </w:pPr>
      <w:bookmarkStart w:id="9" w:name="_Hlk98440140"/>
      <w:r w:rsidRPr="00F57A0C">
        <w:rPr>
          <w:rFonts w:ascii="MMC OFFICE" w:hAnsi="MMC OFFICE" w:cstheme="minorHAnsi"/>
          <w:b/>
          <w:bCs/>
          <w:sz w:val="24"/>
          <w:szCs w:val="24"/>
          <w:lang w:val="it-IT"/>
        </w:rPr>
        <w:t>Tre specifiche modalità di guida</w:t>
      </w:r>
    </w:p>
    <w:bookmarkEnd w:id="9"/>
    <w:p w14:paraId="4F7DE4FE" w14:textId="699E7EF3" w:rsidR="00843509" w:rsidRDefault="00F57A0C" w:rsidP="009D5870">
      <w:pPr>
        <w:shd w:val="clear" w:color="auto" w:fill="FFFFFF"/>
        <w:spacing w:after="100" w:afterAutospacing="1"/>
        <w:rPr>
          <w:rFonts w:ascii="MMC OFFICE" w:hAnsi="MMC OFFICE"/>
          <w:b/>
          <w:sz w:val="22"/>
          <w:lang w:val="it-IT"/>
        </w:rPr>
      </w:pPr>
      <w:r w:rsidRPr="007D3893">
        <w:rPr>
          <w:rFonts w:ascii="MMC OFFICE" w:hAnsi="MMC OFFICE" w:cstheme="minorHAnsi"/>
          <w:sz w:val="22"/>
          <w:lang w:val="it-IT"/>
        </w:rPr>
        <w:t xml:space="preserve">Sulla strada, il sistema PHEV di Mitsubishi </w:t>
      </w:r>
      <w:proofErr w:type="spellStart"/>
      <w:r w:rsidRPr="007D3893">
        <w:rPr>
          <w:rFonts w:ascii="MMC OFFICE" w:hAnsi="MMC OFFICE" w:cstheme="minorHAnsi"/>
          <w:sz w:val="22"/>
          <w:lang w:val="it-IT"/>
        </w:rPr>
        <w:t>Motors</w:t>
      </w:r>
      <w:proofErr w:type="spellEnd"/>
      <w:r w:rsidRPr="007D3893">
        <w:rPr>
          <w:rFonts w:ascii="MMC OFFICE" w:hAnsi="MMC OFFICE" w:cstheme="minorHAnsi"/>
          <w:sz w:val="22"/>
          <w:lang w:val="it-IT"/>
        </w:rPr>
        <w:t xml:space="preserve"> è completamente automatico, caratterizzato da un funzionamento fluido e affidabile capace di generare una grande serenità nel conducente. </w:t>
      </w:r>
      <w:r w:rsidRPr="007D3893">
        <w:rPr>
          <w:rFonts w:ascii="MMC OFFICE" w:hAnsi="MMC OFFICE"/>
          <w:sz w:val="22"/>
          <w:lang w:val="it-IT"/>
        </w:rPr>
        <w:t xml:space="preserve">Oltre a una modalità </w:t>
      </w:r>
      <w:proofErr w:type="spellStart"/>
      <w:r w:rsidRPr="007D3893">
        <w:rPr>
          <w:rFonts w:ascii="MMC OFFICE" w:hAnsi="MMC OFFICE"/>
          <w:sz w:val="22"/>
          <w:lang w:val="it-IT"/>
        </w:rPr>
        <w:t>Normal</w:t>
      </w:r>
      <w:proofErr w:type="spellEnd"/>
      <w:r w:rsidRPr="007D3893">
        <w:rPr>
          <w:rFonts w:ascii="MMC OFFICE" w:hAnsi="MMC OFFICE"/>
          <w:sz w:val="22"/>
          <w:lang w:val="it-IT"/>
        </w:rPr>
        <w:t>,</w:t>
      </w:r>
      <w:r w:rsidRPr="007D3893">
        <w:rPr>
          <w:rFonts w:ascii="MMC OFFICE" w:hAnsi="MMC OFFICE" w:cstheme="minorHAnsi"/>
          <w:sz w:val="22"/>
          <w:lang w:val="it-IT"/>
        </w:rPr>
        <w:t xml:space="preserve"> </w:t>
      </w:r>
      <w:r w:rsidRPr="007D3893">
        <w:rPr>
          <w:rFonts w:ascii="MMC OFFICE" w:hAnsi="MMC OFFICE"/>
          <w:sz w:val="22"/>
          <w:lang w:val="it-IT"/>
        </w:rPr>
        <w:t xml:space="preserve">può scegliere in autonomia fra tre modalità di guida specifiche, tutte con trazione elettrica permanente a </w:t>
      </w:r>
      <w:proofErr w:type="gramStart"/>
      <w:r w:rsidRPr="007D3893">
        <w:rPr>
          <w:rFonts w:ascii="MMC OFFICE" w:hAnsi="MMC OFFICE"/>
          <w:sz w:val="22"/>
          <w:lang w:val="it-IT"/>
        </w:rPr>
        <w:t>4</w:t>
      </w:r>
      <w:proofErr w:type="gramEnd"/>
      <w:r w:rsidRPr="007D3893">
        <w:rPr>
          <w:rFonts w:ascii="MMC OFFICE" w:hAnsi="MMC OFFICE"/>
          <w:sz w:val="22"/>
          <w:lang w:val="it-IT"/>
        </w:rPr>
        <w:t xml:space="preserve"> ruote motrici:</w:t>
      </w:r>
    </w:p>
    <w:p w14:paraId="7462D28F" w14:textId="65D5A092" w:rsidR="00F57A0C" w:rsidRPr="007D3893" w:rsidRDefault="00F57A0C" w:rsidP="00F57A0C">
      <w:pPr>
        <w:shd w:val="clear" w:color="auto" w:fill="FFFFFF"/>
        <w:spacing w:after="100" w:afterAutospacing="1"/>
        <w:rPr>
          <w:rFonts w:ascii="MMC OFFICE" w:hAnsi="MMC OFFICE"/>
          <w:b/>
          <w:sz w:val="22"/>
          <w:lang w:val="it-IT"/>
        </w:rPr>
      </w:pPr>
      <w:r w:rsidRPr="007D3893">
        <w:rPr>
          <w:rFonts w:ascii="MMC OFFICE" w:hAnsi="MMC OFFICE"/>
          <w:b/>
          <w:sz w:val="22"/>
          <w:lang w:val="it-IT"/>
        </w:rPr>
        <w:t>Modalità EV pura: ideale per la città o percorsi brevi</w:t>
      </w:r>
    </w:p>
    <w:p w14:paraId="0E34A4D3" w14:textId="77777777" w:rsidR="00F57A0C" w:rsidRPr="007D3893" w:rsidRDefault="00F57A0C" w:rsidP="00F57A0C">
      <w:pPr>
        <w:pStyle w:val="Paragrafoelenco"/>
        <w:numPr>
          <w:ilvl w:val="0"/>
          <w:numId w:val="18"/>
        </w:numPr>
        <w:shd w:val="clear" w:color="auto" w:fill="FFFFFF"/>
        <w:spacing w:after="100" w:afterAutospacing="1"/>
        <w:ind w:left="360"/>
        <w:contextualSpacing/>
        <w:rPr>
          <w:rFonts w:ascii="MMC OFFICE" w:hAnsi="MMC OFFICE"/>
          <w:sz w:val="22"/>
          <w:lang w:val="it-IT"/>
        </w:rPr>
      </w:pPr>
      <w:r w:rsidRPr="007D3893">
        <w:rPr>
          <w:rFonts w:ascii="MMC OFFICE" w:hAnsi="MMC OFFICE"/>
          <w:sz w:val="22"/>
          <w:lang w:val="it-IT"/>
        </w:rPr>
        <w:t>Velocità fino a 135 km/h (ove consentito)</w:t>
      </w:r>
    </w:p>
    <w:p w14:paraId="14A3E349" w14:textId="77777777" w:rsidR="00F57A0C" w:rsidRPr="007D3893" w:rsidRDefault="00F57A0C" w:rsidP="00F57A0C">
      <w:pPr>
        <w:pStyle w:val="Paragrafoelenco"/>
        <w:numPr>
          <w:ilvl w:val="0"/>
          <w:numId w:val="18"/>
        </w:numPr>
        <w:shd w:val="clear" w:color="auto" w:fill="FFFFFF"/>
        <w:spacing w:after="100" w:afterAutospacing="1"/>
        <w:ind w:left="360"/>
        <w:contextualSpacing/>
        <w:rPr>
          <w:rFonts w:ascii="MMC OFFICE" w:hAnsi="MMC OFFICE"/>
          <w:sz w:val="22"/>
          <w:lang w:val="it-IT"/>
        </w:rPr>
      </w:pPr>
      <w:r w:rsidRPr="007D3893">
        <w:rPr>
          <w:rFonts w:ascii="MMC OFFICE" w:hAnsi="MMC OFFICE"/>
          <w:sz w:val="22"/>
          <w:lang w:val="it-IT"/>
        </w:rPr>
        <w:t>Vettura alimentata dai motori elettrici anteriore e posteriore</w:t>
      </w:r>
    </w:p>
    <w:p w14:paraId="6E531692" w14:textId="77777777" w:rsidR="00F57A0C" w:rsidRPr="007D3893" w:rsidRDefault="00F57A0C" w:rsidP="00F57A0C">
      <w:pPr>
        <w:pStyle w:val="Paragrafoelenco"/>
        <w:numPr>
          <w:ilvl w:val="0"/>
          <w:numId w:val="18"/>
        </w:numPr>
        <w:shd w:val="clear" w:color="auto" w:fill="FFFFFF"/>
        <w:spacing w:after="100" w:afterAutospacing="1"/>
        <w:ind w:left="360"/>
        <w:contextualSpacing/>
        <w:rPr>
          <w:rFonts w:ascii="MMC OFFICE" w:hAnsi="MMC OFFICE"/>
          <w:sz w:val="22"/>
          <w:lang w:val="it-IT"/>
        </w:rPr>
      </w:pPr>
      <w:r w:rsidRPr="007D3893">
        <w:rPr>
          <w:rFonts w:ascii="MMC OFFICE" w:hAnsi="MMC OFFICE"/>
          <w:sz w:val="22"/>
          <w:lang w:val="it-IT"/>
        </w:rPr>
        <w:t>Energia ricavata dalla batteria di trazione da 13,8 kWh: zero consumo di carburante e zero emissioni di CO2</w:t>
      </w:r>
    </w:p>
    <w:p w14:paraId="0495E1F1" w14:textId="77777777" w:rsidR="00F57A0C" w:rsidRPr="007D3893" w:rsidRDefault="00F57A0C" w:rsidP="00F57A0C">
      <w:pPr>
        <w:pStyle w:val="Paragrafoelenco"/>
        <w:numPr>
          <w:ilvl w:val="0"/>
          <w:numId w:val="18"/>
        </w:numPr>
        <w:shd w:val="clear" w:color="auto" w:fill="FFFFFF"/>
        <w:spacing w:after="100" w:afterAutospacing="1"/>
        <w:ind w:left="360"/>
        <w:contextualSpacing/>
        <w:rPr>
          <w:rFonts w:ascii="MMC OFFICE" w:hAnsi="MMC OFFICE"/>
          <w:sz w:val="22"/>
          <w:lang w:val="it-IT"/>
        </w:rPr>
      </w:pPr>
      <w:r w:rsidRPr="007D3893">
        <w:rPr>
          <w:rFonts w:ascii="MMC OFFICE" w:hAnsi="MMC OFFICE"/>
          <w:sz w:val="22"/>
          <w:lang w:val="it-IT"/>
        </w:rPr>
        <w:t>Modalità di guida silenziosa, pulita e potente</w:t>
      </w:r>
    </w:p>
    <w:p w14:paraId="5C7D5E7D" w14:textId="77777777" w:rsidR="00F57A0C" w:rsidRPr="007D3893" w:rsidRDefault="00F57A0C" w:rsidP="00F57A0C">
      <w:pPr>
        <w:shd w:val="clear" w:color="auto" w:fill="FFFFFF"/>
        <w:spacing w:after="100" w:afterAutospacing="1"/>
        <w:rPr>
          <w:rFonts w:ascii="MMC OFFICE" w:hAnsi="MMC OFFICE"/>
          <w:b/>
          <w:sz w:val="22"/>
          <w:lang w:val="it-IT"/>
        </w:rPr>
      </w:pPr>
      <w:r w:rsidRPr="007D3893">
        <w:rPr>
          <w:rFonts w:ascii="MMC OFFICE" w:hAnsi="MMC OFFICE"/>
          <w:b/>
          <w:sz w:val="22"/>
          <w:lang w:val="it-IT"/>
        </w:rPr>
        <w:t>Modalità ibrida in serie: ideale per percorsi extraurbani</w:t>
      </w:r>
    </w:p>
    <w:p w14:paraId="509EB900" w14:textId="77777777" w:rsidR="00F57A0C" w:rsidRPr="007D3893" w:rsidRDefault="00F57A0C" w:rsidP="00F57A0C">
      <w:pPr>
        <w:pStyle w:val="Paragrafoelenco"/>
        <w:numPr>
          <w:ilvl w:val="0"/>
          <w:numId w:val="18"/>
        </w:numPr>
        <w:shd w:val="clear" w:color="auto" w:fill="FFFFFF"/>
        <w:spacing w:after="100" w:afterAutospacing="1"/>
        <w:ind w:left="360"/>
        <w:contextualSpacing/>
        <w:rPr>
          <w:rFonts w:ascii="MMC OFFICE" w:hAnsi="MMC OFFICE"/>
          <w:sz w:val="22"/>
          <w:lang w:val="it-IT"/>
        </w:rPr>
      </w:pPr>
      <w:r w:rsidRPr="007D3893">
        <w:rPr>
          <w:rFonts w:ascii="MMC OFFICE" w:hAnsi="MMC OFFICE"/>
          <w:sz w:val="22"/>
          <w:lang w:val="it-IT"/>
        </w:rPr>
        <w:t>Velocità fino a 135 km/h (ove consentito)</w:t>
      </w:r>
    </w:p>
    <w:p w14:paraId="742C1BCC" w14:textId="77777777" w:rsidR="00F57A0C" w:rsidRPr="007D3893" w:rsidRDefault="00F57A0C" w:rsidP="00F57A0C">
      <w:pPr>
        <w:pStyle w:val="Paragrafoelenco"/>
        <w:numPr>
          <w:ilvl w:val="0"/>
          <w:numId w:val="18"/>
        </w:numPr>
        <w:shd w:val="clear" w:color="auto" w:fill="FFFFFF"/>
        <w:spacing w:after="100" w:afterAutospacing="1"/>
        <w:ind w:left="360"/>
        <w:contextualSpacing/>
        <w:rPr>
          <w:rFonts w:ascii="MMC OFFICE" w:hAnsi="MMC OFFICE"/>
          <w:sz w:val="22"/>
          <w:lang w:val="it-IT"/>
        </w:rPr>
      </w:pPr>
      <w:r w:rsidRPr="007D3893">
        <w:rPr>
          <w:rFonts w:ascii="MMC OFFICE" w:hAnsi="MMC OFFICE"/>
          <w:sz w:val="22"/>
          <w:lang w:val="it-IT"/>
        </w:rPr>
        <w:t>Vettura alimentata dai motori elettrici anteriore e posteriore</w:t>
      </w:r>
    </w:p>
    <w:p w14:paraId="5B336967" w14:textId="77777777" w:rsidR="00F57A0C" w:rsidRPr="007D3893" w:rsidRDefault="00F57A0C" w:rsidP="00F57A0C">
      <w:pPr>
        <w:pStyle w:val="Paragrafoelenco"/>
        <w:numPr>
          <w:ilvl w:val="0"/>
          <w:numId w:val="18"/>
        </w:numPr>
        <w:shd w:val="clear" w:color="auto" w:fill="FFFFFF"/>
        <w:spacing w:after="100" w:afterAutospacing="1"/>
        <w:ind w:left="360"/>
        <w:contextualSpacing/>
        <w:rPr>
          <w:rFonts w:ascii="MMC OFFICE" w:hAnsi="MMC OFFICE"/>
          <w:sz w:val="22"/>
          <w:lang w:val="it-IT"/>
        </w:rPr>
      </w:pPr>
      <w:r w:rsidRPr="007D3893">
        <w:rPr>
          <w:rFonts w:ascii="MMC OFFICE" w:hAnsi="MMC OFFICE"/>
          <w:sz w:val="22"/>
          <w:lang w:val="it-IT"/>
        </w:rPr>
        <w:t>Motore termico attivato per far funzionare il generatore, per caricare la batteria di trazione durante la marcia quando il livello di carica è basso o aumentare la potenza quando si accelera rapidamente o si affronta una salita</w:t>
      </w:r>
    </w:p>
    <w:p w14:paraId="5E5F7DD7" w14:textId="77777777" w:rsidR="00F57A0C" w:rsidRPr="007D3893" w:rsidRDefault="00F57A0C" w:rsidP="00F57A0C">
      <w:pPr>
        <w:pStyle w:val="Paragrafoelenco"/>
        <w:numPr>
          <w:ilvl w:val="0"/>
          <w:numId w:val="18"/>
        </w:numPr>
        <w:shd w:val="clear" w:color="auto" w:fill="FFFFFF"/>
        <w:spacing w:after="100" w:afterAutospacing="1"/>
        <w:ind w:left="360"/>
        <w:contextualSpacing/>
        <w:rPr>
          <w:rFonts w:ascii="MMC OFFICE" w:hAnsi="MMC OFFICE"/>
          <w:sz w:val="22"/>
          <w:lang w:val="it-IT"/>
        </w:rPr>
      </w:pPr>
      <w:r w:rsidRPr="007D3893">
        <w:rPr>
          <w:rFonts w:ascii="MMC OFFICE" w:hAnsi="MMC OFFICE"/>
          <w:sz w:val="22"/>
          <w:lang w:val="it-IT"/>
        </w:rPr>
        <w:t>Predisposizione del sistema al ritorno alla modalità Pure EV il più spesso/presto possibile</w:t>
      </w:r>
    </w:p>
    <w:p w14:paraId="106B90C0" w14:textId="77777777" w:rsidR="00F57A0C" w:rsidRPr="007D3893" w:rsidRDefault="00F57A0C" w:rsidP="00F57A0C">
      <w:pPr>
        <w:pStyle w:val="Paragrafoelenco"/>
        <w:numPr>
          <w:ilvl w:val="0"/>
          <w:numId w:val="18"/>
        </w:numPr>
        <w:shd w:val="clear" w:color="auto" w:fill="FFFFFF"/>
        <w:spacing w:after="100" w:afterAutospacing="1"/>
        <w:ind w:left="360"/>
        <w:contextualSpacing/>
        <w:rPr>
          <w:rFonts w:ascii="MMC OFFICE" w:hAnsi="MMC OFFICE"/>
          <w:sz w:val="22"/>
          <w:lang w:val="it-IT"/>
        </w:rPr>
      </w:pPr>
      <w:r w:rsidRPr="007D3893">
        <w:rPr>
          <w:rFonts w:ascii="MMC OFFICE" w:hAnsi="MMC OFFICE"/>
          <w:sz w:val="22"/>
          <w:lang w:val="it-IT"/>
        </w:rPr>
        <w:t>Il motore, per mantenere il convertitore catalitico in perfette condizioni e proteggere il sistema di iniezione del carburante, si attiva puntualmente e automaticamente dopo 89 giorni di guida solo elettrica</w:t>
      </w:r>
    </w:p>
    <w:p w14:paraId="099CE1F5" w14:textId="77777777" w:rsidR="00F57A0C" w:rsidRPr="007D3893" w:rsidRDefault="00F57A0C" w:rsidP="00F57A0C">
      <w:pPr>
        <w:shd w:val="clear" w:color="auto" w:fill="FFFFFF"/>
        <w:spacing w:after="100" w:afterAutospacing="1"/>
        <w:rPr>
          <w:rFonts w:ascii="MMC OFFICE" w:hAnsi="MMC OFFICE"/>
          <w:b/>
          <w:sz w:val="22"/>
          <w:lang w:val="it-IT"/>
        </w:rPr>
      </w:pPr>
      <w:r w:rsidRPr="007D3893">
        <w:rPr>
          <w:rFonts w:ascii="MMC OFFICE" w:hAnsi="MMC OFFICE"/>
          <w:b/>
          <w:sz w:val="22"/>
          <w:lang w:val="it-IT"/>
        </w:rPr>
        <w:t>Modalità ibrida parallela: ideale per percorsi autostradali</w:t>
      </w:r>
    </w:p>
    <w:p w14:paraId="6AE2B8EE" w14:textId="4E47AE64" w:rsidR="00F57A0C" w:rsidRPr="009D5870" w:rsidRDefault="00F57A0C" w:rsidP="009D5870">
      <w:pPr>
        <w:pStyle w:val="Paragrafoelenco"/>
        <w:numPr>
          <w:ilvl w:val="0"/>
          <w:numId w:val="18"/>
        </w:numPr>
        <w:shd w:val="clear" w:color="auto" w:fill="FFFFFF"/>
        <w:spacing w:after="100" w:afterAutospacing="1"/>
        <w:ind w:left="360"/>
        <w:contextualSpacing/>
        <w:rPr>
          <w:rFonts w:ascii="MMC OFFICE" w:hAnsi="MMC OFFICE"/>
          <w:sz w:val="22"/>
          <w:lang w:val="it-IT"/>
        </w:rPr>
      </w:pPr>
      <w:r w:rsidRPr="007D3893">
        <w:rPr>
          <w:rFonts w:ascii="MMC OFFICE" w:hAnsi="MMC OFFICE"/>
          <w:sz w:val="22"/>
          <w:lang w:val="it-IT"/>
        </w:rPr>
        <w:t>Il motore termico fornisce trazione all’asse anteriore (tramite il differenziale anteriore Multi-Mode)</w:t>
      </w:r>
      <w:r w:rsidR="009D5870">
        <w:rPr>
          <w:rFonts w:ascii="MMC OFFICE" w:hAnsi="MMC OFFICE"/>
          <w:sz w:val="22"/>
          <w:lang w:val="it-IT"/>
        </w:rPr>
        <w:br/>
      </w:r>
    </w:p>
    <w:p w14:paraId="0D88DD56" w14:textId="77777777" w:rsidR="00F57A0C" w:rsidRPr="007D3893" w:rsidRDefault="00F57A0C" w:rsidP="00F57A0C">
      <w:pPr>
        <w:pStyle w:val="Paragrafoelenco"/>
        <w:numPr>
          <w:ilvl w:val="0"/>
          <w:numId w:val="18"/>
        </w:numPr>
        <w:shd w:val="clear" w:color="auto" w:fill="FFFFFF"/>
        <w:spacing w:after="100" w:afterAutospacing="1"/>
        <w:ind w:left="360"/>
        <w:contextualSpacing/>
        <w:rPr>
          <w:rFonts w:ascii="MMC OFFICE" w:hAnsi="MMC OFFICE"/>
          <w:sz w:val="22"/>
          <w:lang w:val="it-IT"/>
        </w:rPr>
      </w:pPr>
      <w:r w:rsidRPr="007D3893">
        <w:rPr>
          <w:rFonts w:ascii="MMC OFFICE" w:hAnsi="MMC OFFICE"/>
          <w:sz w:val="22"/>
          <w:lang w:val="it-IT"/>
        </w:rPr>
        <w:t>Il propulsore anteriore assiste il motore termico e quello posteriore continua a muovere le ruote posteriori</w:t>
      </w:r>
    </w:p>
    <w:p w14:paraId="569FDCA5" w14:textId="77777777" w:rsidR="00F57A0C" w:rsidRPr="007D3893" w:rsidRDefault="00F57A0C" w:rsidP="00F57A0C">
      <w:pPr>
        <w:pStyle w:val="Paragrafoelenco"/>
        <w:numPr>
          <w:ilvl w:val="0"/>
          <w:numId w:val="18"/>
        </w:numPr>
        <w:shd w:val="clear" w:color="auto" w:fill="FFFFFF"/>
        <w:spacing w:after="100" w:afterAutospacing="1"/>
        <w:ind w:left="360"/>
        <w:contextualSpacing/>
        <w:rPr>
          <w:rFonts w:ascii="MMC OFFICE" w:hAnsi="MMC OFFICE"/>
          <w:sz w:val="22"/>
          <w:lang w:val="it-IT"/>
        </w:rPr>
      </w:pPr>
      <w:r w:rsidRPr="007D3893">
        <w:rPr>
          <w:rFonts w:ascii="MMC OFFICE" w:hAnsi="MMC OFFICE"/>
          <w:sz w:val="22"/>
          <w:lang w:val="it-IT"/>
        </w:rPr>
        <w:t>Modalità attivata automaticamente oltre i 135 km/h (ove consentito)</w:t>
      </w:r>
    </w:p>
    <w:p w14:paraId="4DE08CD1" w14:textId="77777777" w:rsidR="00F57A0C" w:rsidRPr="007D3893" w:rsidRDefault="00F57A0C" w:rsidP="00F57A0C">
      <w:pPr>
        <w:pStyle w:val="Paragrafoelenco"/>
        <w:numPr>
          <w:ilvl w:val="0"/>
          <w:numId w:val="18"/>
        </w:numPr>
        <w:shd w:val="clear" w:color="auto" w:fill="FFFFFF"/>
        <w:spacing w:after="100" w:afterAutospacing="1"/>
        <w:ind w:left="360"/>
        <w:contextualSpacing/>
        <w:rPr>
          <w:rFonts w:ascii="MMC OFFICE" w:hAnsi="MMC OFFICE"/>
          <w:sz w:val="22"/>
          <w:lang w:val="it-IT"/>
        </w:rPr>
      </w:pPr>
      <w:r w:rsidRPr="007D3893">
        <w:rPr>
          <w:rFonts w:ascii="MMC OFFICE" w:hAnsi="MMC OFFICE"/>
          <w:sz w:val="22"/>
          <w:lang w:val="it-IT"/>
        </w:rPr>
        <w:t>Predisposizione del sistema al ritorno alla modalità ibrida in serie (o alla modalità EV pura sotto i 135 km/h – ove consentito) il più spesso/presto possibile</w:t>
      </w:r>
    </w:p>
    <w:p w14:paraId="3A8716D3" w14:textId="77777777" w:rsidR="00F57A0C" w:rsidRPr="007D3893" w:rsidRDefault="00F57A0C" w:rsidP="00F57A0C">
      <w:pPr>
        <w:pStyle w:val="Paragrafoelenco"/>
        <w:numPr>
          <w:ilvl w:val="0"/>
          <w:numId w:val="18"/>
        </w:numPr>
        <w:shd w:val="clear" w:color="auto" w:fill="FFFFFF"/>
        <w:spacing w:after="100" w:afterAutospacing="1"/>
        <w:ind w:left="360"/>
        <w:contextualSpacing/>
        <w:rPr>
          <w:rFonts w:ascii="MMC OFFICE" w:hAnsi="MMC OFFICE"/>
          <w:sz w:val="22"/>
          <w:lang w:val="it-IT"/>
        </w:rPr>
      </w:pPr>
      <w:r w:rsidRPr="007D3893">
        <w:rPr>
          <w:rFonts w:ascii="MMC OFFICE" w:hAnsi="MMC OFFICE"/>
          <w:sz w:val="22"/>
          <w:lang w:val="it-IT"/>
        </w:rPr>
        <w:t>Anche il motore termico si attiva per caricare la batteria attraverso il generatore, utilizzando la coppia in eccesso</w:t>
      </w:r>
    </w:p>
    <w:p w14:paraId="6B8381E1" w14:textId="77777777" w:rsidR="00F57A0C" w:rsidRPr="007D3893" w:rsidRDefault="00F57A0C" w:rsidP="00F57A0C">
      <w:pPr>
        <w:shd w:val="clear" w:color="auto" w:fill="FFFFFF"/>
        <w:spacing w:after="100" w:afterAutospacing="1"/>
        <w:rPr>
          <w:rFonts w:ascii="MMC OFFICE" w:hAnsi="MMC OFFICE" w:cstheme="minorHAnsi"/>
          <w:sz w:val="22"/>
          <w:lang w:val="it-IT"/>
        </w:rPr>
      </w:pPr>
      <w:r w:rsidRPr="007D3893">
        <w:rPr>
          <w:rFonts w:ascii="MMC OFFICE" w:hAnsi="MMC OFFICE" w:cstheme="minorHAnsi"/>
          <w:sz w:val="22"/>
          <w:lang w:val="it-IT"/>
        </w:rPr>
        <w:t xml:space="preserve">L’unica scelta in capo al conducente è se utilizzare, salvare o caricare il livello della batteria: con </w:t>
      </w:r>
      <w:proofErr w:type="spellStart"/>
      <w:r w:rsidRPr="007D3893">
        <w:rPr>
          <w:rFonts w:ascii="MMC OFFICE" w:hAnsi="MMC OFFICE" w:cstheme="minorHAnsi"/>
          <w:sz w:val="22"/>
          <w:lang w:val="it-IT"/>
        </w:rPr>
        <w:t>Normal</w:t>
      </w:r>
      <w:proofErr w:type="spellEnd"/>
      <w:r w:rsidRPr="007D3893">
        <w:rPr>
          <w:rFonts w:ascii="MMC OFFICE" w:hAnsi="MMC OFFICE" w:cstheme="minorHAnsi"/>
          <w:sz w:val="22"/>
          <w:lang w:val="it-IT"/>
        </w:rPr>
        <w:t xml:space="preserve"> Mode ottimizza automaticamente la guida elettrica e ibrida (ideale per percorrenze a basse velocità), con </w:t>
      </w:r>
      <w:proofErr w:type="spellStart"/>
      <w:r w:rsidRPr="007D3893">
        <w:rPr>
          <w:rFonts w:ascii="MMC OFFICE" w:hAnsi="MMC OFFICE" w:cstheme="minorHAnsi"/>
          <w:sz w:val="22"/>
          <w:lang w:val="it-IT"/>
        </w:rPr>
        <w:t>Battery</w:t>
      </w:r>
      <w:proofErr w:type="spellEnd"/>
      <w:r w:rsidRPr="007D3893">
        <w:rPr>
          <w:rFonts w:ascii="MMC OFFICE" w:hAnsi="MMC OFFICE" w:cstheme="minorHAnsi"/>
          <w:sz w:val="22"/>
          <w:lang w:val="it-IT"/>
        </w:rPr>
        <w:t xml:space="preserve"> Save Mode risparmia la carica per poterla utilizzare successivamente (specifico per strade a velocità moderata) e, infine, con EV </w:t>
      </w:r>
      <w:proofErr w:type="spellStart"/>
      <w:r w:rsidRPr="007D3893">
        <w:rPr>
          <w:rFonts w:ascii="MMC OFFICE" w:hAnsi="MMC OFFICE" w:cstheme="minorHAnsi"/>
          <w:sz w:val="22"/>
          <w:lang w:val="it-IT"/>
        </w:rPr>
        <w:t>Priority</w:t>
      </w:r>
      <w:proofErr w:type="spellEnd"/>
      <w:r w:rsidRPr="007D3893">
        <w:rPr>
          <w:rFonts w:ascii="MMC OFFICE" w:hAnsi="MMC OFFICE" w:cstheme="minorHAnsi"/>
          <w:sz w:val="22"/>
          <w:lang w:val="it-IT"/>
        </w:rPr>
        <w:t xml:space="preserve"> Mode opta per una guida elettrica pura, quando la carica è sufficiente (perfetta per la guida urbana).</w:t>
      </w:r>
    </w:p>
    <w:p w14:paraId="2F1A7DCA" w14:textId="77777777" w:rsidR="00F57A0C" w:rsidRPr="007D3893" w:rsidRDefault="00F57A0C" w:rsidP="00F57A0C">
      <w:pPr>
        <w:shd w:val="clear" w:color="auto" w:fill="FFFFFF"/>
        <w:spacing w:after="100" w:afterAutospacing="1"/>
        <w:rPr>
          <w:rFonts w:ascii="MMC OFFICE" w:hAnsi="MMC OFFICE"/>
          <w:sz w:val="22"/>
          <w:lang w:val="it-IT"/>
        </w:rPr>
      </w:pPr>
      <w:r w:rsidRPr="007D3893">
        <w:rPr>
          <w:rFonts w:ascii="MMC OFFICE" w:hAnsi="MMC OFFICE"/>
          <w:sz w:val="22"/>
          <w:lang w:val="it-IT"/>
        </w:rPr>
        <w:t xml:space="preserve">La gestione del sistema di propulsione di Eclipse Cross PHEV è progettata per sfruttare l'energia elettrica più spesso, un accorgimento che paga dal punto di vista dell’ecologia grazie a emissioni di CO2 estremamente contenute, di soli 46 g/km (WLTP). Con un'autonomia fino a 55 km (ciclo WLTP city) a zero emissioni, ampiamente all’interno del tragitto medio giornaliero che in Italia è di 41 km (fonte Osservatorio </w:t>
      </w:r>
      <w:proofErr w:type="spellStart"/>
      <w:r w:rsidRPr="007D3893">
        <w:rPr>
          <w:rFonts w:ascii="MMC OFFICE" w:hAnsi="MMC OFFICE"/>
          <w:sz w:val="22"/>
          <w:lang w:val="it-IT"/>
        </w:rPr>
        <w:t>Unipolsai</w:t>
      </w:r>
      <w:proofErr w:type="spellEnd"/>
      <w:r w:rsidRPr="007D3893">
        <w:rPr>
          <w:rFonts w:ascii="MMC OFFICE" w:hAnsi="MMC OFFICE"/>
          <w:sz w:val="22"/>
          <w:lang w:val="it-IT"/>
        </w:rPr>
        <w:t xml:space="preserve"> 2019), è possibile utilizzare il motore a benzina solo sulle lunghe percorrenze. Il sistema di motore termico abbinato ai motori elettrici consente un'autonomia, in condizioni ottimali, di oltre 600 km.</w:t>
      </w:r>
    </w:p>
    <w:p w14:paraId="26587B56" w14:textId="77777777" w:rsidR="00F57A0C" w:rsidRPr="00F57A0C" w:rsidRDefault="00F57A0C" w:rsidP="00F57A0C">
      <w:pPr>
        <w:pStyle w:val="Paragrafoelenco"/>
        <w:numPr>
          <w:ilvl w:val="0"/>
          <w:numId w:val="27"/>
        </w:numPr>
        <w:spacing w:before="240" w:after="120"/>
        <w:contextualSpacing/>
        <w:jc w:val="left"/>
        <w:rPr>
          <w:rFonts w:ascii="MMC OFFICE" w:hAnsi="MMC OFFICE" w:cstheme="minorHAnsi"/>
          <w:b/>
          <w:bCs/>
          <w:sz w:val="24"/>
          <w:szCs w:val="24"/>
          <w:lang w:val="it-IT"/>
        </w:rPr>
      </w:pPr>
      <w:bookmarkStart w:id="10" w:name="_Hlk98440147"/>
      <w:r w:rsidRPr="00F57A0C">
        <w:rPr>
          <w:rFonts w:ascii="MMC OFFICE" w:hAnsi="MMC OFFICE" w:cstheme="minorHAnsi"/>
          <w:b/>
          <w:bCs/>
          <w:sz w:val="24"/>
          <w:szCs w:val="24"/>
          <w:lang w:val="it-IT"/>
        </w:rPr>
        <w:t>Caratteristiche EV uniche</w:t>
      </w:r>
    </w:p>
    <w:bookmarkEnd w:id="10"/>
    <w:p w14:paraId="2B805AA0" w14:textId="77777777" w:rsidR="00F57A0C" w:rsidRPr="007D3893" w:rsidRDefault="00F57A0C" w:rsidP="00F57A0C">
      <w:pPr>
        <w:shd w:val="clear" w:color="auto" w:fill="FFFFFF"/>
        <w:spacing w:after="100" w:afterAutospacing="1"/>
        <w:rPr>
          <w:rFonts w:ascii="MMC OFFICE" w:hAnsi="MMC OFFICE"/>
          <w:sz w:val="22"/>
          <w:lang w:val="it-IT"/>
        </w:rPr>
      </w:pPr>
      <w:r w:rsidRPr="007D3893">
        <w:rPr>
          <w:rFonts w:ascii="MMC OFFICE" w:hAnsi="MMC OFFICE"/>
          <w:sz w:val="22"/>
          <w:lang w:val="it-IT"/>
        </w:rPr>
        <w:t>Scegliere un percorso di progettazione nativo elettrico porta ad alcuni sviluppi interessanti come la messa a punto di un’architettura che consente di posizionare la batteria di trazione all'interno del passo, soluzione già adottata per Outlander PHEV, con evidenti vantaggi per l’utilizzatore:</w:t>
      </w:r>
    </w:p>
    <w:p w14:paraId="7621716E" w14:textId="77777777" w:rsidR="00F57A0C" w:rsidRPr="007D3893" w:rsidRDefault="00F57A0C" w:rsidP="00F57A0C">
      <w:pPr>
        <w:pStyle w:val="Paragrafoelenco"/>
        <w:numPr>
          <w:ilvl w:val="0"/>
          <w:numId w:val="25"/>
        </w:numPr>
        <w:shd w:val="clear" w:color="auto" w:fill="FFFFFF"/>
        <w:spacing w:after="100" w:afterAutospacing="1"/>
        <w:contextualSpacing/>
        <w:rPr>
          <w:rFonts w:ascii="MMC OFFICE" w:hAnsi="MMC OFFICE"/>
          <w:sz w:val="22"/>
          <w:lang w:val="it-IT"/>
        </w:rPr>
      </w:pPr>
      <w:r w:rsidRPr="007D3893">
        <w:rPr>
          <w:rFonts w:ascii="MMC OFFICE" w:hAnsi="MMC OFFICE"/>
          <w:sz w:val="22"/>
          <w:lang w:val="it-IT"/>
        </w:rPr>
        <w:t>Nessuna necessità di ospitare la batteria nell’abitacolo o nel bagagliaio</w:t>
      </w:r>
    </w:p>
    <w:p w14:paraId="7C0989D6" w14:textId="77777777" w:rsidR="00F57A0C" w:rsidRPr="007D3893" w:rsidRDefault="00F57A0C" w:rsidP="00F57A0C">
      <w:pPr>
        <w:pStyle w:val="Paragrafoelenco"/>
        <w:numPr>
          <w:ilvl w:val="0"/>
          <w:numId w:val="25"/>
        </w:numPr>
        <w:shd w:val="clear" w:color="auto" w:fill="FFFFFF"/>
        <w:spacing w:after="100" w:afterAutospacing="1"/>
        <w:contextualSpacing/>
        <w:rPr>
          <w:rFonts w:ascii="MMC OFFICE" w:hAnsi="MMC OFFICE"/>
          <w:sz w:val="22"/>
          <w:lang w:val="it-IT"/>
        </w:rPr>
      </w:pPr>
      <w:r w:rsidRPr="007D3893">
        <w:rPr>
          <w:rFonts w:ascii="MMC OFFICE" w:hAnsi="MMC OFFICE"/>
          <w:sz w:val="22"/>
          <w:lang w:val="it-IT"/>
        </w:rPr>
        <w:t>Basso baricentro</w:t>
      </w:r>
    </w:p>
    <w:p w14:paraId="14F9C0C5" w14:textId="77777777" w:rsidR="00F57A0C" w:rsidRPr="007D3893" w:rsidRDefault="00F57A0C" w:rsidP="00F57A0C">
      <w:pPr>
        <w:pStyle w:val="Paragrafoelenco"/>
        <w:numPr>
          <w:ilvl w:val="0"/>
          <w:numId w:val="25"/>
        </w:numPr>
        <w:shd w:val="clear" w:color="auto" w:fill="FFFFFF"/>
        <w:spacing w:after="100" w:afterAutospacing="1"/>
        <w:contextualSpacing/>
        <w:rPr>
          <w:rFonts w:ascii="MMC OFFICE" w:hAnsi="MMC OFFICE"/>
          <w:sz w:val="22"/>
          <w:lang w:val="it-IT"/>
        </w:rPr>
      </w:pPr>
      <w:r w:rsidRPr="007D3893">
        <w:rPr>
          <w:rFonts w:ascii="MMC OFFICE" w:hAnsi="MMC OFFICE"/>
          <w:sz w:val="22"/>
          <w:lang w:val="it-IT"/>
        </w:rPr>
        <w:t>Migliore equilibrio di manovrabilità rispetto alle auto le cui batterie si trovano nella parte posteriore</w:t>
      </w:r>
    </w:p>
    <w:p w14:paraId="4C64F9F1" w14:textId="77777777" w:rsidR="00F57A0C" w:rsidRPr="007D3893" w:rsidRDefault="00F57A0C" w:rsidP="00F57A0C">
      <w:pPr>
        <w:pStyle w:val="Paragrafoelenco"/>
        <w:numPr>
          <w:ilvl w:val="0"/>
          <w:numId w:val="25"/>
        </w:numPr>
        <w:shd w:val="clear" w:color="auto" w:fill="FFFFFF"/>
        <w:spacing w:after="100" w:afterAutospacing="1"/>
        <w:contextualSpacing/>
        <w:rPr>
          <w:rFonts w:ascii="MMC OFFICE" w:hAnsi="MMC OFFICE"/>
          <w:sz w:val="22"/>
          <w:lang w:val="it-IT"/>
        </w:rPr>
      </w:pPr>
      <w:r w:rsidRPr="007D3893">
        <w:rPr>
          <w:rFonts w:ascii="MMC OFFICE" w:hAnsi="MMC OFFICE"/>
          <w:sz w:val="22"/>
          <w:lang w:val="it-IT"/>
        </w:rPr>
        <w:t>Protezione contro urti e incidenti</w:t>
      </w:r>
    </w:p>
    <w:p w14:paraId="58D56B1D" w14:textId="77777777" w:rsidR="00F57A0C" w:rsidRPr="007D3893" w:rsidRDefault="00F57A0C" w:rsidP="00F57A0C">
      <w:pPr>
        <w:shd w:val="clear" w:color="auto" w:fill="FFFFFF"/>
        <w:spacing w:after="100" w:afterAutospacing="1"/>
        <w:rPr>
          <w:rFonts w:ascii="MMC OFFICE" w:hAnsi="MMC OFFICE"/>
          <w:sz w:val="22"/>
          <w:lang w:val="it-IT"/>
        </w:rPr>
      </w:pPr>
      <w:r w:rsidRPr="007D3893">
        <w:rPr>
          <w:rFonts w:ascii="MMC OFFICE" w:hAnsi="MMC OFFICE"/>
          <w:sz w:val="22"/>
          <w:lang w:val="it-IT"/>
        </w:rPr>
        <w:t>Il motore a benzina e i motori elettrici anteriore e posteriore non girano mai insieme alla massima velocità. La rispettiva potenza e la loro combinazione sono monitorate dal sistema operativo PHEV in base alle condizioni di guida, allo stato della batteria e alla ricarica, così come alla selezione della modalità di guida PHEV in un dato momento.</w:t>
      </w:r>
    </w:p>
    <w:p w14:paraId="0E7B2C34" w14:textId="77777777" w:rsidR="00F57A0C" w:rsidRPr="007D3893" w:rsidRDefault="00F57A0C" w:rsidP="00F57A0C">
      <w:pPr>
        <w:shd w:val="clear" w:color="auto" w:fill="FFFFFF"/>
        <w:spacing w:after="100" w:afterAutospacing="1"/>
        <w:rPr>
          <w:rFonts w:ascii="MMC OFFICE" w:hAnsi="MMC OFFICE"/>
          <w:sz w:val="22"/>
          <w:lang w:val="it-IT"/>
        </w:rPr>
      </w:pPr>
      <w:r w:rsidRPr="007D3893">
        <w:rPr>
          <w:rFonts w:ascii="MMC OFFICE" w:hAnsi="MMC OFFICE"/>
          <w:sz w:val="22"/>
          <w:lang w:val="it-IT"/>
        </w:rPr>
        <w:t xml:space="preserve">Sebbene la modalità EV sia quella predefinita all'avvio, l'autonomia in elettrico non è mai sequenziale. Invece, il sistema PHEV può continuamente passare dalla guida alla ricarica, in particolare durante la guida in </w:t>
      </w:r>
      <w:proofErr w:type="spellStart"/>
      <w:r w:rsidRPr="007D3893">
        <w:rPr>
          <w:rFonts w:ascii="MMC OFFICE" w:hAnsi="MMC OFFICE" w:cstheme="minorHAnsi"/>
          <w:sz w:val="22"/>
          <w:lang w:val="it-IT"/>
        </w:rPr>
        <w:t>Battery</w:t>
      </w:r>
      <w:proofErr w:type="spellEnd"/>
      <w:r w:rsidRPr="007D3893">
        <w:rPr>
          <w:rFonts w:ascii="MMC OFFICE" w:hAnsi="MMC OFFICE" w:cstheme="minorHAnsi"/>
          <w:sz w:val="22"/>
          <w:lang w:val="it-IT"/>
        </w:rPr>
        <w:t xml:space="preserve"> Save Mode</w:t>
      </w:r>
      <w:r w:rsidRPr="007D3893">
        <w:rPr>
          <w:rFonts w:ascii="MMC OFFICE" w:hAnsi="MMC OFFICE"/>
          <w:sz w:val="22"/>
          <w:lang w:val="it-IT"/>
        </w:rPr>
        <w:t>.</w:t>
      </w:r>
    </w:p>
    <w:p w14:paraId="265B7340" w14:textId="77777777" w:rsidR="00F57A0C" w:rsidRPr="007D3893" w:rsidRDefault="00F57A0C" w:rsidP="00F57A0C">
      <w:pPr>
        <w:shd w:val="clear" w:color="auto" w:fill="FFFFFF"/>
        <w:spacing w:after="100" w:afterAutospacing="1"/>
        <w:rPr>
          <w:rFonts w:ascii="MMC OFFICE" w:hAnsi="MMC OFFICE"/>
          <w:sz w:val="22"/>
          <w:lang w:val="it-IT"/>
        </w:rPr>
      </w:pPr>
      <w:r w:rsidRPr="007D3893">
        <w:rPr>
          <w:rFonts w:ascii="MMC OFFICE" w:hAnsi="MMC OFFICE"/>
          <w:sz w:val="22"/>
          <w:lang w:val="it-IT"/>
        </w:rPr>
        <w:t xml:space="preserve">Il sistema PHEV di Mitsubishi </w:t>
      </w:r>
      <w:proofErr w:type="spellStart"/>
      <w:r w:rsidRPr="007D3893">
        <w:rPr>
          <w:rFonts w:ascii="MMC OFFICE" w:hAnsi="MMC OFFICE"/>
          <w:sz w:val="22"/>
          <w:lang w:val="it-IT"/>
        </w:rPr>
        <w:t>Motors</w:t>
      </w:r>
      <w:proofErr w:type="spellEnd"/>
      <w:r w:rsidRPr="007D3893">
        <w:rPr>
          <w:rFonts w:ascii="MMC OFFICE" w:hAnsi="MMC OFFICE"/>
          <w:sz w:val="22"/>
          <w:lang w:val="it-IT"/>
        </w:rPr>
        <w:t xml:space="preserve"> è così intrinsecamente elettrico che consente la mappatura di 89 giorni di guida esclusivamente elettrica (55 km di autonomia nel ciclo WLTP city sono sufficienti per la maggior parte degli spostamenti quotidiani in Europa). Il 90° giorno si accenderà una spia sul quadro strumenti e il motore a benzina verrà avviato automaticamente dal PHEV OS al fine di proteggere il sistema di iniezione del carburante.</w:t>
      </w:r>
    </w:p>
    <w:p w14:paraId="1D61261C" w14:textId="77777777" w:rsidR="00F57A0C" w:rsidRPr="007D3893" w:rsidRDefault="00F57A0C" w:rsidP="00F57A0C">
      <w:pPr>
        <w:shd w:val="clear" w:color="auto" w:fill="FFFFFF"/>
        <w:spacing w:after="100" w:afterAutospacing="1"/>
        <w:rPr>
          <w:rFonts w:ascii="MMC OFFICE" w:hAnsi="MMC OFFICE"/>
          <w:sz w:val="22"/>
          <w:lang w:val="it-IT"/>
        </w:rPr>
      </w:pPr>
      <w:r w:rsidRPr="007D3893">
        <w:rPr>
          <w:rFonts w:ascii="MMC OFFICE" w:hAnsi="MMC OFFICE"/>
          <w:sz w:val="22"/>
          <w:lang w:val="it-IT"/>
        </w:rPr>
        <w:t>All'interno dell'auto, nel bagagliaio, è presente una presa elettrica (tipo F) in corrente alternata (AC) da 1.500 W per collegare qualsiasi apparecchiatura esterna da 220 ~ 240 V, in assenza di infrastruttura di rete, grazie alla compatibilità V2X (</w:t>
      </w:r>
      <w:proofErr w:type="spellStart"/>
      <w:r w:rsidRPr="007D3893">
        <w:rPr>
          <w:rFonts w:ascii="MMC OFFICE" w:hAnsi="MMC OFFICE"/>
          <w:sz w:val="22"/>
          <w:lang w:val="it-IT"/>
        </w:rPr>
        <w:t>Vehicle</w:t>
      </w:r>
      <w:proofErr w:type="spellEnd"/>
      <w:r w:rsidRPr="007D3893">
        <w:rPr>
          <w:rFonts w:ascii="MMC OFFICE" w:hAnsi="MMC OFFICE"/>
          <w:sz w:val="22"/>
          <w:lang w:val="it-IT"/>
        </w:rPr>
        <w:t>-to-X dove X sta per qualsiasi struttura o dispositivo collegabile).</w:t>
      </w:r>
    </w:p>
    <w:p w14:paraId="32FFBB11" w14:textId="77777777" w:rsidR="00F57A0C" w:rsidRPr="007D3893" w:rsidRDefault="00F57A0C" w:rsidP="00F57A0C">
      <w:pPr>
        <w:shd w:val="clear" w:color="auto" w:fill="FFFFFF"/>
        <w:spacing w:after="100" w:afterAutospacing="1"/>
        <w:rPr>
          <w:rFonts w:ascii="MMC OFFICE" w:hAnsi="MMC OFFICE"/>
          <w:sz w:val="22"/>
          <w:lang w:val="it-IT"/>
        </w:rPr>
      </w:pPr>
      <w:r w:rsidRPr="007D3893">
        <w:rPr>
          <w:rFonts w:ascii="MMC OFFICE" w:hAnsi="MMC OFFICE"/>
          <w:sz w:val="22"/>
          <w:lang w:val="it-IT"/>
        </w:rPr>
        <w:t xml:space="preserve">Grazie al sistema </w:t>
      </w:r>
      <w:proofErr w:type="spellStart"/>
      <w:r w:rsidRPr="007D3893">
        <w:rPr>
          <w:rFonts w:ascii="MMC OFFICE" w:hAnsi="MMC OFFICE" w:cstheme="minorHAnsi"/>
          <w:sz w:val="22"/>
          <w:lang w:val="it-IT"/>
        </w:rPr>
        <w:t>Vehicle</w:t>
      </w:r>
      <w:proofErr w:type="spellEnd"/>
      <w:r w:rsidRPr="007D3893">
        <w:rPr>
          <w:rFonts w:ascii="MMC OFFICE" w:hAnsi="MMC OFFICE" w:cstheme="minorHAnsi"/>
          <w:sz w:val="22"/>
          <w:lang w:val="it-IT"/>
        </w:rPr>
        <w:t>-to-Home (V2H), l</w:t>
      </w:r>
      <w:r w:rsidRPr="007D3893">
        <w:rPr>
          <w:rFonts w:ascii="MMC OFFICE" w:hAnsi="MMC OFFICE"/>
          <w:sz w:val="22"/>
          <w:lang w:val="it-IT"/>
        </w:rPr>
        <w:t>a capacità energetica della Eclipse Cross PHEV è sufficiente ad alimentare una normale abitazione per 10 giorni*, a condizione che la batteria sia completamente carica e il serbatoio del carburante sia pieno.</w:t>
      </w:r>
    </w:p>
    <w:p w14:paraId="17B84C2D" w14:textId="77777777" w:rsidR="00F57A0C" w:rsidRPr="007D3893" w:rsidRDefault="00F57A0C" w:rsidP="00F57A0C">
      <w:pPr>
        <w:shd w:val="clear" w:color="auto" w:fill="FFFFFF"/>
        <w:spacing w:after="100" w:afterAutospacing="1"/>
        <w:rPr>
          <w:rFonts w:ascii="MMC OFFICE" w:hAnsi="MMC OFFICE"/>
          <w:sz w:val="22"/>
          <w:lang w:val="it-IT"/>
        </w:rPr>
      </w:pPr>
      <w:r w:rsidRPr="007D3893">
        <w:rPr>
          <w:rFonts w:ascii="MMC OFFICE" w:hAnsi="MMC OFFICE"/>
          <w:sz w:val="22"/>
          <w:lang w:val="it-IT"/>
        </w:rPr>
        <w:t xml:space="preserve">La possibilità di fornire energia in corrente continua (DC) a una abitazione, a una comunità o alla rete elettrica è uno dei plus più apprezzati della tecnologia PHEV di Mitsubishi </w:t>
      </w:r>
      <w:proofErr w:type="spellStart"/>
      <w:r w:rsidRPr="007D3893">
        <w:rPr>
          <w:rFonts w:ascii="MMC OFFICE" w:hAnsi="MMC OFFICE"/>
          <w:sz w:val="22"/>
          <w:lang w:val="it-IT"/>
        </w:rPr>
        <w:t>Motors</w:t>
      </w:r>
      <w:proofErr w:type="spellEnd"/>
      <w:r w:rsidRPr="007D3893">
        <w:rPr>
          <w:rFonts w:ascii="MMC OFFICE" w:hAnsi="MMC OFFICE"/>
          <w:sz w:val="22"/>
          <w:lang w:val="it-IT"/>
        </w:rPr>
        <w:t xml:space="preserve">. Questa capacità apre le porte a una nuova era di gestione energetica più efficiente. Eclipse Cross PHEV è già compatibile con la rete intelligente e Mitsubishi </w:t>
      </w:r>
      <w:proofErr w:type="spellStart"/>
      <w:r w:rsidRPr="007D3893">
        <w:rPr>
          <w:rFonts w:ascii="MMC OFFICE" w:hAnsi="MMC OFFICE"/>
          <w:sz w:val="22"/>
          <w:lang w:val="it-IT"/>
        </w:rPr>
        <w:t>Motors</w:t>
      </w:r>
      <w:proofErr w:type="spellEnd"/>
      <w:r w:rsidRPr="007D3893">
        <w:rPr>
          <w:rFonts w:ascii="MMC OFFICE" w:hAnsi="MMC OFFICE"/>
          <w:sz w:val="22"/>
          <w:lang w:val="it-IT"/>
        </w:rPr>
        <w:t xml:space="preserve"> prevede l'introduzione graduale di schemi </w:t>
      </w:r>
      <w:proofErr w:type="spellStart"/>
      <w:r w:rsidRPr="007D3893">
        <w:rPr>
          <w:rFonts w:ascii="MMC OFFICE" w:hAnsi="MMC OFFICE"/>
          <w:sz w:val="22"/>
          <w:lang w:val="it-IT"/>
        </w:rPr>
        <w:t>Vehicle</w:t>
      </w:r>
      <w:proofErr w:type="spellEnd"/>
      <w:r w:rsidRPr="007D3893">
        <w:rPr>
          <w:rFonts w:ascii="MMC OFFICE" w:hAnsi="MMC OFFICE"/>
          <w:sz w:val="22"/>
          <w:lang w:val="it-IT"/>
        </w:rPr>
        <w:t>-to-Home (V2H) nei prossimi anni.</w:t>
      </w:r>
    </w:p>
    <w:p w14:paraId="6DE3FBE9" w14:textId="3FA285C4" w:rsidR="00F57A0C" w:rsidRDefault="00F57A0C" w:rsidP="009D5870">
      <w:pPr>
        <w:shd w:val="clear" w:color="auto" w:fill="FFFFFF"/>
        <w:spacing w:after="100" w:afterAutospacing="1"/>
        <w:rPr>
          <w:rFonts w:ascii="MMC OFFICE" w:hAnsi="MMC OFFICE"/>
          <w:i/>
          <w:iCs/>
          <w:sz w:val="22"/>
          <w:lang w:val="it-IT"/>
        </w:rPr>
      </w:pPr>
      <w:r w:rsidRPr="00F57A0C">
        <w:rPr>
          <w:rFonts w:ascii="MMC OFFICE" w:hAnsi="MMC OFFICE"/>
          <w:i/>
          <w:iCs/>
          <w:sz w:val="18"/>
          <w:szCs w:val="18"/>
          <w:lang w:val="it-IT"/>
        </w:rPr>
        <w:t xml:space="preserve">* La quantità di potenza si basa sul calcolo interno di Mitsubishi </w:t>
      </w:r>
      <w:proofErr w:type="spellStart"/>
      <w:r w:rsidRPr="00F57A0C">
        <w:rPr>
          <w:rFonts w:ascii="MMC OFFICE" w:hAnsi="MMC OFFICE"/>
          <w:i/>
          <w:iCs/>
          <w:sz w:val="18"/>
          <w:szCs w:val="18"/>
          <w:lang w:val="it-IT"/>
        </w:rPr>
        <w:t>Motors</w:t>
      </w:r>
      <w:proofErr w:type="spellEnd"/>
      <w:r w:rsidRPr="00F57A0C">
        <w:rPr>
          <w:rFonts w:ascii="MMC OFFICE" w:hAnsi="MMC OFFICE"/>
          <w:i/>
          <w:iCs/>
          <w:sz w:val="18"/>
          <w:szCs w:val="18"/>
          <w:lang w:val="it-IT"/>
        </w:rPr>
        <w:t>, presupponendo che la quantità di potenza, utilizzata quotidianamente da una famiglia tipo, sia di circa 10 kWh al giorno. Il calcolo non include l'efficienza di conversione di apparecchiature V2H e dispositivi simili.</w:t>
      </w:r>
    </w:p>
    <w:p w14:paraId="39DA71EB" w14:textId="77777777" w:rsidR="00F57A0C" w:rsidRPr="00F57A0C" w:rsidRDefault="00F57A0C" w:rsidP="00F57A0C">
      <w:pPr>
        <w:pStyle w:val="Paragrafoelenco"/>
        <w:numPr>
          <w:ilvl w:val="0"/>
          <w:numId w:val="27"/>
        </w:numPr>
        <w:spacing w:before="240" w:after="120"/>
        <w:contextualSpacing/>
        <w:jc w:val="left"/>
        <w:rPr>
          <w:rFonts w:ascii="MMC OFFICE" w:hAnsi="MMC OFFICE" w:cstheme="minorHAnsi"/>
          <w:b/>
          <w:bCs/>
          <w:sz w:val="24"/>
          <w:szCs w:val="24"/>
          <w:lang w:val="it-IT"/>
        </w:rPr>
      </w:pPr>
      <w:bookmarkStart w:id="11" w:name="_Hlk98440152"/>
      <w:r w:rsidRPr="00F57A0C">
        <w:rPr>
          <w:rFonts w:ascii="MMC OFFICE" w:hAnsi="MMC OFFICE" w:cstheme="minorHAnsi"/>
          <w:b/>
          <w:bCs/>
          <w:sz w:val="24"/>
          <w:szCs w:val="24"/>
          <w:lang w:val="it-IT"/>
        </w:rPr>
        <w:t>Sistema 4WD Super-</w:t>
      </w:r>
      <w:proofErr w:type="spellStart"/>
      <w:r w:rsidRPr="00F57A0C">
        <w:rPr>
          <w:rFonts w:ascii="MMC OFFICE" w:hAnsi="MMC OFFICE" w:cstheme="minorHAnsi"/>
          <w:b/>
          <w:bCs/>
          <w:sz w:val="24"/>
          <w:szCs w:val="24"/>
          <w:lang w:val="it-IT"/>
        </w:rPr>
        <w:t>All</w:t>
      </w:r>
      <w:proofErr w:type="spellEnd"/>
      <w:r w:rsidRPr="00F57A0C">
        <w:rPr>
          <w:rFonts w:ascii="MMC OFFICE" w:hAnsi="MMC OFFICE" w:cstheme="minorHAnsi"/>
          <w:b/>
          <w:bCs/>
          <w:sz w:val="24"/>
          <w:szCs w:val="24"/>
          <w:lang w:val="it-IT"/>
        </w:rPr>
        <w:t xml:space="preserve"> Wheel Control (S-AWC) di derivazione WRC</w:t>
      </w:r>
    </w:p>
    <w:bookmarkEnd w:id="11"/>
    <w:p w14:paraId="0C510CC1" w14:textId="77777777" w:rsidR="00F57A0C" w:rsidRPr="007D3893" w:rsidRDefault="00F57A0C" w:rsidP="00F57A0C">
      <w:pPr>
        <w:shd w:val="clear" w:color="auto" w:fill="FFFFFF"/>
        <w:spacing w:after="100" w:afterAutospacing="1"/>
        <w:rPr>
          <w:rFonts w:ascii="MMC OFFICE" w:hAnsi="MMC OFFICE"/>
          <w:sz w:val="22"/>
          <w:lang w:val="it-IT"/>
        </w:rPr>
      </w:pPr>
      <w:r w:rsidRPr="007D3893">
        <w:rPr>
          <w:rFonts w:ascii="MMC OFFICE" w:hAnsi="MMC OFFICE"/>
          <w:sz w:val="22"/>
          <w:lang w:val="it-IT"/>
        </w:rPr>
        <w:t xml:space="preserve">Introdotto originariamente in una forma molto precoce (come AWC) nell’allora già sofisticato </w:t>
      </w:r>
      <w:proofErr w:type="spellStart"/>
      <w:r w:rsidRPr="007D3893">
        <w:rPr>
          <w:rFonts w:ascii="MMC OFFICE" w:hAnsi="MMC OFFICE"/>
          <w:sz w:val="22"/>
          <w:lang w:val="it-IT"/>
        </w:rPr>
        <w:t>Galant</w:t>
      </w:r>
      <w:proofErr w:type="spellEnd"/>
      <w:r w:rsidRPr="007D3893">
        <w:rPr>
          <w:rFonts w:ascii="MMC OFFICE" w:hAnsi="MMC OFFICE"/>
          <w:sz w:val="22"/>
          <w:lang w:val="it-IT"/>
        </w:rPr>
        <w:t xml:space="preserve"> VR4 del 1987, il sistema Super-</w:t>
      </w:r>
      <w:proofErr w:type="spellStart"/>
      <w:r w:rsidRPr="007D3893">
        <w:rPr>
          <w:rFonts w:ascii="MMC OFFICE" w:hAnsi="MMC OFFICE"/>
          <w:sz w:val="22"/>
          <w:lang w:val="it-IT"/>
        </w:rPr>
        <w:t>All</w:t>
      </w:r>
      <w:proofErr w:type="spellEnd"/>
      <w:r w:rsidRPr="007D3893">
        <w:rPr>
          <w:rFonts w:ascii="MMC OFFICE" w:hAnsi="MMC OFFICE"/>
          <w:sz w:val="22"/>
          <w:lang w:val="it-IT"/>
        </w:rPr>
        <w:t xml:space="preserve"> Wheel Control di Mitsubishi </w:t>
      </w:r>
      <w:proofErr w:type="spellStart"/>
      <w:r w:rsidRPr="007D3893">
        <w:rPr>
          <w:rFonts w:ascii="MMC OFFICE" w:hAnsi="MMC OFFICE"/>
          <w:sz w:val="22"/>
          <w:lang w:val="it-IT"/>
        </w:rPr>
        <w:t>Motors</w:t>
      </w:r>
      <w:proofErr w:type="spellEnd"/>
      <w:r w:rsidRPr="007D3893">
        <w:rPr>
          <w:rFonts w:ascii="MMC OFFICE" w:hAnsi="MMC OFFICE"/>
          <w:sz w:val="22"/>
          <w:lang w:val="it-IT"/>
        </w:rPr>
        <w:t xml:space="preserve"> è stato ulteriormente sviluppato lungo le dieci evoluzioni di </w:t>
      </w:r>
      <w:proofErr w:type="spellStart"/>
      <w:r w:rsidRPr="007D3893">
        <w:rPr>
          <w:rFonts w:ascii="MMC OFFICE" w:hAnsi="MMC OFFICE"/>
          <w:sz w:val="22"/>
          <w:lang w:val="it-IT"/>
        </w:rPr>
        <w:t>Lancer</w:t>
      </w:r>
      <w:proofErr w:type="spellEnd"/>
      <w:r w:rsidRPr="007D3893">
        <w:rPr>
          <w:rFonts w:ascii="MMC OFFICE" w:hAnsi="MMC OFFICE"/>
          <w:sz w:val="22"/>
          <w:lang w:val="it-IT"/>
        </w:rPr>
        <w:t xml:space="preserve"> </w:t>
      </w:r>
      <w:proofErr w:type="spellStart"/>
      <w:r w:rsidRPr="007D3893">
        <w:rPr>
          <w:rFonts w:ascii="MMC OFFICE" w:hAnsi="MMC OFFICE"/>
          <w:sz w:val="22"/>
          <w:lang w:val="it-IT"/>
        </w:rPr>
        <w:t>Evolution</w:t>
      </w:r>
      <w:proofErr w:type="spellEnd"/>
      <w:r w:rsidRPr="007D3893">
        <w:rPr>
          <w:rFonts w:ascii="MMC OFFICE" w:hAnsi="MMC OFFICE"/>
          <w:sz w:val="22"/>
          <w:lang w:val="it-IT"/>
        </w:rPr>
        <w:t>, prima dell'introduzione di una nuova versione con Outlander PHEV nel 2012 e nell’esclusiva configurazione elettrica Twin Motor 4WD che ora caratterizza anche Eclipse Cross PHEV.</w:t>
      </w:r>
    </w:p>
    <w:p w14:paraId="1C630D6D" w14:textId="77777777" w:rsidR="00F57A0C" w:rsidRPr="007D3893" w:rsidRDefault="00F57A0C" w:rsidP="00F57A0C">
      <w:pPr>
        <w:shd w:val="clear" w:color="auto" w:fill="FFFFFF"/>
        <w:spacing w:after="100" w:afterAutospacing="1"/>
        <w:rPr>
          <w:rFonts w:ascii="MMC OFFICE" w:hAnsi="MMC OFFICE"/>
          <w:sz w:val="22"/>
          <w:lang w:val="it-IT"/>
        </w:rPr>
      </w:pPr>
      <w:r w:rsidRPr="007D3893">
        <w:rPr>
          <w:rFonts w:ascii="MMC OFFICE" w:hAnsi="MMC OFFICE"/>
          <w:sz w:val="22"/>
          <w:lang w:val="it-IT"/>
        </w:rPr>
        <w:t>L’avanzato sistema proprietario di controllo attivo della trazione S-AWC va inteso come un dinamico ventaglio di tecnologie di controllo che offrono interpretazioni diverse dello stesso principio per supportare al meglio ogni veicolo.</w:t>
      </w:r>
    </w:p>
    <w:p w14:paraId="1F06C2C0" w14:textId="77777777" w:rsidR="00F57A0C" w:rsidRPr="007D3893" w:rsidRDefault="00F57A0C" w:rsidP="00F57A0C">
      <w:pPr>
        <w:shd w:val="clear" w:color="auto" w:fill="FFFFFF"/>
        <w:spacing w:after="100" w:afterAutospacing="1"/>
        <w:rPr>
          <w:rFonts w:ascii="MMC OFFICE" w:hAnsi="MMC OFFICE"/>
          <w:sz w:val="22"/>
          <w:lang w:val="it-IT"/>
        </w:rPr>
      </w:pPr>
      <w:r w:rsidRPr="007D3893">
        <w:rPr>
          <w:rFonts w:ascii="MMC OFFICE" w:hAnsi="MMC OFFICE"/>
          <w:sz w:val="22"/>
          <w:lang w:val="it-IT"/>
        </w:rPr>
        <w:t>Qualunque sia l'auto, il sistema è sempre dedicato a gestire le forze motrici e frenanti delle quattro ruote, in particolare attraverso la regolazione della ripartizione della coppia tra le ruote sinistra e destra.</w:t>
      </w:r>
    </w:p>
    <w:p w14:paraId="616A0369" w14:textId="77777777" w:rsidR="00F57A0C" w:rsidRPr="007D3893" w:rsidRDefault="00F57A0C" w:rsidP="00F57A0C">
      <w:pPr>
        <w:shd w:val="clear" w:color="auto" w:fill="FFFFFF"/>
        <w:spacing w:after="100" w:afterAutospacing="1"/>
        <w:rPr>
          <w:rFonts w:ascii="MMC OFFICE" w:hAnsi="MMC OFFICE"/>
          <w:sz w:val="22"/>
          <w:lang w:val="it-IT"/>
        </w:rPr>
      </w:pPr>
      <w:r w:rsidRPr="007D3893">
        <w:rPr>
          <w:rFonts w:ascii="MMC OFFICE" w:hAnsi="MMC OFFICE"/>
          <w:sz w:val="22"/>
          <w:lang w:val="it-IT"/>
        </w:rPr>
        <w:t xml:space="preserve">Il sistema S-AWC con i modelli PHEV come Eclipse Cross gestisce la distribuzione della coppia tra anteriore e posteriore tramite i due motori elettrici e integra una serie di tecnologie di supporto: Active </w:t>
      </w:r>
      <w:proofErr w:type="spellStart"/>
      <w:r w:rsidRPr="007D3893">
        <w:rPr>
          <w:rFonts w:ascii="MMC OFFICE" w:hAnsi="MMC OFFICE"/>
          <w:sz w:val="22"/>
          <w:lang w:val="it-IT"/>
        </w:rPr>
        <w:t>Yaw</w:t>
      </w:r>
      <w:proofErr w:type="spellEnd"/>
      <w:r w:rsidRPr="007D3893">
        <w:rPr>
          <w:rFonts w:ascii="MMC OFFICE" w:hAnsi="MMC OFFICE"/>
          <w:sz w:val="22"/>
          <w:lang w:val="it-IT"/>
        </w:rPr>
        <w:t xml:space="preserve"> Control (AYC – controllo attivo dell’imbardata), che agisce su freni e servosterzo per assicurare la ripartizione ottimale della coppia tra le ruote, a sinistra e a destra, assicurando il controllo anche in caso di accelerazioni e frenate improvvise; Active </w:t>
      </w:r>
      <w:proofErr w:type="spellStart"/>
      <w:r w:rsidRPr="007D3893">
        <w:rPr>
          <w:rFonts w:ascii="MMC OFFICE" w:hAnsi="MMC OFFICE"/>
          <w:sz w:val="22"/>
          <w:lang w:val="it-IT"/>
        </w:rPr>
        <w:t>Stability</w:t>
      </w:r>
      <w:proofErr w:type="spellEnd"/>
      <w:r w:rsidRPr="007D3893">
        <w:rPr>
          <w:rFonts w:ascii="MMC OFFICE" w:hAnsi="MMC OFFICE"/>
          <w:sz w:val="22"/>
          <w:lang w:val="it-IT"/>
        </w:rPr>
        <w:t xml:space="preserve"> Control (ASC – controllo attivo della stabilità) utilizza specifici sensori atti ad analizzare il movimento del veicolo e identificare qualsiasi instabilità, distribuendo la coppia e la potenza frenante alle ruote per aumentare la sicurezza di guida e, infine, Anti-Lock </w:t>
      </w:r>
      <w:proofErr w:type="spellStart"/>
      <w:r w:rsidRPr="007D3893">
        <w:rPr>
          <w:rFonts w:ascii="MMC OFFICE" w:hAnsi="MMC OFFICE"/>
          <w:sz w:val="22"/>
          <w:lang w:val="it-IT"/>
        </w:rPr>
        <w:t>Brake</w:t>
      </w:r>
      <w:proofErr w:type="spellEnd"/>
      <w:r w:rsidRPr="007D3893">
        <w:rPr>
          <w:rFonts w:ascii="MMC OFFICE" w:hAnsi="MMC OFFICE"/>
          <w:sz w:val="22"/>
          <w:lang w:val="it-IT"/>
        </w:rPr>
        <w:t xml:space="preserve"> System (ABS - sistema di frenata antibloccaggio), progettato per prevenire lo slittamento impedendo alle ruote di bloccarsi durante la frenata e di manovrare così lo sterzo per evitare l’eventuale ostacolo.</w:t>
      </w:r>
    </w:p>
    <w:p w14:paraId="3B11ADCF" w14:textId="77777777" w:rsidR="00F57A0C" w:rsidRPr="007D3893" w:rsidRDefault="00F57A0C" w:rsidP="00F57A0C">
      <w:pPr>
        <w:shd w:val="clear" w:color="auto" w:fill="FFFFFF"/>
        <w:spacing w:after="100" w:afterAutospacing="1"/>
        <w:rPr>
          <w:rFonts w:ascii="MMC OFFICE" w:eastAsia="Times New Roman" w:hAnsi="MMC OFFICE" w:cs="Courier New"/>
          <w:color w:val="202124"/>
          <w:kern w:val="0"/>
          <w:sz w:val="22"/>
          <w:lang w:val="it-IT" w:eastAsia="it-IT"/>
        </w:rPr>
      </w:pPr>
      <w:r w:rsidRPr="007D3893">
        <w:rPr>
          <w:rFonts w:ascii="MMC OFFICE" w:hAnsi="MMC OFFICE"/>
          <w:sz w:val="22"/>
          <w:lang w:val="it-IT"/>
        </w:rPr>
        <w:t xml:space="preserve">Come con altri modelli di Mitsubishi </w:t>
      </w:r>
      <w:proofErr w:type="spellStart"/>
      <w:r w:rsidRPr="007D3893">
        <w:rPr>
          <w:rFonts w:ascii="MMC OFFICE" w:hAnsi="MMC OFFICE"/>
          <w:sz w:val="22"/>
          <w:lang w:val="it-IT"/>
        </w:rPr>
        <w:t>Motors</w:t>
      </w:r>
      <w:proofErr w:type="spellEnd"/>
      <w:r w:rsidRPr="007D3893">
        <w:rPr>
          <w:rFonts w:ascii="MMC OFFICE" w:hAnsi="MMC OFFICE"/>
          <w:sz w:val="22"/>
          <w:lang w:val="it-IT"/>
        </w:rPr>
        <w:t xml:space="preserve"> dotati di S-AWC, ciò si traduce in ulteriori miglioramenti nella capacità dell'auto di tracciare con precisione la traiettoria prescelta in curva, offrendo stabilità sia nella guida in rettilineo sia nella manovra di cambio corsia.</w:t>
      </w:r>
    </w:p>
    <w:p w14:paraId="3045AFCC" w14:textId="77777777" w:rsidR="00F57A0C" w:rsidRPr="007D3893" w:rsidRDefault="00F57A0C" w:rsidP="00F57A0C">
      <w:pPr>
        <w:shd w:val="clear" w:color="auto" w:fill="FFFFFF"/>
        <w:spacing w:after="100" w:afterAutospacing="1"/>
        <w:rPr>
          <w:rFonts w:ascii="MMC OFFICE" w:hAnsi="MMC OFFICE"/>
          <w:sz w:val="22"/>
          <w:lang w:val="it-IT"/>
        </w:rPr>
      </w:pPr>
      <w:r w:rsidRPr="007D3893">
        <w:rPr>
          <w:rFonts w:ascii="MMC OFFICE" w:hAnsi="MMC OFFICE"/>
          <w:sz w:val="22"/>
          <w:lang w:val="it-IT"/>
        </w:rPr>
        <w:t>Eclipse Cross PHEV è dotata di un selettore dell’assetto di guida che consente al conducente di scegliere manualmente quello ottimale, in base alle condizioni di marcia effettive: NORMAL, per strade asfaltate, SNOW, per superfici innevate, GRAVEL, per percorsi sterrati o dissestati, TARMAC, per quelli tortuosi ad alta aderenza e infine ECO, per una guida ecologica ed economica.</w:t>
      </w:r>
    </w:p>
    <w:p w14:paraId="7C75F787" w14:textId="77777777" w:rsidR="00F57A0C" w:rsidRPr="007D3893" w:rsidRDefault="00F57A0C" w:rsidP="00F57A0C">
      <w:pPr>
        <w:shd w:val="clear" w:color="auto" w:fill="FFFFFF"/>
        <w:spacing w:after="100" w:afterAutospacing="1"/>
        <w:rPr>
          <w:rFonts w:ascii="MMC OFFICE" w:hAnsi="MMC OFFICE"/>
          <w:sz w:val="22"/>
          <w:lang w:val="it-IT"/>
        </w:rPr>
      </w:pPr>
      <w:r w:rsidRPr="007D3893">
        <w:rPr>
          <w:rFonts w:ascii="MMC OFFICE" w:hAnsi="MMC OFFICE"/>
          <w:sz w:val="22"/>
          <w:lang w:val="it-IT"/>
        </w:rPr>
        <w:t>Ultimo aspetto, ma non meno importante, la batteria di trazione montata sotto il pavimento contribuisce ad abbassare il baricentro della vettura, offrendo un elevato livello di stabilità e guidabilità. Come riferimento, il centro di gravità di Eclipse Cross PHEV è 30 mm più basso di quello della versione a motorizzazione tradizionale e 10 mm più basso di Outlander PHEV, con un peso suddiviso tra anteriore, 55%, e posteriore, 45%.</w:t>
      </w:r>
    </w:p>
    <w:p w14:paraId="54A5EEC0" w14:textId="77777777" w:rsidR="00F57A0C" w:rsidRPr="00F57A0C" w:rsidRDefault="00F57A0C" w:rsidP="00F57A0C">
      <w:pPr>
        <w:pStyle w:val="Paragrafoelenco"/>
        <w:numPr>
          <w:ilvl w:val="0"/>
          <w:numId w:val="27"/>
        </w:numPr>
        <w:spacing w:before="240" w:after="120"/>
        <w:contextualSpacing/>
        <w:jc w:val="left"/>
        <w:rPr>
          <w:rFonts w:ascii="MMC OFFICE" w:hAnsi="MMC OFFICE" w:cstheme="minorHAnsi"/>
          <w:b/>
          <w:bCs/>
          <w:sz w:val="24"/>
          <w:szCs w:val="24"/>
          <w:lang w:val="it-IT"/>
        </w:rPr>
      </w:pPr>
      <w:bookmarkStart w:id="12" w:name="_Hlk98440157"/>
      <w:r w:rsidRPr="00F57A0C">
        <w:rPr>
          <w:rFonts w:ascii="MMC OFFICE" w:hAnsi="MMC OFFICE" w:cstheme="minorHAnsi"/>
          <w:b/>
          <w:bCs/>
          <w:sz w:val="24"/>
          <w:szCs w:val="24"/>
          <w:lang w:val="it-IT"/>
        </w:rPr>
        <w:t>Prezzi, garanzie, equipaggiamenti e caratteristiche tecniche</w:t>
      </w:r>
    </w:p>
    <w:bookmarkEnd w:id="12"/>
    <w:p w14:paraId="7CC52D90" w14:textId="77777777" w:rsidR="00F57A0C" w:rsidRPr="007D3893" w:rsidRDefault="00F57A0C" w:rsidP="00F57A0C">
      <w:pPr>
        <w:widowControl/>
        <w:spacing w:after="160" w:line="259" w:lineRule="auto"/>
        <w:jc w:val="left"/>
        <w:rPr>
          <w:rFonts w:ascii="MMC OFFICE" w:hAnsi="MMC OFFICE" w:cstheme="minorHAnsi"/>
          <w:sz w:val="22"/>
          <w:lang w:val="it-IT"/>
        </w:rPr>
      </w:pPr>
      <w:r w:rsidRPr="007D3893">
        <w:rPr>
          <w:rFonts w:ascii="MMC OFFICE" w:hAnsi="MMC OFFICE" w:cstheme="minorHAnsi"/>
          <w:sz w:val="22"/>
          <w:lang w:val="it-IT"/>
        </w:rPr>
        <w:t xml:space="preserve">Eclipse Cross PHEV è disponibile in tre diversi allestimenti: Intense SDA, </w:t>
      </w:r>
      <w:proofErr w:type="spellStart"/>
      <w:r w:rsidRPr="007D3893">
        <w:rPr>
          <w:rFonts w:ascii="MMC OFFICE" w:hAnsi="MMC OFFICE" w:cstheme="minorHAnsi"/>
          <w:sz w:val="22"/>
          <w:lang w:val="it-IT"/>
        </w:rPr>
        <w:t>Instyle</w:t>
      </w:r>
      <w:proofErr w:type="spellEnd"/>
      <w:r w:rsidRPr="007D3893">
        <w:rPr>
          <w:rFonts w:ascii="MMC OFFICE" w:hAnsi="MMC OFFICE" w:cstheme="minorHAnsi"/>
          <w:sz w:val="22"/>
          <w:lang w:val="it-IT"/>
        </w:rPr>
        <w:t xml:space="preserve"> SDA e la top di gamma Diamond SDA Navi. Il prezzo chiavi in mano parte da 45.350€ per la versione entry </w:t>
      </w:r>
      <w:proofErr w:type="spellStart"/>
      <w:r w:rsidRPr="007D3893">
        <w:rPr>
          <w:rFonts w:ascii="MMC OFFICE" w:hAnsi="MMC OFFICE" w:cstheme="minorHAnsi"/>
          <w:sz w:val="22"/>
          <w:lang w:val="it-IT"/>
        </w:rPr>
        <w:t>level</w:t>
      </w:r>
      <w:proofErr w:type="spellEnd"/>
      <w:r w:rsidRPr="007D3893">
        <w:rPr>
          <w:rFonts w:ascii="MMC OFFICE" w:hAnsi="MMC OFFICE" w:cstheme="minorHAnsi"/>
          <w:sz w:val="22"/>
          <w:lang w:val="it-IT"/>
        </w:rPr>
        <w:t xml:space="preserve">. La garanzia è di 5 anni o 100.000 km, 8 anni o 160.000 km per la batteria di trazione. È incluso il servizio MAP (Mitsubishi </w:t>
      </w:r>
      <w:proofErr w:type="spellStart"/>
      <w:r w:rsidRPr="007D3893">
        <w:rPr>
          <w:rFonts w:ascii="MMC OFFICE" w:hAnsi="MMC OFFICE" w:cstheme="minorHAnsi"/>
          <w:sz w:val="22"/>
          <w:lang w:val="it-IT"/>
        </w:rPr>
        <w:t>Motors</w:t>
      </w:r>
      <w:proofErr w:type="spellEnd"/>
      <w:r w:rsidRPr="007D3893">
        <w:rPr>
          <w:rFonts w:ascii="MMC OFFICE" w:hAnsi="MMC OFFICE" w:cstheme="minorHAnsi"/>
          <w:sz w:val="22"/>
          <w:lang w:val="it-IT"/>
        </w:rPr>
        <w:t xml:space="preserve"> Assistance Package) di assistenza stradale e servizio di mobilità della durata di </w:t>
      </w:r>
      <w:proofErr w:type="gramStart"/>
      <w:r w:rsidRPr="007D3893">
        <w:rPr>
          <w:rFonts w:ascii="MMC OFFICE" w:hAnsi="MMC OFFICE" w:cstheme="minorHAnsi"/>
          <w:sz w:val="22"/>
          <w:lang w:val="it-IT"/>
        </w:rPr>
        <w:t>5</w:t>
      </w:r>
      <w:proofErr w:type="gramEnd"/>
      <w:r w:rsidRPr="007D3893">
        <w:rPr>
          <w:rFonts w:ascii="MMC OFFICE" w:hAnsi="MMC OFFICE" w:cstheme="minorHAnsi"/>
          <w:sz w:val="22"/>
          <w:lang w:val="it-IT"/>
        </w:rPr>
        <w:t xml:space="preserve"> anni.</w:t>
      </w:r>
    </w:p>
    <w:p w14:paraId="14F60042" w14:textId="58F2979B" w:rsidR="000B1D94" w:rsidRDefault="00F57A0C" w:rsidP="009D5870">
      <w:pPr>
        <w:widowControl/>
        <w:spacing w:after="160" w:line="259" w:lineRule="auto"/>
        <w:jc w:val="left"/>
        <w:rPr>
          <w:rFonts w:ascii="MMC OFFICE" w:hAnsi="MMC OFFICE" w:cs="Arial"/>
          <w:b/>
          <w:color w:val="000000"/>
          <w:sz w:val="16"/>
          <w:szCs w:val="16"/>
          <w:lang w:val="it-IT"/>
        </w:rPr>
      </w:pPr>
      <w:r w:rsidRPr="007D3893">
        <w:rPr>
          <w:rFonts w:ascii="MMC OFFICE" w:hAnsi="MMC OFFICE" w:cstheme="minorHAnsi"/>
          <w:sz w:val="22"/>
          <w:lang w:val="it-IT"/>
        </w:rPr>
        <w:t xml:space="preserve">Optional a pagamento: vernice pastello </w:t>
      </w:r>
      <w:proofErr w:type="spellStart"/>
      <w:r w:rsidRPr="007D3893">
        <w:rPr>
          <w:rFonts w:ascii="MMC OFFICE" w:hAnsi="MMC OFFICE" w:cstheme="minorHAnsi"/>
          <w:sz w:val="22"/>
          <w:lang w:val="it-IT"/>
        </w:rPr>
        <w:t>Polar</w:t>
      </w:r>
      <w:proofErr w:type="spellEnd"/>
      <w:r w:rsidRPr="007D3893">
        <w:rPr>
          <w:rFonts w:ascii="MMC OFFICE" w:hAnsi="MMC OFFICE" w:cstheme="minorHAnsi"/>
          <w:sz w:val="22"/>
          <w:lang w:val="it-IT"/>
        </w:rPr>
        <w:t xml:space="preserve"> White (400€), vernice metallizzata </w:t>
      </w:r>
      <w:proofErr w:type="spellStart"/>
      <w:r w:rsidRPr="007D3893">
        <w:rPr>
          <w:rFonts w:ascii="MMC OFFICE" w:hAnsi="MMC OFFICE" w:cstheme="minorHAnsi"/>
          <w:sz w:val="22"/>
          <w:lang w:val="it-IT"/>
        </w:rPr>
        <w:t>Bronze</w:t>
      </w:r>
      <w:proofErr w:type="spellEnd"/>
      <w:r w:rsidRPr="007D3893">
        <w:rPr>
          <w:rFonts w:ascii="MMC OFFICE" w:hAnsi="MMC OFFICE" w:cstheme="minorHAnsi"/>
          <w:sz w:val="22"/>
          <w:lang w:val="it-IT"/>
        </w:rPr>
        <w:t xml:space="preserve">, Sterling Silver e </w:t>
      </w:r>
      <w:proofErr w:type="spellStart"/>
      <w:r w:rsidRPr="007D3893">
        <w:rPr>
          <w:rFonts w:ascii="MMC OFFICE" w:hAnsi="MMC OFFICE" w:cstheme="minorHAnsi"/>
          <w:sz w:val="22"/>
          <w:lang w:val="it-IT"/>
        </w:rPr>
        <w:t>Titanium</w:t>
      </w:r>
      <w:proofErr w:type="spellEnd"/>
      <w:r w:rsidRPr="007D3893">
        <w:rPr>
          <w:rFonts w:ascii="MMC OFFICE" w:hAnsi="MMC OFFICE" w:cstheme="minorHAnsi"/>
          <w:sz w:val="22"/>
          <w:lang w:val="it-IT"/>
        </w:rPr>
        <w:t xml:space="preserve"> Grey (800€), vernice micalizzata Black (950€), vernice speciale Red Diamond, White Diamond (1.100€).</w:t>
      </w:r>
      <w:r w:rsidR="000B1D94">
        <w:rPr>
          <w:rFonts w:ascii="MMC OFFICE" w:hAnsi="MMC OFFICE" w:cs="Arial"/>
          <w:b/>
          <w:color w:val="000000"/>
          <w:sz w:val="16"/>
          <w:szCs w:val="16"/>
          <w:lang w:val="it-IT"/>
        </w:rPr>
        <w:br w:type="page"/>
      </w:r>
    </w:p>
    <w:tbl>
      <w:tblPr>
        <w:tblW w:w="9072" w:type="dxa"/>
        <w:tblInd w:w="-1281" w:type="dxa"/>
        <w:tblCellMar>
          <w:left w:w="70" w:type="dxa"/>
          <w:right w:w="70" w:type="dxa"/>
        </w:tblCellMar>
        <w:tblLook w:val="04A0" w:firstRow="1" w:lastRow="0" w:firstColumn="1" w:lastColumn="0" w:noHBand="0" w:noVBand="1"/>
      </w:tblPr>
      <w:tblGrid>
        <w:gridCol w:w="6393"/>
        <w:gridCol w:w="893"/>
        <w:gridCol w:w="893"/>
        <w:gridCol w:w="893"/>
      </w:tblGrid>
      <w:tr w:rsidR="000B1D94" w:rsidRPr="0041186D" w14:paraId="7F1385DE" w14:textId="77777777" w:rsidTr="00577536">
        <w:trPr>
          <w:trHeight w:hRule="exact" w:val="454"/>
          <w:tblHeader/>
        </w:trPr>
        <w:tc>
          <w:tcPr>
            <w:tcW w:w="6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9B9947" w14:textId="77777777" w:rsidR="000B1D94" w:rsidRPr="0041186D" w:rsidRDefault="000B1D94" w:rsidP="00577536">
            <w:pPr>
              <w:spacing w:line="200" w:lineRule="exact"/>
              <w:jc w:val="center"/>
              <w:rPr>
                <w:rFonts w:ascii="MMC OFFICE" w:eastAsia="Times New Roman" w:hAnsi="MMC OFFICE" w:cs="Arial"/>
                <w:b/>
                <w:bCs/>
                <w:color w:val="000000"/>
                <w:sz w:val="14"/>
                <w:szCs w:val="14"/>
                <w:lang w:val="it-IT" w:eastAsia="it-IT"/>
              </w:rPr>
            </w:pPr>
            <w:r w:rsidRPr="0041186D">
              <w:rPr>
                <w:rFonts w:ascii="MMC OFFICE" w:eastAsia="Times New Roman" w:hAnsi="MMC OFFICE" w:cs="Arial"/>
                <w:b/>
                <w:bCs/>
                <w:color w:val="000000"/>
                <w:sz w:val="14"/>
                <w:szCs w:val="14"/>
                <w:lang w:val="it-IT" w:eastAsia="it-IT"/>
              </w:rPr>
              <w:t>EQUIPAGGIAMENTI</w:t>
            </w:r>
          </w:p>
        </w:tc>
        <w:tc>
          <w:tcPr>
            <w:tcW w:w="8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53FFD4" w14:textId="77777777" w:rsidR="000B1D94" w:rsidRPr="0041186D" w:rsidRDefault="000B1D94" w:rsidP="00577536">
            <w:pPr>
              <w:spacing w:line="200" w:lineRule="exact"/>
              <w:jc w:val="center"/>
              <w:rPr>
                <w:rFonts w:ascii="MMC OFFICE" w:eastAsia="Times New Roman" w:hAnsi="MMC OFFICE" w:cs="Arial"/>
                <w:b/>
                <w:bCs/>
                <w:color w:val="000000"/>
                <w:sz w:val="14"/>
                <w:szCs w:val="14"/>
                <w:lang w:val="it-IT" w:eastAsia="it-IT"/>
              </w:rPr>
            </w:pPr>
            <w:r w:rsidRPr="0041186D">
              <w:rPr>
                <w:rFonts w:ascii="MMC OFFICE" w:eastAsia="Times New Roman" w:hAnsi="MMC OFFICE" w:cs="Arial"/>
                <w:b/>
                <w:bCs/>
                <w:color w:val="000000"/>
                <w:sz w:val="14"/>
                <w:szCs w:val="14"/>
                <w:lang w:val="it-IT" w:eastAsia="it-IT"/>
              </w:rPr>
              <w:t>INTENSE SDA</w:t>
            </w:r>
          </w:p>
        </w:tc>
        <w:tc>
          <w:tcPr>
            <w:tcW w:w="8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8A22FB" w14:textId="77777777" w:rsidR="000B1D94" w:rsidRPr="0041186D" w:rsidRDefault="000B1D94" w:rsidP="00577536">
            <w:pPr>
              <w:spacing w:line="200" w:lineRule="exact"/>
              <w:jc w:val="center"/>
              <w:rPr>
                <w:rFonts w:ascii="MMC OFFICE" w:eastAsia="Times New Roman" w:hAnsi="MMC OFFICE" w:cs="Arial"/>
                <w:b/>
                <w:bCs/>
                <w:color w:val="000000"/>
                <w:sz w:val="14"/>
                <w:szCs w:val="14"/>
                <w:lang w:val="it-IT" w:eastAsia="it-IT"/>
              </w:rPr>
            </w:pPr>
            <w:r w:rsidRPr="0041186D">
              <w:rPr>
                <w:rFonts w:ascii="MMC OFFICE" w:eastAsia="Times New Roman" w:hAnsi="MMC OFFICE" w:cs="Arial"/>
                <w:b/>
                <w:bCs/>
                <w:color w:val="000000"/>
                <w:sz w:val="14"/>
                <w:szCs w:val="14"/>
                <w:lang w:val="it-IT" w:eastAsia="it-IT"/>
              </w:rPr>
              <w:t>INSTILE SDA</w:t>
            </w:r>
          </w:p>
        </w:tc>
        <w:tc>
          <w:tcPr>
            <w:tcW w:w="8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6CF583" w14:textId="77777777" w:rsidR="000B1D94" w:rsidRPr="0041186D" w:rsidRDefault="000B1D94" w:rsidP="00577536">
            <w:pPr>
              <w:spacing w:line="200" w:lineRule="exact"/>
              <w:jc w:val="center"/>
              <w:rPr>
                <w:rFonts w:ascii="MMC OFFICE" w:eastAsia="Times New Roman" w:hAnsi="MMC OFFICE" w:cs="Arial"/>
                <w:b/>
                <w:bCs/>
                <w:color w:val="000000"/>
                <w:sz w:val="14"/>
                <w:szCs w:val="14"/>
                <w:lang w:val="it-IT" w:eastAsia="it-IT"/>
              </w:rPr>
            </w:pPr>
            <w:r w:rsidRPr="0041186D">
              <w:rPr>
                <w:rFonts w:ascii="MMC OFFICE" w:eastAsia="Times New Roman" w:hAnsi="MMC OFFICE" w:cs="Arial"/>
                <w:b/>
                <w:bCs/>
                <w:color w:val="000000"/>
                <w:sz w:val="14"/>
                <w:szCs w:val="14"/>
                <w:lang w:val="it-IT" w:eastAsia="it-IT"/>
              </w:rPr>
              <w:t>DIAMOND SDA NAVI</w:t>
            </w:r>
          </w:p>
        </w:tc>
      </w:tr>
      <w:tr w:rsidR="000B1D94" w:rsidRPr="0041186D" w14:paraId="74DFDD0D"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B038957" w14:textId="77777777" w:rsidR="000B1D94" w:rsidRPr="000B1D94" w:rsidRDefault="000B1D94" w:rsidP="000B1D94">
            <w:pPr>
              <w:rPr>
                <w:rFonts w:ascii="MMC OFFICE" w:eastAsia="Times New Roman" w:hAnsi="MMC OFFICE" w:cs="Arial"/>
                <w:color w:val="000000"/>
                <w:sz w:val="14"/>
                <w:szCs w:val="14"/>
                <w:lang w:eastAsia="it-IT"/>
              </w:rPr>
            </w:pPr>
            <w:proofErr w:type="spellStart"/>
            <w:r w:rsidRPr="000B1D94">
              <w:rPr>
                <w:rFonts w:ascii="MMC OFFICE" w:eastAsia="Times New Roman" w:hAnsi="MMC OFFICE" w:cs="Arial"/>
                <w:color w:val="000000"/>
                <w:sz w:val="14"/>
                <w:szCs w:val="14"/>
                <w:lang w:eastAsia="it-IT"/>
              </w:rPr>
              <w:t>Abitacolo</w:t>
            </w:r>
            <w:proofErr w:type="spellEnd"/>
            <w:r w:rsidRPr="000B1D94">
              <w:rPr>
                <w:rFonts w:ascii="MMC OFFICE" w:eastAsia="Times New Roman" w:hAnsi="MMC OFFICE" w:cs="Arial"/>
                <w:color w:val="000000"/>
                <w:sz w:val="14"/>
                <w:szCs w:val="14"/>
                <w:lang w:eastAsia="it-IT"/>
              </w:rPr>
              <w:t xml:space="preserve"> RISE (Reinforced Impact Safety Evolution)</w:t>
            </w:r>
          </w:p>
        </w:tc>
        <w:tc>
          <w:tcPr>
            <w:tcW w:w="893" w:type="dxa"/>
            <w:tcBorders>
              <w:top w:val="nil"/>
              <w:left w:val="nil"/>
              <w:bottom w:val="single" w:sz="4" w:space="0" w:color="auto"/>
              <w:right w:val="single" w:sz="4" w:space="0" w:color="auto"/>
            </w:tcBorders>
            <w:shd w:val="clear" w:color="auto" w:fill="auto"/>
            <w:vAlign w:val="center"/>
            <w:hideMark/>
          </w:tcPr>
          <w:p w14:paraId="41B8937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0FE134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E372700"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4C9FDCEE"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4B302273" w14:textId="77777777" w:rsidR="000B1D94" w:rsidRPr="000B1D94" w:rsidRDefault="000B1D94" w:rsidP="000B1D94">
            <w:pPr>
              <w:rPr>
                <w:rFonts w:ascii="MMC OFFICE" w:eastAsia="Times New Roman" w:hAnsi="MMC OFFICE" w:cs="Arial"/>
                <w:color w:val="000000"/>
                <w:sz w:val="14"/>
                <w:szCs w:val="14"/>
                <w:lang w:eastAsia="it-IT"/>
              </w:rPr>
            </w:pPr>
            <w:r w:rsidRPr="000B1D94">
              <w:rPr>
                <w:rFonts w:ascii="MMC OFFICE" w:eastAsia="Times New Roman" w:hAnsi="MMC OFFICE" w:cs="Arial"/>
                <w:color w:val="000000"/>
                <w:sz w:val="14"/>
                <w:szCs w:val="14"/>
                <w:lang w:eastAsia="it-IT"/>
              </w:rPr>
              <w:t>ABS e EBD (Electronic Brakeforce Distribution)</w:t>
            </w:r>
          </w:p>
        </w:tc>
        <w:tc>
          <w:tcPr>
            <w:tcW w:w="893" w:type="dxa"/>
            <w:tcBorders>
              <w:top w:val="nil"/>
              <w:left w:val="nil"/>
              <w:bottom w:val="single" w:sz="4" w:space="0" w:color="auto"/>
              <w:right w:val="single" w:sz="4" w:space="0" w:color="auto"/>
            </w:tcBorders>
            <w:shd w:val="clear" w:color="auto" w:fill="auto"/>
            <w:vAlign w:val="center"/>
            <w:hideMark/>
          </w:tcPr>
          <w:p w14:paraId="10A670D2"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C42D000"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A32742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4AA0BA8F"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BEB7698"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ACC (</w:t>
            </w:r>
            <w:proofErr w:type="spellStart"/>
            <w:r w:rsidRPr="0041186D">
              <w:rPr>
                <w:rFonts w:ascii="MMC OFFICE" w:eastAsia="Times New Roman" w:hAnsi="MMC OFFICE" w:cs="Arial"/>
                <w:color w:val="000000"/>
                <w:sz w:val="14"/>
                <w:szCs w:val="14"/>
                <w:lang w:val="it-IT" w:eastAsia="it-IT"/>
              </w:rPr>
              <w:t>Adaptive</w:t>
            </w:r>
            <w:proofErr w:type="spellEnd"/>
            <w:r w:rsidRPr="0041186D">
              <w:rPr>
                <w:rFonts w:ascii="MMC OFFICE" w:eastAsia="Times New Roman" w:hAnsi="MMC OFFICE" w:cs="Arial"/>
                <w:color w:val="000000"/>
                <w:sz w:val="14"/>
                <w:szCs w:val="14"/>
                <w:lang w:val="it-IT" w:eastAsia="it-IT"/>
              </w:rPr>
              <w:t xml:space="preserve"> Cruise Control)</w:t>
            </w:r>
          </w:p>
        </w:tc>
        <w:tc>
          <w:tcPr>
            <w:tcW w:w="893" w:type="dxa"/>
            <w:tcBorders>
              <w:top w:val="nil"/>
              <w:left w:val="nil"/>
              <w:bottom w:val="single" w:sz="4" w:space="0" w:color="auto"/>
              <w:right w:val="single" w:sz="4" w:space="0" w:color="auto"/>
            </w:tcBorders>
            <w:shd w:val="clear" w:color="auto" w:fill="auto"/>
            <w:vAlign w:val="center"/>
            <w:hideMark/>
          </w:tcPr>
          <w:p w14:paraId="033180C9"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1D26512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6203E62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3392367D"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321E4BB"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AHB (</w:t>
            </w:r>
            <w:proofErr w:type="spellStart"/>
            <w:r w:rsidRPr="0041186D">
              <w:rPr>
                <w:rFonts w:ascii="MMC OFFICE" w:eastAsia="Times New Roman" w:hAnsi="MMC OFFICE" w:cs="Arial"/>
                <w:color w:val="000000"/>
                <w:sz w:val="14"/>
                <w:szCs w:val="14"/>
                <w:lang w:val="it-IT" w:eastAsia="it-IT"/>
              </w:rPr>
              <w:t>Automatic</w:t>
            </w:r>
            <w:proofErr w:type="spellEnd"/>
            <w:r w:rsidRPr="0041186D">
              <w:rPr>
                <w:rFonts w:ascii="MMC OFFICE" w:eastAsia="Times New Roman" w:hAnsi="MMC OFFICE" w:cs="Arial"/>
                <w:color w:val="000000"/>
                <w:sz w:val="14"/>
                <w:szCs w:val="14"/>
                <w:lang w:val="it-IT" w:eastAsia="it-IT"/>
              </w:rPr>
              <w:t xml:space="preserve"> High </w:t>
            </w:r>
            <w:proofErr w:type="spellStart"/>
            <w:r w:rsidRPr="0041186D">
              <w:rPr>
                <w:rFonts w:ascii="MMC OFFICE" w:eastAsia="Times New Roman" w:hAnsi="MMC OFFICE" w:cs="Arial"/>
                <w:color w:val="000000"/>
                <w:sz w:val="14"/>
                <w:szCs w:val="14"/>
                <w:lang w:val="it-IT" w:eastAsia="it-IT"/>
              </w:rPr>
              <w:t>Beam</w:t>
            </w:r>
            <w:proofErr w:type="spellEnd"/>
            <w:r w:rsidRPr="0041186D">
              <w:rPr>
                <w:rFonts w:ascii="MMC OFFICE" w:eastAsia="Times New Roman" w:hAnsi="MMC OFFICE" w:cs="Arial"/>
                <w:color w:val="000000"/>
                <w:sz w:val="14"/>
                <w:szCs w:val="14"/>
                <w:lang w:val="it-IT" w:eastAsia="it-IT"/>
              </w:rPr>
              <w:t xml:space="preserve"> – Proiettori abbaglianti ON/OFF automatico)</w:t>
            </w:r>
          </w:p>
        </w:tc>
        <w:tc>
          <w:tcPr>
            <w:tcW w:w="893" w:type="dxa"/>
            <w:tcBorders>
              <w:top w:val="nil"/>
              <w:left w:val="nil"/>
              <w:bottom w:val="single" w:sz="4" w:space="0" w:color="auto"/>
              <w:right w:val="single" w:sz="4" w:space="0" w:color="auto"/>
            </w:tcBorders>
            <w:shd w:val="clear" w:color="auto" w:fill="auto"/>
            <w:vAlign w:val="center"/>
            <w:hideMark/>
          </w:tcPr>
          <w:p w14:paraId="1650992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2D111284"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3000A2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340267F8"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B41155C"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7 Airbag (anteriori frontali, anteriori laterali, a tendina e ginocchia guidatore)</w:t>
            </w:r>
          </w:p>
        </w:tc>
        <w:tc>
          <w:tcPr>
            <w:tcW w:w="893" w:type="dxa"/>
            <w:tcBorders>
              <w:top w:val="nil"/>
              <w:left w:val="nil"/>
              <w:bottom w:val="single" w:sz="4" w:space="0" w:color="auto"/>
              <w:right w:val="single" w:sz="4" w:space="0" w:color="auto"/>
            </w:tcBorders>
            <w:shd w:val="clear" w:color="auto" w:fill="auto"/>
            <w:vAlign w:val="center"/>
            <w:hideMark/>
          </w:tcPr>
          <w:p w14:paraId="5ADD1A8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F4F780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6BD3761"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1AF63D2C"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B5B65DD"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Alette parasole con specchi di cortesia e ticket holder</w:t>
            </w:r>
          </w:p>
        </w:tc>
        <w:tc>
          <w:tcPr>
            <w:tcW w:w="893" w:type="dxa"/>
            <w:tcBorders>
              <w:top w:val="nil"/>
              <w:left w:val="nil"/>
              <w:bottom w:val="single" w:sz="4" w:space="0" w:color="auto"/>
              <w:right w:val="single" w:sz="4" w:space="0" w:color="auto"/>
            </w:tcBorders>
            <w:shd w:val="clear" w:color="auto" w:fill="auto"/>
            <w:vAlign w:val="center"/>
            <w:hideMark/>
          </w:tcPr>
          <w:p w14:paraId="5C5FC82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18E0CC1"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218C35B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4F42C1DA"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3958C96" w14:textId="77777777" w:rsidR="000B1D94" w:rsidRPr="0041186D" w:rsidRDefault="000B1D94" w:rsidP="000B1D94">
            <w:pPr>
              <w:rPr>
                <w:rFonts w:ascii="MMC OFFICE" w:eastAsia="Times New Roman" w:hAnsi="MMC OFFICE" w:cs="Arial"/>
                <w:color w:val="000000"/>
                <w:sz w:val="14"/>
                <w:szCs w:val="14"/>
                <w:lang w:val="it-IT" w:eastAsia="it-IT"/>
              </w:rPr>
            </w:pPr>
            <w:proofErr w:type="gramStart"/>
            <w:r w:rsidRPr="0041186D">
              <w:rPr>
                <w:rFonts w:ascii="MMC OFFICE" w:eastAsia="Times New Roman" w:hAnsi="MMC OFFICE" w:cs="Arial"/>
                <w:color w:val="000000"/>
                <w:sz w:val="14"/>
                <w:szCs w:val="14"/>
                <w:lang w:val="it-IT" w:eastAsia="it-IT"/>
              </w:rPr>
              <w:t>6</w:t>
            </w:r>
            <w:proofErr w:type="gramEnd"/>
            <w:r w:rsidRPr="0041186D">
              <w:rPr>
                <w:rFonts w:ascii="MMC OFFICE" w:eastAsia="Times New Roman" w:hAnsi="MMC OFFICE" w:cs="Arial"/>
                <w:color w:val="000000"/>
                <w:sz w:val="14"/>
                <w:szCs w:val="14"/>
                <w:lang w:val="it-IT" w:eastAsia="it-IT"/>
              </w:rPr>
              <w:t xml:space="preserve"> altoparlanti</w:t>
            </w:r>
          </w:p>
        </w:tc>
        <w:tc>
          <w:tcPr>
            <w:tcW w:w="893" w:type="dxa"/>
            <w:tcBorders>
              <w:top w:val="nil"/>
              <w:left w:val="nil"/>
              <w:bottom w:val="single" w:sz="4" w:space="0" w:color="auto"/>
              <w:right w:val="single" w:sz="4" w:space="0" w:color="auto"/>
            </w:tcBorders>
            <w:shd w:val="clear" w:color="auto" w:fill="auto"/>
            <w:vAlign w:val="center"/>
            <w:hideMark/>
          </w:tcPr>
          <w:p w14:paraId="4B3F3AE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3C34C51"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653933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15477374"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4F13961F" w14:textId="77777777" w:rsidR="000B1D94" w:rsidRPr="0041186D" w:rsidRDefault="000B1D94" w:rsidP="000B1D94">
            <w:pPr>
              <w:rPr>
                <w:rFonts w:ascii="MMC OFFICE" w:eastAsia="Times New Roman" w:hAnsi="MMC OFFICE" w:cs="Arial"/>
                <w:color w:val="000000"/>
                <w:sz w:val="14"/>
                <w:szCs w:val="14"/>
                <w:lang w:val="it-IT" w:eastAsia="it-IT"/>
              </w:rPr>
            </w:pPr>
            <w:proofErr w:type="gramStart"/>
            <w:r w:rsidRPr="0041186D">
              <w:rPr>
                <w:rFonts w:ascii="MMC OFFICE" w:eastAsia="Times New Roman" w:hAnsi="MMC OFFICE" w:cs="Arial"/>
                <w:color w:val="000000"/>
                <w:sz w:val="14"/>
                <w:szCs w:val="14"/>
                <w:lang w:val="it-IT" w:eastAsia="it-IT"/>
              </w:rPr>
              <w:t>4</w:t>
            </w:r>
            <w:proofErr w:type="gramEnd"/>
            <w:r w:rsidRPr="0041186D">
              <w:rPr>
                <w:rFonts w:ascii="MMC OFFICE" w:eastAsia="Times New Roman" w:hAnsi="MMC OFFICE" w:cs="Arial"/>
                <w:color w:val="000000"/>
                <w:sz w:val="14"/>
                <w:szCs w:val="14"/>
                <w:lang w:val="it-IT" w:eastAsia="it-IT"/>
              </w:rPr>
              <w:t xml:space="preserve"> alzacristalli con auto up/down</w:t>
            </w:r>
          </w:p>
        </w:tc>
        <w:tc>
          <w:tcPr>
            <w:tcW w:w="893" w:type="dxa"/>
            <w:tcBorders>
              <w:top w:val="nil"/>
              <w:left w:val="nil"/>
              <w:bottom w:val="single" w:sz="4" w:space="0" w:color="auto"/>
              <w:right w:val="single" w:sz="4" w:space="0" w:color="auto"/>
            </w:tcBorders>
            <w:shd w:val="clear" w:color="auto" w:fill="auto"/>
            <w:vAlign w:val="center"/>
            <w:hideMark/>
          </w:tcPr>
          <w:p w14:paraId="3D72F981"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7EDAA652"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252B9D8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62357847"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124E515"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Alzacristalli elettrici (auto up &amp; down lato guida)</w:t>
            </w:r>
          </w:p>
        </w:tc>
        <w:tc>
          <w:tcPr>
            <w:tcW w:w="893" w:type="dxa"/>
            <w:tcBorders>
              <w:top w:val="nil"/>
              <w:left w:val="nil"/>
              <w:bottom w:val="single" w:sz="4" w:space="0" w:color="auto"/>
              <w:right w:val="single" w:sz="4" w:space="0" w:color="auto"/>
            </w:tcBorders>
            <w:shd w:val="clear" w:color="auto" w:fill="auto"/>
            <w:vAlign w:val="center"/>
            <w:hideMark/>
          </w:tcPr>
          <w:p w14:paraId="2F753C7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3F9D28A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B2D4179"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0E7ACC79"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85413E9"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Ambiente abitacolo nero</w:t>
            </w:r>
          </w:p>
        </w:tc>
        <w:tc>
          <w:tcPr>
            <w:tcW w:w="893" w:type="dxa"/>
            <w:tcBorders>
              <w:top w:val="nil"/>
              <w:left w:val="nil"/>
              <w:bottom w:val="single" w:sz="4" w:space="0" w:color="auto"/>
              <w:right w:val="single" w:sz="4" w:space="0" w:color="auto"/>
            </w:tcBorders>
            <w:shd w:val="clear" w:color="auto" w:fill="auto"/>
            <w:vAlign w:val="center"/>
            <w:hideMark/>
          </w:tcPr>
          <w:p w14:paraId="0C8C9C80"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095C9F9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4163031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1CBBB5D8"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802F123" w14:textId="77777777" w:rsidR="000B1D94" w:rsidRPr="000B1D94" w:rsidRDefault="000B1D94" w:rsidP="000B1D94">
            <w:pPr>
              <w:rPr>
                <w:rFonts w:ascii="MMC OFFICE" w:eastAsia="Times New Roman" w:hAnsi="MMC OFFICE" w:cs="Arial"/>
                <w:color w:val="000000"/>
                <w:sz w:val="14"/>
                <w:szCs w:val="14"/>
                <w:lang w:eastAsia="it-IT"/>
              </w:rPr>
            </w:pPr>
            <w:r w:rsidRPr="000B1D94">
              <w:rPr>
                <w:rFonts w:ascii="MMC OFFICE" w:eastAsia="Times New Roman" w:hAnsi="MMC OFFICE" w:cs="Arial"/>
                <w:color w:val="000000"/>
                <w:sz w:val="14"/>
                <w:szCs w:val="14"/>
                <w:lang w:eastAsia="it-IT"/>
              </w:rPr>
              <w:t xml:space="preserve">AVAS (Acoustic Vehicle Alerting System - </w:t>
            </w:r>
            <w:proofErr w:type="spellStart"/>
            <w:r w:rsidRPr="000B1D94">
              <w:rPr>
                <w:rFonts w:ascii="MMC OFFICE" w:eastAsia="Times New Roman" w:hAnsi="MMC OFFICE" w:cs="Arial"/>
                <w:color w:val="000000"/>
                <w:sz w:val="14"/>
                <w:szCs w:val="14"/>
                <w:lang w:eastAsia="it-IT"/>
              </w:rPr>
              <w:t>Allerta</w:t>
            </w:r>
            <w:proofErr w:type="spellEnd"/>
            <w:r w:rsidRPr="000B1D94">
              <w:rPr>
                <w:rFonts w:ascii="MMC OFFICE" w:eastAsia="Times New Roman" w:hAnsi="MMC OFFICE" w:cs="Arial"/>
                <w:color w:val="000000"/>
                <w:sz w:val="14"/>
                <w:szCs w:val="14"/>
                <w:lang w:eastAsia="it-IT"/>
              </w:rPr>
              <w:t xml:space="preserve"> </w:t>
            </w:r>
            <w:proofErr w:type="spellStart"/>
            <w:r w:rsidRPr="000B1D94">
              <w:rPr>
                <w:rFonts w:ascii="MMC OFFICE" w:eastAsia="Times New Roman" w:hAnsi="MMC OFFICE" w:cs="Arial"/>
                <w:color w:val="000000"/>
                <w:sz w:val="14"/>
                <w:szCs w:val="14"/>
                <w:lang w:eastAsia="it-IT"/>
              </w:rPr>
              <w:t>pedoni</w:t>
            </w:r>
            <w:proofErr w:type="spellEnd"/>
            <w:r w:rsidRPr="000B1D94">
              <w:rPr>
                <w:rFonts w:ascii="MMC OFFICE" w:eastAsia="Times New Roman" w:hAnsi="MMC OFFICE" w:cs="Arial"/>
                <w:color w:val="000000"/>
                <w:sz w:val="14"/>
                <w:szCs w:val="14"/>
                <w:lang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43E9818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701A687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402669F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417DEDF9"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683BF123"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Bagagliaio con ganci ferma-bagagli, vani multifunzione e luce di cortesia</w:t>
            </w:r>
          </w:p>
        </w:tc>
        <w:tc>
          <w:tcPr>
            <w:tcW w:w="893" w:type="dxa"/>
            <w:tcBorders>
              <w:top w:val="nil"/>
              <w:left w:val="nil"/>
              <w:bottom w:val="single" w:sz="4" w:space="0" w:color="auto"/>
              <w:right w:val="single" w:sz="4" w:space="0" w:color="auto"/>
            </w:tcBorders>
            <w:shd w:val="clear" w:color="auto" w:fill="auto"/>
            <w:vAlign w:val="center"/>
            <w:hideMark/>
          </w:tcPr>
          <w:p w14:paraId="5E9ECB7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CF088D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2BDAC0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280116AE"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71F4A58"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Barre longitudinali sul tetto</w:t>
            </w:r>
          </w:p>
        </w:tc>
        <w:tc>
          <w:tcPr>
            <w:tcW w:w="893" w:type="dxa"/>
            <w:tcBorders>
              <w:top w:val="nil"/>
              <w:left w:val="nil"/>
              <w:bottom w:val="single" w:sz="4" w:space="0" w:color="auto"/>
              <w:right w:val="single" w:sz="4" w:space="0" w:color="auto"/>
            </w:tcBorders>
            <w:shd w:val="clear" w:color="auto" w:fill="auto"/>
            <w:vAlign w:val="center"/>
            <w:hideMark/>
          </w:tcPr>
          <w:p w14:paraId="2673D721"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4510D991"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32775B94"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33B7F969"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4CCFE9DA"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Batteria di trazione agli ioni di Litio 300V - 13,8 kWh</w:t>
            </w:r>
          </w:p>
        </w:tc>
        <w:tc>
          <w:tcPr>
            <w:tcW w:w="893" w:type="dxa"/>
            <w:tcBorders>
              <w:top w:val="nil"/>
              <w:left w:val="nil"/>
              <w:bottom w:val="single" w:sz="4" w:space="0" w:color="auto"/>
              <w:right w:val="single" w:sz="4" w:space="0" w:color="auto"/>
            </w:tcBorders>
            <w:shd w:val="clear" w:color="auto" w:fill="auto"/>
            <w:vAlign w:val="center"/>
            <w:hideMark/>
          </w:tcPr>
          <w:p w14:paraId="5F4B257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0E914D4"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8D0F79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2DC60A6B"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3E7ED8A"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Blocco di sicurezza porte posteriori</w:t>
            </w:r>
          </w:p>
        </w:tc>
        <w:tc>
          <w:tcPr>
            <w:tcW w:w="893" w:type="dxa"/>
            <w:tcBorders>
              <w:top w:val="nil"/>
              <w:left w:val="nil"/>
              <w:bottom w:val="single" w:sz="4" w:space="0" w:color="auto"/>
              <w:right w:val="single" w:sz="4" w:space="0" w:color="auto"/>
            </w:tcBorders>
            <w:shd w:val="clear" w:color="auto" w:fill="auto"/>
            <w:vAlign w:val="center"/>
            <w:hideMark/>
          </w:tcPr>
          <w:p w14:paraId="63908A0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3B0CA9B4"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FD732D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1F9A19A0"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18A7A39"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Bluetooth</w:t>
            </w:r>
          </w:p>
        </w:tc>
        <w:tc>
          <w:tcPr>
            <w:tcW w:w="893" w:type="dxa"/>
            <w:tcBorders>
              <w:top w:val="nil"/>
              <w:left w:val="nil"/>
              <w:bottom w:val="single" w:sz="4" w:space="0" w:color="auto"/>
              <w:right w:val="single" w:sz="4" w:space="0" w:color="auto"/>
            </w:tcBorders>
            <w:shd w:val="clear" w:color="auto" w:fill="auto"/>
            <w:vAlign w:val="center"/>
            <w:hideMark/>
          </w:tcPr>
          <w:p w14:paraId="587F9DE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32D9351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1D626C4"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61F1C8E0"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5D5E298"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Bracciolo anteriore con portaoggetti</w:t>
            </w:r>
          </w:p>
        </w:tc>
        <w:tc>
          <w:tcPr>
            <w:tcW w:w="893" w:type="dxa"/>
            <w:tcBorders>
              <w:top w:val="nil"/>
              <w:left w:val="nil"/>
              <w:bottom w:val="single" w:sz="4" w:space="0" w:color="auto"/>
              <w:right w:val="single" w:sz="4" w:space="0" w:color="auto"/>
            </w:tcBorders>
            <w:shd w:val="clear" w:color="auto" w:fill="auto"/>
            <w:vAlign w:val="center"/>
            <w:hideMark/>
          </w:tcPr>
          <w:p w14:paraId="2962C86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4DAEA92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409CFF0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57D59381"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3B41ED5"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Bracciolo posteriore con porta-bicchieri</w:t>
            </w:r>
          </w:p>
        </w:tc>
        <w:tc>
          <w:tcPr>
            <w:tcW w:w="893" w:type="dxa"/>
            <w:tcBorders>
              <w:top w:val="nil"/>
              <w:left w:val="nil"/>
              <w:bottom w:val="single" w:sz="4" w:space="0" w:color="auto"/>
              <w:right w:val="single" w:sz="4" w:space="0" w:color="auto"/>
            </w:tcBorders>
            <w:shd w:val="clear" w:color="auto" w:fill="auto"/>
            <w:vAlign w:val="center"/>
            <w:hideMark/>
          </w:tcPr>
          <w:p w14:paraId="000F829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E125B1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13E231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2B40001A"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788ADC1" w14:textId="77777777" w:rsidR="000B1D94" w:rsidRPr="000B1D94" w:rsidRDefault="000B1D94" w:rsidP="000B1D94">
            <w:pPr>
              <w:rPr>
                <w:rFonts w:ascii="MMC OFFICE" w:eastAsia="Times New Roman" w:hAnsi="MMC OFFICE" w:cs="Arial"/>
                <w:color w:val="000000"/>
                <w:sz w:val="14"/>
                <w:szCs w:val="14"/>
                <w:lang w:eastAsia="it-IT"/>
              </w:rPr>
            </w:pPr>
            <w:r w:rsidRPr="000B1D94">
              <w:rPr>
                <w:rFonts w:ascii="MMC OFFICE" w:eastAsia="Times New Roman" w:hAnsi="MMC OFFICE" w:cs="Arial"/>
                <w:color w:val="000000"/>
                <w:sz w:val="14"/>
                <w:szCs w:val="14"/>
                <w:lang w:eastAsia="it-IT"/>
              </w:rPr>
              <w:t xml:space="preserve">BSW (Blind Spot Warning – Warning </w:t>
            </w:r>
            <w:proofErr w:type="spellStart"/>
            <w:r w:rsidRPr="000B1D94">
              <w:rPr>
                <w:rFonts w:ascii="MMC OFFICE" w:eastAsia="Times New Roman" w:hAnsi="MMC OFFICE" w:cs="Arial"/>
                <w:color w:val="000000"/>
                <w:sz w:val="14"/>
                <w:szCs w:val="14"/>
                <w:lang w:eastAsia="it-IT"/>
              </w:rPr>
              <w:t>angolo</w:t>
            </w:r>
            <w:proofErr w:type="spellEnd"/>
            <w:r w:rsidRPr="000B1D94">
              <w:rPr>
                <w:rFonts w:ascii="MMC OFFICE" w:eastAsia="Times New Roman" w:hAnsi="MMC OFFICE" w:cs="Arial"/>
                <w:color w:val="000000"/>
                <w:sz w:val="14"/>
                <w:szCs w:val="14"/>
                <w:lang w:eastAsia="it-IT"/>
              </w:rPr>
              <w:t xml:space="preserve"> </w:t>
            </w:r>
            <w:proofErr w:type="spellStart"/>
            <w:r w:rsidRPr="000B1D94">
              <w:rPr>
                <w:rFonts w:ascii="MMC OFFICE" w:eastAsia="Times New Roman" w:hAnsi="MMC OFFICE" w:cs="Arial"/>
                <w:color w:val="000000"/>
                <w:sz w:val="14"/>
                <w:szCs w:val="14"/>
                <w:lang w:eastAsia="it-IT"/>
              </w:rPr>
              <w:t>cieco</w:t>
            </w:r>
            <w:proofErr w:type="spellEnd"/>
            <w:r w:rsidRPr="000B1D94">
              <w:rPr>
                <w:rFonts w:ascii="MMC OFFICE" w:eastAsia="Times New Roman" w:hAnsi="MMC OFFICE" w:cs="Arial"/>
                <w:color w:val="000000"/>
                <w:sz w:val="14"/>
                <w:szCs w:val="14"/>
                <w:lang w:eastAsia="it-IT"/>
              </w:rPr>
              <w:t xml:space="preserve"> </w:t>
            </w:r>
            <w:proofErr w:type="spellStart"/>
            <w:r w:rsidRPr="000B1D94">
              <w:rPr>
                <w:rFonts w:ascii="MMC OFFICE" w:eastAsia="Times New Roman" w:hAnsi="MMC OFFICE" w:cs="Arial"/>
                <w:color w:val="000000"/>
                <w:sz w:val="14"/>
                <w:szCs w:val="14"/>
                <w:lang w:eastAsia="it-IT"/>
              </w:rPr>
              <w:t>negli</w:t>
            </w:r>
            <w:proofErr w:type="spellEnd"/>
            <w:r w:rsidRPr="000B1D94">
              <w:rPr>
                <w:rFonts w:ascii="MMC OFFICE" w:eastAsia="Times New Roman" w:hAnsi="MMC OFFICE" w:cs="Arial"/>
                <w:color w:val="000000"/>
                <w:sz w:val="14"/>
                <w:szCs w:val="14"/>
                <w:lang w:eastAsia="it-IT"/>
              </w:rPr>
              <w:t xml:space="preserve"> </w:t>
            </w:r>
            <w:proofErr w:type="spellStart"/>
            <w:r w:rsidRPr="000B1D94">
              <w:rPr>
                <w:rFonts w:ascii="MMC OFFICE" w:eastAsia="Times New Roman" w:hAnsi="MMC OFFICE" w:cs="Arial"/>
                <w:color w:val="000000"/>
                <w:sz w:val="14"/>
                <w:szCs w:val="14"/>
                <w:lang w:eastAsia="it-IT"/>
              </w:rPr>
              <w:t>specchi</w:t>
            </w:r>
            <w:proofErr w:type="spellEnd"/>
            <w:r w:rsidRPr="000B1D94">
              <w:rPr>
                <w:rFonts w:ascii="MMC OFFICE" w:eastAsia="Times New Roman" w:hAnsi="MMC OFFICE" w:cs="Arial"/>
                <w:color w:val="000000"/>
                <w:sz w:val="14"/>
                <w:szCs w:val="14"/>
                <w:lang w:eastAsia="it-IT"/>
              </w:rPr>
              <w:t xml:space="preserve"> </w:t>
            </w:r>
            <w:proofErr w:type="spellStart"/>
            <w:r w:rsidRPr="000B1D94">
              <w:rPr>
                <w:rFonts w:ascii="MMC OFFICE" w:eastAsia="Times New Roman" w:hAnsi="MMC OFFICE" w:cs="Arial"/>
                <w:color w:val="000000"/>
                <w:sz w:val="14"/>
                <w:szCs w:val="14"/>
                <w:lang w:eastAsia="it-IT"/>
              </w:rPr>
              <w:t>laterali</w:t>
            </w:r>
            <w:proofErr w:type="spellEnd"/>
            <w:r w:rsidRPr="000B1D94">
              <w:rPr>
                <w:rFonts w:ascii="MMC OFFICE" w:eastAsia="Times New Roman" w:hAnsi="MMC OFFICE" w:cs="Arial"/>
                <w:color w:val="000000"/>
                <w:sz w:val="14"/>
                <w:szCs w:val="14"/>
                <w:lang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117EA28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422EC21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16D9593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2509B22D"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150A19D"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 xml:space="preserve">Cavo di alimentazione 10A - 6 metri – </w:t>
            </w:r>
            <w:proofErr w:type="spellStart"/>
            <w:r w:rsidRPr="0041186D">
              <w:rPr>
                <w:rFonts w:ascii="MMC OFFICE" w:eastAsia="Times New Roman" w:hAnsi="MMC OFFICE" w:cs="Arial"/>
                <w:color w:val="000000"/>
                <w:sz w:val="14"/>
                <w:szCs w:val="14"/>
                <w:lang w:val="it-IT" w:eastAsia="it-IT"/>
              </w:rPr>
              <w:t>Schuko</w:t>
            </w:r>
            <w:proofErr w:type="spellEnd"/>
          </w:p>
        </w:tc>
        <w:tc>
          <w:tcPr>
            <w:tcW w:w="893" w:type="dxa"/>
            <w:tcBorders>
              <w:top w:val="nil"/>
              <w:left w:val="nil"/>
              <w:bottom w:val="single" w:sz="4" w:space="0" w:color="auto"/>
              <w:right w:val="single" w:sz="4" w:space="0" w:color="auto"/>
            </w:tcBorders>
            <w:shd w:val="clear" w:color="auto" w:fill="auto"/>
            <w:vAlign w:val="center"/>
            <w:hideMark/>
          </w:tcPr>
          <w:p w14:paraId="1D54D868"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AFED57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7D50EFB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54B66680"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00528B7"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Cerchi in lega da 18’’, pneumatici 225/55 R18</w:t>
            </w:r>
          </w:p>
        </w:tc>
        <w:tc>
          <w:tcPr>
            <w:tcW w:w="893" w:type="dxa"/>
            <w:tcBorders>
              <w:top w:val="nil"/>
              <w:left w:val="nil"/>
              <w:bottom w:val="single" w:sz="4" w:space="0" w:color="auto"/>
              <w:right w:val="single" w:sz="4" w:space="0" w:color="auto"/>
            </w:tcBorders>
            <w:shd w:val="clear" w:color="auto" w:fill="auto"/>
            <w:vAlign w:val="center"/>
            <w:hideMark/>
          </w:tcPr>
          <w:p w14:paraId="60F7A914"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181E51B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E328F7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2AAF24B4"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4872506"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Cinture di sicurezza anteriori regolabili in altezza con pretensionatore e limitatore di forza</w:t>
            </w:r>
          </w:p>
        </w:tc>
        <w:tc>
          <w:tcPr>
            <w:tcW w:w="893" w:type="dxa"/>
            <w:tcBorders>
              <w:top w:val="nil"/>
              <w:left w:val="nil"/>
              <w:bottom w:val="single" w:sz="4" w:space="0" w:color="auto"/>
              <w:right w:val="single" w:sz="4" w:space="0" w:color="auto"/>
            </w:tcBorders>
            <w:shd w:val="clear" w:color="auto" w:fill="auto"/>
            <w:vAlign w:val="center"/>
            <w:hideMark/>
          </w:tcPr>
          <w:p w14:paraId="7FA43FE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B3564E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2A6CCAD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64D18C56"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C1FCB82"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Cinture di sicurezza posteriori, due con pretensionatori e limitatore di forza</w:t>
            </w:r>
          </w:p>
        </w:tc>
        <w:tc>
          <w:tcPr>
            <w:tcW w:w="893" w:type="dxa"/>
            <w:tcBorders>
              <w:top w:val="nil"/>
              <w:left w:val="nil"/>
              <w:bottom w:val="single" w:sz="4" w:space="0" w:color="auto"/>
              <w:right w:val="single" w:sz="4" w:space="0" w:color="auto"/>
            </w:tcBorders>
            <w:shd w:val="clear" w:color="auto" w:fill="auto"/>
            <w:vAlign w:val="center"/>
            <w:hideMark/>
          </w:tcPr>
          <w:p w14:paraId="0ACF03F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42D79DA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4C7ECB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0618BC96"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601A73E"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Climatizzatore attivabile durante la ricarica</w:t>
            </w:r>
          </w:p>
        </w:tc>
        <w:tc>
          <w:tcPr>
            <w:tcW w:w="893" w:type="dxa"/>
            <w:tcBorders>
              <w:top w:val="nil"/>
              <w:left w:val="nil"/>
              <w:bottom w:val="single" w:sz="4" w:space="0" w:color="auto"/>
              <w:right w:val="single" w:sz="4" w:space="0" w:color="auto"/>
            </w:tcBorders>
            <w:shd w:val="clear" w:color="auto" w:fill="auto"/>
            <w:vAlign w:val="center"/>
            <w:hideMark/>
          </w:tcPr>
          <w:p w14:paraId="1879D3D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14C16CB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B73D75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06446108"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E077EC3"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Climatizzatore automatico "dual zone" con filtro aria abitacolo</w:t>
            </w:r>
          </w:p>
        </w:tc>
        <w:tc>
          <w:tcPr>
            <w:tcW w:w="893" w:type="dxa"/>
            <w:tcBorders>
              <w:top w:val="nil"/>
              <w:left w:val="nil"/>
              <w:bottom w:val="single" w:sz="4" w:space="0" w:color="auto"/>
              <w:right w:val="single" w:sz="4" w:space="0" w:color="auto"/>
            </w:tcBorders>
            <w:shd w:val="clear" w:color="auto" w:fill="auto"/>
            <w:vAlign w:val="center"/>
            <w:hideMark/>
          </w:tcPr>
          <w:p w14:paraId="0096E87E"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3861E1B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1E1E2A2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6A0897BA"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84B263C"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 xml:space="preserve">Controllo attivo dell'imbardata AYC (Active </w:t>
            </w:r>
            <w:proofErr w:type="spellStart"/>
            <w:r w:rsidRPr="0041186D">
              <w:rPr>
                <w:rFonts w:ascii="MMC OFFICE" w:eastAsia="Times New Roman" w:hAnsi="MMC OFFICE" w:cs="Arial"/>
                <w:color w:val="000000"/>
                <w:sz w:val="14"/>
                <w:szCs w:val="14"/>
                <w:lang w:val="it-IT" w:eastAsia="it-IT"/>
              </w:rPr>
              <w:t>Yaw</w:t>
            </w:r>
            <w:proofErr w:type="spellEnd"/>
            <w:r w:rsidRPr="0041186D">
              <w:rPr>
                <w:rFonts w:ascii="MMC OFFICE" w:eastAsia="Times New Roman" w:hAnsi="MMC OFFICE" w:cs="Arial"/>
                <w:color w:val="000000"/>
                <w:sz w:val="14"/>
                <w:szCs w:val="14"/>
                <w:lang w:val="it-IT" w:eastAsia="it-IT"/>
              </w:rPr>
              <w:t xml:space="preserve"> Control)</w:t>
            </w:r>
          </w:p>
        </w:tc>
        <w:tc>
          <w:tcPr>
            <w:tcW w:w="893" w:type="dxa"/>
            <w:tcBorders>
              <w:top w:val="nil"/>
              <w:left w:val="nil"/>
              <w:bottom w:val="single" w:sz="4" w:space="0" w:color="auto"/>
              <w:right w:val="single" w:sz="4" w:space="0" w:color="auto"/>
            </w:tcBorders>
            <w:shd w:val="clear" w:color="auto" w:fill="auto"/>
            <w:vAlign w:val="center"/>
            <w:hideMark/>
          </w:tcPr>
          <w:p w14:paraId="4606735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08466A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7263643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0E898BCA"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66B1A8CA"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Cornici finestrini cromati</w:t>
            </w:r>
          </w:p>
        </w:tc>
        <w:tc>
          <w:tcPr>
            <w:tcW w:w="893" w:type="dxa"/>
            <w:tcBorders>
              <w:top w:val="nil"/>
              <w:left w:val="nil"/>
              <w:bottom w:val="single" w:sz="4" w:space="0" w:color="auto"/>
              <w:right w:val="single" w:sz="4" w:space="0" w:color="auto"/>
            </w:tcBorders>
            <w:shd w:val="clear" w:color="auto" w:fill="auto"/>
            <w:vAlign w:val="center"/>
            <w:hideMark/>
          </w:tcPr>
          <w:p w14:paraId="48A52EA4"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3FB1A94"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33760C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6CBE6541"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4DC48CC3"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 xml:space="preserve">Cruise Control con "speed </w:t>
            </w:r>
            <w:proofErr w:type="spellStart"/>
            <w:r w:rsidRPr="0041186D">
              <w:rPr>
                <w:rFonts w:ascii="MMC OFFICE" w:eastAsia="Times New Roman" w:hAnsi="MMC OFFICE" w:cs="Arial"/>
                <w:color w:val="000000"/>
                <w:sz w:val="14"/>
                <w:szCs w:val="14"/>
                <w:lang w:val="it-IT" w:eastAsia="it-IT"/>
              </w:rPr>
              <w:t>limiter</w:t>
            </w:r>
            <w:proofErr w:type="spellEnd"/>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08590084"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9757C1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B26DB79"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6D83A3F0"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F3F6692"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DAB (Digital Audio Broadcast)</w:t>
            </w:r>
          </w:p>
        </w:tc>
        <w:tc>
          <w:tcPr>
            <w:tcW w:w="893" w:type="dxa"/>
            <w:tcBorders>
              <w:top w:val="nil"/>
              <w:left w:val="nil"/>
              <w:bottom w:val="single" w:sz="4" w:space="0" w:color="auto"/>
              <w:right w:val="single" w:sz="4" w:space="0" w:color="auto"/>
            </w:tcBorders>
            <w:shd w:val="clear" w:color="auto" w:fill="auto"/>
            <w:vAlign w:val="center"/>
            <w:hideMark/>
          </w:tcPr>
          <w:p w14:paraId="1E4EE7E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4233BDE"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6BCA144"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641C4C52"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6E352027"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Display multifunzione e computer di bordo</w:t>
            </w:r>
          </w:p>
        </w:tc>
        <w:tc>
          <w:tcPr>
            <w:tcW w:w="893" w:type="dxa"/>
            <w:tcBorders>
              <w:top w:val="nil"/>
              <w:left w:val="nil"/>
              <w:bottom w:val="single" w:sz="4" w:space="0" w:color="auto"/>
              <w:right w:val="single" w:sz="4" w:space="0" w:color="auto"/>
            </w:tcBorders>
            <w:shd w:val="clear" w:color="auto" w:fill="auto"/>
            <w:vAlign w:val="center"/>
            <w:hideMark/>
          </w:tcPr>
          <w:p w14:paraId="071F5CA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932161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718706C9"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6BD90343"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CA8D702"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Doppio Tetto in vetro panoramico, anteriore apribile</w:t>
            </w:r>
          </w:p>
        </w:tc>
        <w:tc>
          <w:tcPr>
            <w:tcW w:w="893" w:type="dxa"/>
            <w:tcBorders>
              <w:top w:val="nil"/>
              <w:left w:val="nil"/>
              <w:bottom w:val="single" w:sz="4" w:space="0" w:color="auto"/>
              <w:right w:val="single" w:sz="4" w:space="0" w:color="auto"/>
            </w:tcBorders>
            <w:shd w:val="clear" w:color="auto" w:fill="auto"/>
            <w:vAlign w:val="center"/>
            <w:hideMark/>
          </w:tcPr>
          <w:p w14:paraId="644D2CC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7FBCED2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0DE3810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24B99CC9"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F5F23DD" w14:textId="77777777" w:rsidR="000B1D94" w:rsidRPr="000B1D94" w:rsidRDefault="000B1D94" w:rsidP="000B1D94">
            <w:pPr>
              <w:rPr>
                <w:rFonts w:ascii="MMC OFFICE" w:eastAsia="Times New Roman" w:hAnsi="MMC OFFICE" w:cs="Arial"/>
                <w:color w:val="000000"/>
                <w:sz w:val="14"/>
                <w:szCs w:val="14"/>
                <w:lang w:eastAsia="it-IT"/>
              </w:rPr>
            </w:pPr>
            <w:r w:rsidRPr="000B1D94">
              <w:rPr>
                <w:rFonts w:ascii="MMC OFFICE" w:eastAsia="Times New Roman" w:hAnsi="MMC OFFICE" w:cs="Arial"/>
                <w:color w:val="000000"/>
                <w:sz w:val="14"/>
                <w:szCs w:val="14"/>
                <w:lang w:eastAsia="it-IT"/>
              </w:rPr>
              <w:t xml:space="preserve">DRL a LED (Daytime running lights - Luci </w:t>
            </w:r>
            <w:proofErr w:type="spellStart"/>
            <w:r w:rsidRPr="000B1D94">
              <w:rPr>
                <w:rFonts w:ascii="MMC OFFICE" w:eastAsia="Times New Roman" w:hAnsi="MMC OFFICE" w:cs="Arial"/>
                <w:color w:val="000000"/>
                <w:sz w:val="14"/>
                <w:szCs w:val="14"/>
                <w:lang w:eastAsia="it-IT"/>
              </w:rPr>
              <w:t>diurne</w:t>
            </w:r>
            <w:proofErr w:type="spellEnd"/>
            <w:r w:rsidRPr="000B1D94">
              <w:rPr>
                <w:rFonts w:ascii="MMC OFFICE" w:eastAsia="Times New Roman" w:hAnsi="MMC OFFICE" w:cs="Arial"/>
                <w:color w:val="000000"/>
                <w:sz w:val="14"/>
                <w:szCs w:val="14"/>
                <w:lang w:eastAsia="it-IT"/>
              </w:rPr>
              <w:t xml:space="preserve"> a led)</w:t>
            </w:r>
          </w:p>
        </w:tc>
        <w:tc>
          <w:tcPr>
            <w:tcW w:w="893" w:type="dxa"/>
            <w:tcBorders>
              <w:top w:val="nil"/>
              <w:left w:val="nil"/>
              <w:bottom w:val="single" w:sz="4" w:space="0" w:color="auto"/>
              <w:right w:val="single" w:sz="4" w:space="0" w:color="auto"/>
            </w:tcBorders>
            <w:shd w:val="clear" w:color="auto" w:fill="auto"/>
            <w:vAlign w:val="center"/>
            <w:hideMark/>
          </w:tcPr>
          <w:p w14:paraId="7FEFBF4E"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2B8B1470"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119BE55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363138F5"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FC0999E"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Due ganci ISOFIX sui sedili posteriori</w:t>
            </w:r>
          </w:p>
        </w:tc>
        <w:tc>
          <w:tcPr>
            <w:tcW w:w="893" w:type="dxa"/>
            <w:tcBorders>
              <w:top w:val="nil"/>
              <w:left w:val="nil"/>
              <w:bottom w:val="single" w:sz="4" w:space="0" w:color="auto"/>
              <w:right w:val="single" w:sz="4" w:space="0" w:color="auto"/>
            </w:tcBorders>
            <w:shd w:val="clear" w:color="auto" w:fill="auto"/>
            <w:vAlign w:val="center"/>
            <w:hideMark/>
          </w:tcPr>
          <w:p w14:paraId="1AD230F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CAE5E0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1859557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24BBA4DD"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962F0B7"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 xml:space="preserve">Electric </w:t>
            </w:r>
            <w:proofErr w:type="spellStart"/>
            <w:r w:rsidRPr="0041186D">
              <w:rPr>
                <w:rFonts w:ascii="MMC OFFICE" w:eastAsia="Times New Roman" w:hAnsi="MMC OFFICE" w:cs="Arial"/>
                <w:color w:val="000000"/>
                <w:sz w:val="14"/>
                <w:szCs w:val="14"/>
                <w:lang w:val="it-IT" w:eastAsia="it-IT"/>
              </w:rPr>
              <w:t>Heater</w:t>
            </w:r>
            <w:proofErr w:type="spellEnd"/>
          </w:p>
        </w:tc>
        <w:tc>
          <w:tcPr>
            <w:tcW w:w="893" w:type="dxa"/>
            <w:tcBorders>
              <w:top w:val="nil"/>
              <w:left w:val="nil"/>
              <w:bottom w:val="single" w:sz="4" w:space="0" w:color="auto"/>
              <w:right w:val="single" w:sz="4" w:space="0" w:color="auto"/>
            </w:tcBorders>
            <w:shd w:val="clear" w:color="auto" w:fill="auto"/>
            <w:vAlign w:val="center"/>
            <w:hideMark/>
          </w:tcPr>
          <w:p w14:paraId="03B94A91"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766E44F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7F596D1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0D203E57"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4DB07618"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ESS (Emergency Stop System)</w:t>
            </w:r>
          </w:p>
        </w:tc>
        <w:tc>
          <w:tcPr>
            <w:tcW w:w="893" w:type="dxa"/>
            <w:tcBorders>
              <w:top w:val="nil"/>
              <w:left w:val="nil"/>
              <w:bottom w:val="single" w:sz="4" w:space="0" w:color="auto"/>
              <w:right w:val="single" w:sz="4" w:space="0" w:color="auto"/>
            </w:tcBorders>
            <w:shd w:val="clear" w:color="auto" w:fill="auto"/>
            <w:vAlign w:val="center"/>
            <w:hideMark/>
          </w:tcPr>
          <w:p w14:paraId="05AF5F5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33E8962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7CD4DC9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0619C3E7"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9045836" w14:textId="77777777" w:rsidR="000B1D94" w:rsidRPr="000B1D94" w:rsidRDefault="000B1D94" w:rsidP="000B1D94">
            <w:pPr>
              <w:rPr>
                <w:rFonts w:ascii="MMC OFFICE" w:eastAsia="Times New Roman" w:hAnsi="MMC OFFICE" w:cs="Arial"/>
                <w:color w:val="000000"/>
                <w:sz w:val="14"/>
                <w:szCs w:val="14"/>
                <w:lang w:eastAsia="it-IT"/>
              </w:rPr>
            </w:pPr>
            <w:r w:rsidRPr="000B1D94">
              <w:rPr>
                <w:rFonts w:ascii="MMC OFFICE" w:eastAsia="Times New Roman" w:hAnsi="MMC OFFICE" w:cs="Arial"/>
                <w:color w:val="000000"/>
                <w:sz w:val="14"/>
                <w:szCs w:val="14"/>
                <w:lang w:eastAsia="it-IT"/>
              </w:rPr>
              <w:t>EV mode - "Save mode battery" - "Charge mode battery"</w:t>
            </w:r>
          </w:p>
        </w:tc>
        <w:tc>
          <w:tcPr>
            <w:tcW w:w="893" w:type="dxa"/>
            <w:tcBorders>
              <w:top w:val="nil"/>
              <w:left w:val="nil"/>
              <w:bottom w:val="single" w:sz="4" w:space="0" w:color="auto"/>
              <w:right w:val="single" w:sz="4" w:space="0" w:color="auto"/>
            </w:tcBorders>
            <w:shd w:val="clear" w:color="auto" w:fill="auto"/>
            <w:vAlign w:val="center"/>
            <w:hideMark/>
          </w:tcPr>
          <w:p w14:paraId="26B8E9D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1EEF5E88"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00A4C30"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1BCDCBFF"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57D2F10" w14:textId="77777777" w:rsidR="000B1D94" w:rsidRPr="000B1D94" w:rsidRDefault="000B1D94" w:rsidP="000B1D94">
            <w:pPr>
              <w:rPr>
                <w:rFonts w:ascii="MMC OFFICE" w:eastAsia="Times New Roman" w:hAnsi="MMC OFFICE" w:cs="Arial"/>
                <w:color w:val="000000"/>
                <w:sz w:val="14"/>
                <w:szCs w:val="14"/>
                <w:lang w:eastAsia="it-IT"/>
              </w:rPr>
            </w:pPr>
            <w:proofErr w:type="spellStart"/>
            <w:r w:rsidRPr="000B1D94">
              <w:rPr>
                <w:rFonts w:ascii="MMC OFFICE" w:eastAsia="Times New Roman" w:hAnsi="MMC OFFICE" w:cs="Arial"/>
                <w:color w:val="000000"/>
                <w:sz w:val="14"/>
                <w:szCs w:val="14"/>
                <w:lang w:eastAsia="it-IT"/>
              </w:rPr>
              <w:t>ewuipaFCM</w:t>
            </w:r>
            <w:proofErr w:type="spellEnd"/>
            <w:r w:rsidRPr="000B1D94">
              <w:rPr>
                <w:rFonts w:ascii="MMC OFFICE" w:eastAsia="Times New Roman" w:hAnsi="MMC OFFICE" w:cs="Arial"/>
                <w:color w:val="000000"/>
                <w:sz w:val="14"/>
                <w:szCs w:val="14"/>
                <w:lang w:eastAsia="it-IT"/>
              </w:rPr>
              <w:t xml:space="preserve"> (Forward Collision Mitigation) con Pedestrian Detector</w:t>
            </w:r>
          </w:p>
        </w:tc>
        <w:tc>
          <w:tcPr>
            <w:tcW w:w="893" w:type="dxa"/>
            <w:tcBorders>
              <w:top w:val="nil"/>
              <w:left w:val="nil"/>
              <w:bottom w:val="single" w:sz="4" w:space="0" w:color="auto"/>
              <w:right w:val="single" w:sz="4" w:space="0" w:color="auto"/>
            </w:tcBorders>
            <w:shd w:val="clear" w:color="auto" w:fill="auto"/>
            <w:vAlign w:val="center"/>
            <w:hideMark/>
          </w:tcPr>
          <w:p w14:paraId="4E8350D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1EC1A572"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5F4CF9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48B81C4E"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4117C92F"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Fendinebbia a LED</w:t>
            </w:r>
          </w:p>
        </w:tc>
        <w:tc>
          <w:tcPr>
            <w:tcW w:w="893" w:type="dxa"/>
            <w:tcBorders>
              <w:top w:val="nil"/>
              <w:left w:val="nil"/>
              <w:bottom w:val="single" w:sz="4" w:space="0" w:color="auto"/>
              <w:right w:val="single" w:sz="4" w:space="0" w:color="auto"/>
            </w:tcBorders>
            <w:shd w:val="clear" w:color="auto" w:fill="auto"/>
            <w:vAlign w:val="center"/>
            <w:hideMark/>
          </w:tcPr>
          <w:p w14:paraId="488DD7D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049EC6D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A3F47F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058DFB51"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A22ACCF"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Finiture strumentazione silver</w:t>
            </w:r>
          </w:p>
        </w:tc>
        <w:tc>
          <w:tcPr>
            <w:tcW w:w="893" w:type="dxa"/>
            <w:tcBorders>
              <w:top w:val="nil"/>
              <w:left w:val="nil"/>
              <w:bottom w:val="single" w:sz="4" w:space="0" w:color="auto"/>
              <w:right w:val="single" w:sz="4" w:space="0" w:color="auto"/>
            </w:tcBorders>
            <w:shd w:val="clear" w:color="auto" w:fill="auto"/>
            <w:vAlign w:val="center"/>
            <w:hideMark/>
          </w:tcPr>
          <w:p w14:paraId="7F4C5E2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2FC61AE0"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E01C922"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45982939"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2EEFD5C" w14:textId="77777777" w:rsidR="000B1D94" w:rsidRPr="0041186D" w:rsidRDefault="000B1D94" w:rsidP="000B1D94">
            <w:pPr>
              <w:rPr>
                <w:rFonts w:ascii="MMC OFFICE" w:eastAsia="Times New Roman" w:hAnsi="MMC OFFICE" w:cs="Arial"/>
                <w:color w:val="000000"/>
                <w:sz w:val="14"/>
                <w:szCs w:val="14"/>
                <w:lang w:val="it-IT" w:eastAsia="it-IT"/>
              </w:rPr>
            </w:pPr>
            <w:proofErr w:type="gramStart"/>
            <w:r w:rsidRPr="0041186D">
              <w:rPr>
                <w:rFonts w:ascii="MMC OFFICE" w:eastAsia="Times New Roman" w:hAnsi="MMC OFFICE" w:cs="Arial"/>
                <w:color w:val="000000"/>
                <w:sz w:val="14"/>
                <w:szCs w:val="14"/>
                <w:lang w:val="it-IT" w:eastAsia="it-IT"/>
              </w:rPr>
              <w:t>4</w:t>
            </w:r>
            <w:proofErr w:type="gramEnd"/>
            <w:r w:rsidRPr="0041186D">
              <w:rPr>
                <w:rFonts w:ascii="MMC OFFICE" w:eastAsia="Times New Roman" w:hAnsi="MMC OFFICE" w:cs="Arial"/>
                <w:color w:val="000000"/>
                <w:sz w:val="14"/>
                <w:szCs w:val="14"/>
                <w:lang w:val="it-IT" w:eastAsia="it-IT"/>
              </w:rPr>
              <w:t xml:space="preserve"> freni a disco</w:t>
            </w:r>
          </w:p>
        </w:tc>
        <w:tc>
          <w:tcPr>
            <w:tcW w:w="893" w:type="dxa"/>
            <w:tcBorders>
              <w:top w:val="nil"/>
              <w:left w:val="nil"/>
              <w:bottom w:val="single" w:sz="4" w:space="0" w:color="auto"/>
              <w:right w:val="single" w:sz="4" w:space="0" w:color="auto"/>
            </w:tcBorders>
            <w:shd w:val="clear" w:color="auto" w:fill="auto"/>
            <w:vAlign w:val="center"/>
            <w:hideMark/>
          </w:tcPr>
          <w:p w14:paraId="157A8F5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19D992B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4ADE19F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0BE7BA2B"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9724486"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 xml:space="preserve">Freno di stazionamento elettrico con funzione Auto </w:t>
            </w:r>
            <w:proofErr w:type="spellStart"/>
            <w:r w:rsidRPr="0041186D">
              <w:rPr>
                <w:rFonts w:ascii="MMC OFFICE" w:eastAsia="Times New Roman" w:hAnsi="MMC OFFICE" w:cs="Arial"/>
                <w:color w:val="000000"/>
                <w:sz w:val="14"/>
                <w:szCs w:val="14"/>
                <w:lang w:val="it-IT" w:eastAsia="it-IT"/>
              </w:rPr>
              <w:t>Hold</w:t>
            </w:r>
            <w:proofErr w:type="spellEnd"/>
          </w:p>
        </w:tc>
        <w:tc>
          <w:tcPr>
            <w:tcW w:w="893" w:type="dxa"/>
            <w:tcBorders>
              <w:top w:val="nil"/>
              <w:left w:val="nil"/>
              <w:bottom w:val="single" w:sz="4" w:space="0" w:color="auto"/>
              <w:right w:val="single" w:sz="4" w:space="0" w:color="auto"/>
            </w:tcBorders>
            <w:shd w:val="clear" w:color="auto" w:fill="auto"/>
            <w:vAlign w:val="center"/>
            <w:hideMark/>
          </w:tcPr>
          <w:p w14:paraId="2FBBBA3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4FE2F132"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04BED9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3D2A46D9"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3DDA916"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Griglia radiatore «</w:t>
            </w:r>
            <w:proofErr w:type="spellStart"/>
            <w:r w:rsidRPr="0041186D">
              <w:rPr>
                <w:rFonts w:ascii="MMC OFFICE" w:eastAsia="Times New Roman" w:hAnsi="MMC OFFICE" w:cs="Arial"/>
                <w:color w:val="000000"/>
                <w:sz w:val="14"/>
                <w:szCs w:val="14"/>
                <w:lang w:val="it-IT" w:eastAsia="it-IT"/>
              </w:rPr>
              <w:t>glossy</w:t>
            </w:r>
            <w:proofErr w:type="spellEnd"/>
            <w:r w:rsidRPr="0041186D">
              <w:rPr>
                <w:rFonts w:ascii="MMC OFFICE" w:eastAsia="Times New Roman" w:hAnsi="MMC OFFICE" w:cs="Arial"/>
                <w:color w:val="000000"/>
                <w:sz w:val="14"/>
                <w:szCs w:val="14"/>
                <w:lang w:val="it-IT" w:eastAsia="it-IT"/>
              </w:rPr>
              <w:t xml:space="preserve"> black»</w:t>
            </w:r>
          </w:p>
        </w:tc>
        <w:tc>
          <w:tcPr>
            <w:tcW w:w="893" w:type="dxa"/>
            <w:tcBorders>
              <w:top w:val="nil"/>
              <w:left w:val="nil"/>
              <w:bottom w:val="single" w:sz="4" w:space="0" w:color="auto"/>
              <w:right w:val="single" w:sz="4" w:space="0" w:color="auto"/>
            </w:tcBorders>
            <w:shd w:val="clear" w:color="auto" w:fill="auto"/>
            <w:vAlign w:val="center"/>
            <w:hideMark/>
          </w:tcPr>
          <w:p w14:paraId="79AC83E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6A4E6AF2"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D69C152"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4C85B770"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9ECC76E"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Griglia radiatore, slitte anteriore e posteriore e minigonne laterali «</w:t>
            </w:r>
            <w:proofErr w:type="spellStart"/>
            <w:r w:rsidRPr="0041186D">
              <w:rPr>
                <w:rFonts w:ascii="MMC OFFICE" w:eastAsia="Times New Roman" w:hAnsi="MMC OFFICE" w:cs="Arial"/>
                <w:color w:val="000000"/>
                <w:sz w:val="14"/>
                <w:szCs w:val="14"/>
                <w:lang w:val="it-IT" w:eastAsia="it-IT"/>
              </w:rPr>
              <w:t>material</w:t>
            </w:r>
            <w:proofErr w:type="spellEnd"/>
            <w:r w:rsidRPr="0041186D">
              <w:rPr>
                <w:rFonts w:ascii="MMC OFFICE" w:eastAsia="Times New Roman" w:hAnsi="MMC OFFICE" w:cs="Arial"/>
                <w:color w:val="000000"/>
                <w:sz w:val="14"/>
                <w:szCs w:val="14"/>
                <w:lang w:val="it-IT" w:eastAsia="it-IT"/>
              </w:rPr>
              <w:t xml:space="preserve"> black»</w:t>
            </w:r>
          </w:p>
        </w:tc>
        <w:tc>
          <w:tcPr>
            <w:tcW w:w="893" w:type="dxa"/>
            <w:tcBorders>
              <w:top w:val="nil"/>
              <w:left w:val="nil"/>
              <w:bottom w:val="single" w:sz="4" w:space="0" w:color="auto"/>
              <w:right w:val="single" w:sz="4" w:space="0" w:color="auto"/>
            </w:tcBorders>
            <w:shd w:val="clear" w:color="auto" w:fill="auto"/>
            <w:vAlign w:val="center"/>
            <w:hideMark/>
          </w:tcPr>
          <w:p w14:paraId="2BAB7D3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CEF4792"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3299ACC4"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4B5B0145"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40DB3488" w14:textId="77777777" w:rsidR="000B1D94" w:rsidRPr="000B1D94" w:rsidRDefault="000B1D94" w:rsidP="000B1D94">
            <w:pPr>
              <w:rPr>
                <w:rFonts w:ascii="MMC OFFICE" w:eastAsia="Times New Roman" w:hAnsi="MMC OFFICE" w:cs="Arial"/>
                <w:color w:val="000000"/>
                <w:sz w:val="14"/>
                <w:szCs w:val="14"/>
                <w:lang w:eastAsia="it-IT"/>
              </w:rPr>
            </w:pPr>
            <w:r w:rsidRPr="000B1D94">
              <w:rPr>
                <w:rFonts w:ascii="MMC OFFICE" w:eastAsia="Times New Roman" w:hAnsi="MMC OFFICE" w:cs="Arial"/>
                <w:color w:val="000000"/>
                <w:sz w:val="14"/>
                <w:szCs w:val="14"/>
                <w:lang w:eastAsia="it-IT"/>
              </w:rPr>
              <w:t>HSA (Hill Start Assist) / BAS (Brake Assist System)</w:t>
            </w:r>
          </w:p>
        </w:tc>
        <w:tc>
          <w:tcPr>
            <w:tcW w:w="893" w:type="dxa"/>
            <w:tcBorders>
              <w:top w:val="nil"/>
              <w:left w:val="nil"/>
              <w:bottom w:val="single" w:sz="4" w:space="0" w:color="auto"/>
              <w:right w:val="single" w:sz="4" w:space="0" w:color="auto"/>
            </w:tcBorders>
            <w:shd w:val="clear" w:color="auto" w:fill="auto"/>
            <w:vAlign w:val="center"/>
            <w:hideMark/>
          </w:tcPr>
          <w:p w14:paraId="347B0E0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FD5634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84F757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22F6AA37"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D4C8B21"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HUD (Head Up Display)</w:t>
            </w:r>
          </w:p>
        </w:tc>
        <w:tc>
          <w:tcPr>
            <w:tcW w:w="893" w:type="dxa"/>
            <w:tcBorders>
              <w:top w:val="nil"/>
              <w:left w:val="nil"/>
              <w:bottom w:val="single" w:sz="4" w:space="0" w:color="auto"/>
              <w:right w:val="single" w:sz="4" w:space="0" w:color="auto"/>
            </w:tcBorders>
            <w:shd w:val="clear" w:color="auto" w:fill="auto"/>
            <w:vAlign w:val="center"/>
            <w:hideMark/>
          </w:tcPr>
          <w:p w14:paraId="7C8273B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339EF22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73BC8992"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73A8F218"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6BECC357" w14:textId="77777777" w:rsidR="000B1D94" w:rsidRPr="0041186D" w:rsidRDefault="000B1D94" w:rsidP="000B1D94">
            <w:pPr>
              <w:rPr>
                <w:rFonts w:ascii="MMC OFFICE" w:eastAsia="Times New Roman" w:hAnsi="MMC OFFICE" w:cs="Arial"/>
                <w:color w:val="000000"/>
                <w:sz w:val="14"/>
                <w:szCs w:val="14"/>
                <w:lang w:val="it-IT" w:eastAsia="it-IT"/>
              </w:rPr>
            </w:pPr>
            <w:proofErr w:type="spellStart"/>
            <w:r w:rsidRPr="0041186D">
              <w:rPr>
                <w:rFonts w:ascii="MMC OFFICE" w:eastAsia="Times New Roman" w:hAnsi="MMC OFFICE" w:cs="Arial"/>
                <w:color w:val="000000"/>
                <w:sz w:val="14"/>
                <w:szCs w:val="14"/>
                <w:lang w:val="it-IT" w:eastAsia="it-IT"/>
              </w:rPr>
              <w:t>Identicar</w:t>
            </w:r>
            <w:proofErr w:type="spellEnd"/>
          </w:p>
        </w:tc>
        <w:tc>
          <w:tcPr>
            <w:tcW w:w="893" w:type="dxa"/>
            <w:tcBorders>
              <w:top w:val="nil"/>
              <w:left w:val="nil"/>
              <w:bottom w:val="single" w:sz="4" w:space="0" w:color="auto"/>
              <w:right w:val="single" w:sz="4" w:space="0" w:color="auto"/>
            </w:tcBorders>
            <w:shd w:val="clear" w:color="auto" w:fill="auto"/>
            <w:vAlign w:val="center"/>
            <w:hideMark/>
          </w:tcPr>
          <w:p w14:paraId="750EC5C1"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2C585B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7EA74FA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19D39A47"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35C76EF"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Illuminazione strumenti regolabile</w:t>
            </w:r>
          </w:p>
        </w:tc>
        <w:tc>
          <w:tcPr>
            <w:tcW w:w="893" w:type="dxa"/>
            <w:tcBorders>
              <w:top w:val="nil"/>
              <w:left w:val="nil"/>
              <w:bottom w:val="single" w:sz="4" w:space="0" w:color="auto"/>
              <w:right w:val="single" w:sz="4" w:space="0" w:color="auto"/>
            </w:tcBorders>
            <w:shd w:val="clear" w:color="auto" w:fill="auto"/>
            <w:vAlign w:val="center"/>
            <w:hideMark/>
          </w:tcPr>
          <w:p w14:paraId="7D4B7E2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4344589"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745C73CE"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3F92AAB1"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65D253C2"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Immobilizer</w:t>
            </w:r>
          </w:p>
        </w:tc>
        <w:tc>
          <w:tcPr>
            <w:tcW w:w="893" w:type="dxa"/>
            <w:tcBorders>
              <w:top w:val="nil"/>
              <w:left w:val="nil"/>
              <w:bottom w:val="single" w:sz="4" w:space="0" w:color="auto"/>
              <w:right w:val="single" w:sz="4" w:space="0" w:color="auto"/>
            </w:tcBorders>
            <w:shd w:val="clear" w:color="auto" w:fill="auto"/>
            <w:vAlign w:val="center"/>
            <w:hideMark/>
          </w:tcPr>
          <w:p w14:paraId="50E41BA2"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A04EDBE"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A216E5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427E4FD1"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8AB0CC8"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Inserti porte in Eco-pelle</w:t>
            </w:r>
          </w:p>
        </w:tc>
        <w:tc>
          <w:tcPr>
            <w:tcW w:w="893" w:type="dxa"/>
            <w:tcBorders>
              <w:top w:val="nil"/>
              <w:left w:val="nil"/>
              <w:bottom w:val="single" w:sz="4" w:space="0" w:color="auto"/>
              <w:right w:val="single" w:sz="4" w:space="0" w:color="auto"/>
            </w:tcBorders>
            <w:shd w:val="clear" w:color="auto" w:fill="auto"/>
            <w:vAlign w:val="center"/>
            <w:hideMark/>
          </w:tcPr>
          <w:p w14:paraId="5516559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54DF0C60"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BEA9C64"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2F51C1DB"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2C8D434"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Interni in pelle «</w:t>
            </w:r>
            <w:proofErr w:type="spellStart"/>
            <w:r w:rsidRPr="0041186D">
              <w:rPr>
                <w:rFonts w:ascii="MMC OFFICE" w:eastAsia="Times New Roman" w:hAnsi="MMC OFFICE" w:cs="Arial"/>
                <w:color w:val="000000"/>
                <w:sz w:val="14"/>
                <w:szCs w:val="14"/>
                <w:lang w:val="it-IT" w:eastAsia="it-IT"/>
              </w:rPr>
              <w:t>premiun</w:t>
            </w:r>
            <w:proofErr w:type="spellEnd"/>
            <w:r w:rsidRPr="0041186D">
              <w:rPr>
                <w:rFonts w:ascii="MMC OFFICE" w:eastAsia="Times New Roman" w:hAnsi="MMC OFFICE" w:cs="Arial"/>
                <w:color w:val="000000"/>
                <w:sz w:val="14"/>
                <w:szCs w:val="14"/>
                <w:lang w:val="it-IT" w:eastAsia="it-IT"/>
              </w:rPr>
              <w:t>» (Black o Grey)</w:t>
            </w:r>
          </w:p>
        </w:tc>
        <w:tc>
          <w:tcPr>
            <w:tcW w:w="893" w:type="dxa"/>
            <w:tcBorders>
              <w:top w:val="nil"/>
              <w:left w:val="nil"/>
              <w:bottom w:val="single" w:sz="4" w:space="0" w:color="auto"/>
              <w:right w:val="single" w:sz="4" w:space="0" w:color="auto"/>
            </w:tcBorders>
            <w:shd w:val="clear" w:color="auto" w:fill="auto"/>
            <w:vAlign w:val="center"/>
            <w:hideMark/>
          </w:tcPr>
          <w:p w14:paraId="6D81891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1D75D630"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4CA69FE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6CCB0B11"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6E86ACF9" w14:textId="77777777" w:rsidR="000B1D94" w:rsidRPr="000B1D94" w:rsidRDefault="000B1D94" w:rsidP="000B1D94">
            <w:pPr>
              <w:rPr>
                <w:rFonts w:ascii="MMC OFFICE" w:eastAsia="Times New Roman" w:hAnsi="MMC OFFICE" w:cs="Arial"/>
                <w:color w:val="000000"/>
                <w:sz w:val="14"/>
                <w:szCs w:val="14"/>
                <w:lang w:eastAsia="it-IT"/>
              </w:rPr>
            </w:pPr>
            <w:r w:rsidRPr="000B1D94">
              <w:rPr>
                <w:rFonts w:ascii="MMC OFFICE" w:eastAsia="Times New Roman" w:hAnsi="MMC OFFICE" w:cs="Arial"/>
                <w:color w:val="000000"/>
                <w:sz w:val="14"/>
                <w:szCs w:val="14"/>
                <w:lang w:eastAsia="it-IT"/>
              </w:rPr>
              <w:t xml:space="preserve">KOS (Key-less Operation System) con doppio </w:t>
            </w:r>
            <w:proofErr w:type="spellStart"/>
            <w:r w:rsidRPr="000B1D94">
              <w:rPr>
                <w:rFonts w:ascii="MMC OFFICE" w:eastAsia="Times New Roman" w:hAnsi="MMC OFFICE" w:cs="Arial"/>
                <w:color w:val="000000"/>
                <w:sz w:val="14"/>
                <w:szCs w:val="14"/>
                <w:lang w:eastAsia="it-IT"/>
              </w:rPr>
              <w:t>telecomando</w:t>
            </w:r>
            <w:proofErr w:type="spellEnd"/>
          </w:p>
        </w:tc>
        <w:tc>
          <w:tcPr>
            <w:tcW w:w="893" w:type="dxa"/>
            <w:tcBorders>
              <w:top w:val="nil"/>
              <w:left w:val="nil"/>
              <w:bottom w:val="single" w:sz="4" w:space="0" w:color="auto"/>
              <w:right w:val="single" w:sz="4" w:space="0" w:color="auto"/>
            </w:tcBorders>
            <w:shd w:val="clear" w:color="auto" w:fill="auto"/>
            <w:vAlign w:val="center"/>
            <w:hideMark/>
          </w:tcPr>
          <w:p w14:paraId="3FA6B20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7909CEF9"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8562B62"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1EF38EB3"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44747B6B"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Lavafari</w:t>
            </w:r>
          </w:p>
        </w:tc>
        <w:tc>
          <w:tcPr>
            <w:tcW w:w="893" w:type="dxa"/>
            <w:tcBorders>
              <w:top w:val="nil"/>
              <w:left w:val="nil"/>
              <w:bottom w:val="single" w:sz="4" w:space="0" w:color="auto"/>
              <w:right w:val="single" w:sz="4" w:space="0" w:color="auto"/>
            </w:tcBorders>
            <w:shd w:val="clear" w:color="auto" w:fill="auto"/>
            <w:vAlign w:val="center"/>
            <w:hideMark/>
          </w:tcPr>
          <w:p w14:paraId="43AF959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420B3E10"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4458D51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49437196"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0B63D7A"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 xml:space="preserve">LCA (Lane </w:t>
            </w:r>
            <w:proofErr w:type="spellStart"/>
            <w:r w:rsidRPr="0041186D">
              <w:rPr>
                <w:rFonts w:ascii="MMC OFFICE" w:eastAsia="Times New Roman" w:hAnsi="MMC OFFICE" w:cs="Arial"/>
                <w:color w:val="000000"/>
                <w:sz w:val="14"/>
                <w:szCs w:val="14"/>
                <w:lang w:val="it-IT" w:eastAsia="it-IT"/>
              </w:rPr>
              <w:t>Change</w:t>
            </w:r>
            <w:proofErr w:type="spellEnd"/>
            <w:r w:rsidRPr="0041186D">
              <w:rPr>
                <w:rFonts w:ascii="MMC OFFICE" w:eastAsia="Times New Roman" w:hAnsi="MMC OFFICE" w:cs="Arial"/>
                <w:color w:val="000000"/>
                <w:sz w:val="14"/>
                <w:szCs w:val="14"/>
                <w:lang w:val="it-IT" w:eastAsia="it-IT"/>
              </w:rPr>
              <w:t xml:space="preserve"> Assist – Warning cambio corsia)</w:t>
            </w:r>
          </w:p>
        </w:tc>
        <w:tc>
          <w:tcPr>
            <w:tcW w:w="893" w:type="dxa"/>
            <w:tcBorders>
              <w:top w:val="nil"/>
              <w:left w:val="nil"/>
              <w:bottom w:val="single" w:sz="4" w:space="0" w:color="auto"/>
              <w:right w:val="single" w:sz="4" w:space="0" w:color="auto"/>
            </w:tcBorders>
            <w:shd w:val="clear" w:color="auto" w:fill="auto"/>
            <w:vAlign w:val="center"/>
            <w:hideMark/>
          </w:tcPr>
          <w:p w14:paraId="6A6119A1"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2A212B0E"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557D76C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2C70207A"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B695C89"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 xml:space="preserve">LDW (Lane </w:t>
            </w:r>
            <w:proofErr w:type="spellStart"/>
            <w:r w:rsidRPr="0041186D">
              <w:rPr>
                <w:rFonts w:ascii="MMC OFFICE" w:eastAsia="Times New Roman" w:hAnsi="MMC OFFICE" w:cs="Arial"/>
                <w:color w:val="000000"/>
                <w:sz w:val="14"/>
                <w:szCs w:val="14"/>
                <w:lang w:val="it-IT" w:eastAsia="it-IT"/>
              </w:rPr>
              <w:t>Departure</w:t>
            </w:r>
            <w:proofErr w:type="spellEnd"/>
            <w:r w:rsidRPr="0041186D">
              <w:rPr>
                <w:rFonts w:ascii="MMC OFFICE" w:eastAsia="Times New Roman" w:hAnsi="MMC OFFICE" w:cs="Arial"/>
                <w:color w:val="000000"/>
                <w:sz w:val="14"/>
                <w:szCs w:val="14"/>
                <w:lang w:val="it-IT" w:eastAsia="it-IT"/>
              </w:rPr>
              <w:t xml:space="preserve"> Warning – Warning Cambio Corsia involontario)</w:t>
            </w:r>
          </w:p>
        </w:tc>
        <w:tc>
          <w:tcPr>
            <w:tcW w:w="893" w:type="dxa"/>
            <w:tcBorders>
              <w:top w:val="nil"/>
              <w:left w:val="nil"/>
              <w:bottom w:val="single" w:sz="4" w:space="0" w:color="auto"/>
              <w:right w:val="single" w:sz="4" w:space="0" w:color="auto"/>
            </w:tcBorders>
            <w:shd w:val="clear" w:color="auto" w:fill="auto"/>
            <w:vAlign w:val="center"/>
            <w:hideMark/>
          </w:tcPr>
          <w:p w14:paraId="540FD3D4"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7E3E409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35417D49"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66D134C0"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649AC2AF"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Luci con funzione "Welcome and Coming Home"</w:t>
            </w:r>
          </w:p>
        </w:tc>
        <w:tc>
          <w:tcPr>
            <w:tcW w:w="893" w:type="dxa"/>
            <w:tcBorders>
              <w:top w:val="nil"/>
              <w:left w:val="nil"/>
              <w:bottom w:val="single" w:sz="4" w:space="0" w:color="auto"/>
              <w:right w:val="single" w:sz="4" w:space="0" w:color="auto"/>
            </w:tcBorders>
            <w:shd w:val="clear" w:color="auto" w:fill="auto"/>
            <w:vAlign w:val="center"/>
            <w:hideMark/>
          </w:tcPr>
          <w:p w14:paraId="202B8FA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4233294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3FC43FD2"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46EF8A52"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2E1A550"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Maniglie interne cromate con inserti porte in tessuto</w:t>
            </w:r>
          </w:p>
        </w:tc>
        <w:tc>
          <w:tcPr>
            <w:tcW w:w="893" w:type="dxa"/>
            <w:tcBorders>
              <w:top w:val="nil"/>
              <w:left w:val="nil"/>
              <w:bottom w:val="single" w:sz="4" w:space="0" w:color="auto"/>
              <w:right w:val="single" w:sz="4" w:space="0" w:color="auto"/>
            </w:tcBorders>
            <w:shd w:val="clear" w:color="auto" w:fill="auto"/>
            <w:vAlign w:val="center"/>
            <w:hideMark/>
          </w:tcPr>
          <w:p w14:paraId="258F8F5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F7A7C3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8FCD7C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72E6EE8A"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6E9A4421" w14:textId="77777777" w:rsidR="000B1D94" w:rsidRPr="000B1D94" w:rsidRDefault="000B1D94" w:rsidP="000B1D94">
            <w:pPr>
              <w:rPr>
                <w:rFonts w:ascii="MMC OFFICE" w:eastAsia="Times New Roman" w:hAnsi="MMC OFFICE" w:cs="Arial"/>
                <w:color w:val="000000"/>
                <w:sz w:val="14"/>
                <w:szCs w:val="14"/>
                <w:lang w:eastAsia="it-IT"/>
              </w:rPr>
            </w:pPr>
            <w:r w:rsidRPr="000B1D94">
              <w:rPr>
                <w:rFonts w:ascii="MMC OFFICE" w:eastAsia="Times New Roman" w:hAnsi="MMC OFFICE" w:cs="Arial"/>
                <w:color w:val="000000"/>
                <w:sz w:val="14"/>
                <w:szCs w:val="14"/>
                <w:lang w:eastAsia="it-IT"/>
              </w:rPr>
              <w:t>MASC-MATC (Mitsubishi Active Stability-Traction Control)</w:t>
            </w:r>
          </w:p>
        </w:tc>
        <w:tc>
          <w:tcPr>
            <w:tcW w:w="893" w:type="dxa"/>
            <w:tcBorders>
              <w:top w:val="nil"/>
              <w:left w:val="nil"/>
              <w:bottom w:val="single" w:sz="4" w:space="0" w:color="auto"/>
              <w:right w:val="single" w:sz="4" w:space="0" w:color="auto"/>
            </w:tcBorders>
            <w:shd w:val="clear" w:color="auto" w:fill="auto"/>
            <w:vAlign w:val="center"/>
            <w:hideMark/>
          </w:tcPr>
          <w:p w14:paraId="2F3485B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CFBCFA0"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3358DB6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21684CA1"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05A0D56"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Minigonne laterali in tinta</w:t>
            </w:r>
          </w:p>
        </w:tc>
        <w:tc>
          <w:tcPr>
            <w:tcW w:w="893" w:type="dxa"/>
            <w:tcBorders>
              <w:top w:val="nil"/>
              <w:left w:val="nil"/>
              <w:bottom w:val="single" w:sz="4" w:space="0" w:color="auto"/>
              <w:right w:val="single" w:sz="4" w:space="0" w:color="auto"/>
            </w:tcBorders>
            <w:shd w:val="clear" w:color="auto" w:fill="auto"/>
            <w:vAlign w:val="center"/>
            <w:hideMark/>
          </w:tcPr>
          <w:p w14:paraId="39BE509E"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552795F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6AB0F30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7550ECB7"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9508458"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Mitsubishi Remote Control (gestione veicolo tramite APP)</w:t>
            </w:r>
          </w:p>
        </w:tc>
        <w:tc>
          <w:tcPr>
            <w:tcW w:w="893" w:type="dxa"/>
            <w:tcBorders>
              <w:top w:val="nil"/>
              <w:left w:val="nil"/>
              <w:bottom w:val="single" w:sz="4" w:space="0" w:color="auto"/>
              <w:right w:val="single" w:sz="4" w:space="0" w:color="auto"/>
            </w:tcBorders>
            <w:shd w:val="clear" w:color="auto" w:fill="auto"/>
            <w:vAlign w:val="center"/>
            <w:hideMark/>
          </w:tcPr>
          <w:p w14:paraId="60F20539"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3FBF5311"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29E29A94"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54DE89FF"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C96173A"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Motore 2,4 litri - 16 V - DOHC ciclo Atkinson - Euro 6d-Final</w:t>
            </w:r>
          </w:p>
        </w:tc>
        <w:tc>
          <w:tcPr>
            <w:tcW w:w="893" w:type="dxa"/>
            <w:tcBorders>
              <w:top w:val="nil"/>
              <w:left w:val="nil"/>
              <w:bottom w:val="single" w:sz="4" w:space="0" w:color="auto"/>
              <w:right w:val="single" w:sz="4" w:space="0" w:color="auto"/>
            </w:tcBorders>
            <w:shd w:val="clear" w:color="auto" w:fill="auto"/>
            <w:vAlign w:val="center"/>
            <w:hideMark/>
          </w:tcPr>
          <w:p w14:paraId="6505D18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2B44107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D39938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0F969EBC"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860EC8D" w14:textId="77777777" w:rsidR="000B1D94" w:rsidRPr="000B1D94" w:rsidRDefault="000B1D94" w:rsidP="000B1D94">
            <w:pPr>
              <w:rPr>
                <w:rFonts w:ascii="MMC OFFICE" w:eastAsia="Times New Roman" w:hAnsi="MMC OFFICE" w:cs="Arial"/>
                <w:color w:val="000000"/>
                <w:sz w:val="14"/>
                <w:szCs w:val="14"/>
                <w:lang w:eastAsia="it-IT"/>
              </w:rPr>
            </w:pPr>
            <w:r w:rsidRPr="000B1D94">
              <w:rPr>
                <w:rFonts w:ascii="MMC OFFICE" w:eastAsia="Times New Roman" w:hAnsi="MMC OFFICE" w:cs="Arial"/>
                <w:color w:val="000000"/>
                <w:sz w:val="14"/>
                <w:szCs w:val="14"/>
                <w:lang w:eastAsia="it-IT"/>
              </w:rPr>
              <w:t xml:space="preserve">MPSS (Mitsubishi Power Sound System – 8 speakers + </w:t>
            </w:r>
            <w:proofErr w:type="spellStart"/>
            <w:r w:rsidRPr="000B1D94">
              <w:rPr>
                <w:rFonts w:ascii="MMC OFFICE" w:eastAsia="Times New Roman" w:hAnsi="MMC OFFICE" w:cs="Arial"/>
                <w:color w:val="000000"/>
                <w:sz w:val="14"/>
                <w:szCs w:val="14"/>
                <w:lang w:eastAsia="it-IT"/>
              </w:rPr>
              <w:t>amplificatore</w:t>
            </w:r>
            <w:proofErr w:type="spellEnd"/>
            <w:r w:rsidRPr="000B1D94">
              <w:rPr>
                <w:rFonts w:ascii="MMC OFFICE" w:eastAsia="Times New Roman" w:hAnsi="MMC OFFICE" w:cs="Arial"/>
                <w:color w:val="000000"/>
                <w:sz w:val="14"/>
                <w:szCs w:val="14"/>
                <w:lang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395FD329"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2C34A22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7A3CF52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271734E4"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0544E9E"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 xml:space="preserve">Multi </w:t>
            </w:r>
            <w:proofErr w:type="spellStart"/>
            <w:r w:rsidRPr="0041186D">
              <w:rPr>
                <w:rFonts w:ascii="MMC OFFICE" w:eastAsia="Times New Roman" w:hAnsi="MMC OFFICE" w:cs="Arial"/>
                <w:color w:val="000000"/>
                <w:sz w:val="14"/>
                <w:szCs w:val="14"/>
                <w:lang w:val="it-IT" w:eastAsia="it-IT"/>
              </w:rPr>
              <w:t>Around</w:t>
            </w:r>
            <w:proofErr w:type="spellEnd"/>
            <w:r w:rsidRPr="0041186D">
              <w:rPr>
                <w:rFonts w:ascii="MMC OFFICE" w:eastAsia="Times New Roman" w:hAnsi="MMC OFFICE" w:cs="Arial"/>
                <w:color w:val="000000"/>
                <w:sz w:val="14"/>
                <w:szCs w:val="14"/>
                <w:lang w:val="it-IT" w:eastAsia="it-IT"/>
              </w:rPr>
              <w:t xml:space="preserve"> Monitor (telecamera a 360°)</w:t>
            </w:r>
          </w:p>
        </w:tc>
        <w:tc>
          <w:tcPr>
            <w:tcW w:w="893" w:type="dxa"/>
            <w:tcBorders>
              <w:top w:val="nil"/>
              <w:left w:val="nil"/>
              <w:bottom w:val="single" w:sz="4" w:space="0" w:color="auto"/>
              <w:right w:val="single" w:sz="4" w:space="0" w:color="auto"/>
            </w:tcBorders>
            <w:shd w:val="clear" w:color="auto" w:fill="auto"/>
            <w:vAlign w:val="center"/>
            <w:hideMark/>
          </w:tcPr>
          <w:p w14:paraId="5D58BF5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30B1526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1DB4406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72043674"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4054CC45"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Navigatore Integrato</w:t>
            </w:r>
          </w:p>
        </w:tc>
        <w:tc>
          <w:tcPr>
            <w:tcW w:w="893" w:type="dxa"/>
            <w:tcBorders>
              <w:top w:val="nil"/>
              <w:left w:val="nil"/>
              <w:bottom w:val="single" w:sz="4" w:space="0" w:color="auto"/>
              <w:right w:val="single" w:sz="4" w:space="0" w:color="auto"/>
            </w:tcBorders>
            <w:shd w:val="clear" w:color="auto" w:fill="auto"/>
            <w:vAlign w:val="center"/>
            <w:hideMark/>
          </w:tcPr>
          <w:p w14:paraId="102D4AD0"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349BB59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5491A21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01371046"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6A9E1C6"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Passaruota «</w:t>
            </w:r>
            <w:proofErr w:type="spellStart"/>
            <w:r w:rsidRPr="0041186D">
              <w:rPr>
                <w:rFonts w:ascii="MMC OFFICE" w:eastAsia="Times New Roman" w:hAnsi="MMC OFFICE" w:cs="Arial"/>
                <w:color w:val="000000"/>
                <w:sz w:val="14"/>
                <w:szCs w:val="14"/>
                <w:lang w:val="it-IT" w:eastAsia="it-IT"/>
              </w:rPr>
              <w:t>material</w:t>
            </w:r>
            <w:proofErr w:type="spellEnd"/>
            <w:r w:rsidRPr="0041186D">
              <w:rPr>
                <w:rFonts w:ascii="MMC OFFICE" w:eastAsia="Times New Roman" w:hAnsi="MMC OFFICE" w:cs="Arial"/>
                <w:color w:val="000000"/>
                <w:sz w:val="14"/>
                <w:szCs w:val="14"/>
                <w:lang w:val="it-IT" w:eastAsia="it-IT"/>
              </w:rPr>
              <w:t xml:space="preserve"> black»</w:t>
            </w:r>
          </w:p>
        </w:tc>
        <w:tc>
          <w:tcPr>
            <w:tcW w:w="893" w:type="dxa"/>
            <w:tcBorders>
              <w:top w:val="nil"/>
              <w:left w:val="nil"/>
              <w:bottom w:val="single" w:sz="4" w:space="0" w:color="auto"/>
              <w:right w:val="single" w:sz="4" w:space="0" w:color="auto"/>
            </w:tcBorders>
            <w:shd w:val="clear" w:color="auto" w:fill="auto"/>
            <w:vAlign w:val="center"/>
            <w:hideMark/>
          </w:tcPr>
          <w:p w14:paraId="5E47367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D01E672"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7CF2947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06482707"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877FBF6"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Piantone sterzo regolabile in altezza e profondità</w:t>
            </w:r>
          </w:p>
        </w:tc>
        <w:tc>
          <w:tcPr>
            <w:tcW w:w="893" w:type="dxa"/>
            <w:tcBorders>
              <w:top w:val="nil"/>
              <w:left w:val="nil"/>
              <w:bottom w:val="single" w:sz="4" w:space="0" w:color="auto"/>
              <w:right w:val="single" w:sz="4" w:space="0" w:color="auto"/>
            </w:tcBorders>
            <w:shd w:val="clear" w:color="auto" w:fill="auto"/>
            <w:vAlign w:val="center"/>
            <w:hideMark/>
          </w:tcPr>
          <w:p w14:paraId="6E09DE7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BA949B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787D9EF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0C2DD68E"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90DDB23"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Porte USB</w:t>
            </w:r>
          </w:p>
        </w:tc>
        <w:tc>
          <w:tcPr>
            <w:tcW w:w="893" w:type="dxa"/>
            <w:tcBorders>
              <w:top w:val="nil"/>
              <w:left w:val="nil"/>
              <w:bottom w:val="single" w:sz="4" w:space="0" w:color="auto"/>
              <w:right w:val="single" w:sz="4" w:space="0" w:color="auto"/>
            </w:tcBorders>
            <w:shd w:val="clear" w:color="auto" w:fill="auto"/>
            <w:vAlign w:val="center"/>
            <w:hideMark/>
          </w:tcPr>
          <w:p w14:paraId="439C8BE8"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7B013F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8FB4FB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7566B954"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58CCC78"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Presa di ricarica "normale"</w:t>
            </w:r>
          </w:p>
        </w:tc>
        <w:tc>
          <w:tcPr>
            <w:tcW w:w="893" w:type="dxa"/>
            <w:tcBorders>
              <w:top w:val="nil"/>
              <w:left w:val="nil"/>
              <w:bottom w:val="single" w:sz="4" w:space="0" w:color="auto"/>
              <w:right w:val="single" w:sz="4" w:space="0" w:color="auto"/>
            </w:tcBorders>
            <w:shd w:val="clear" w:color="auto" w:fill="auto"/>
            <w:vAlign w:val="center"/>
            <w:hideMark/>
          </w:tcPr>
          <w:p w14:paraId="158CEAFE"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A1FCC1E"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10E67D6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1DCA2D0A"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0E0B997"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Presa di ricarica "rapida"</w:t>
            </w:r>
          </w:p>
        </w:tc>
        <w:tc>
          <w:tcPr>
            <w:tcW w:w="893" w:type="dxa"/>
            <w:tcBorders>
              <w:top w:val="nil"/>
              <w:left w:val="nil"/>
              <w:bottom w:val="single" w:sz="4" w:space="0" w:color="auto"/>
              <w:right w:val="single" w:sz="4" w:space="0" w:color="auto"/>
            </w:tcBorders>
            <w:shd w:val="clear" w:color="auto" w:fill="auto"/>
            <w:vAlign w:val="center"/>
            <w:hideMark/>
          </w:tcPr>
          <w:p w14:paraId="483C82E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4761EA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2839A7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4801E9CA"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02E8FA1" w14:textId="77777777" w:rsidR="000B1D94" w:rsidRPr="000B1D94" w:rsidRDefault="000B1D94" w:rsidP="000B1D94">
            <w:pPr>
              <w:rPr>
                <w:rFonts w:ascii="MMC OFFICE" w:eastAsia="Times New Roman" w:hAnsi="MMC OFFICE" w:cs="Arial"/>
                <w:color w:val="000000"/>
                <w:sz w:val="14"/>
                <w:szCs w:val="14"/>
                <w:lang w:eastAsia="it-IT"/>
              </w:rPr>
            </w:pPr>
            <w:r w:rsidRPr="000B1D94">
              <w:rPr>
                <w:rFonts w:ascii="MMC OFFICE" w:eastAsia="Times New Roman" w:hAnsi="MMC OFFICE" w:cs="Arial"/>
                <w:color w:val="000000"/>
                <w:sz w:val="14"/>
                <w:szCs w:val="14"/>
                <w:lang w:eastAsia="it-IT"/>
              </w:rPr>
              <w:t>Presa Power supply 1500W (AC 220-240, presa Type F)</w:t>
            </w:r>
          </w:p>
        </w:tc>
        <w:tc>
          <w:tcPr>
            <w:tcW w:w="893" w:type="dxa"/>
            <w:tcBorders>
              <w:top w:val="nil"/>
              <w:left w:val="nil"/>
              <w:bottom w:val="single" w:sz="4" w:space="0" w:color="auto"/>
              <w:right w:val="single" w:sz="4" w:space="0" w:color="auto"/>
            </w:tcBorders>
            <w:shd w:val="clear" w:color="auto" w:fill="auto"/>
            <w:vAlign w:val="center"/>
            <w:hideMark/>
          </w:tcPr>
          <w:p w14:paraId="4548F9C4"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1BA2ABC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4AA5718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4EA7959D"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C72D3BC"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Proiettori anteriori a LED</w:t>
            </w:r>
          </w:p>
        </w:tc>
        <w:tc>
          <w:tcPr>
            <w:tcW w:w="893" w:type="dxa"/>
            <w:tcBorders>
              <w:top w:val="nil"/>
              <w:left w:val="nil"/>
              <w:bottom w:val="single" w:sz="4" w:space="0" w:color="auto"/>
              <w:right w:val="single" w:sz="4" w:space="0" w:color="auto"/>
            </w:tcBorders>
            <w:shd w:val="clear" w:color="auto" w:fill="auto"/>
            <w:vAlign w:val="center"/>
            <w:hideMark/>
          </w:tcPr>
          <w:p w14:paraId="2C31959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05455200"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4F6772A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2F9752EB"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E239369"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Proiettori anteriori a luci alogene e regolazione manuale</w:t>
            </w:r>
          </w:p>
        </w:tc>
        <w:tc>
          <w:tcPr>
            <w:tcW w:w="893" w:type="dxa"/>
            <w:tcBorders>
              <w:top w:val="nil"/>
              <w:left w:val="nil"/>
              <w:bottom w:val="single" w:sz="4" w:space="0" w:color="auto"/>
              <w:right w:val="single" w:sz="4" w:space="0" w:color="auto"/>
            </w:tcBorders>
            <w:shd w:val="clear" w:color="auto" w:fill="auto"/>
            <w:vAlign w:val="center"/>
            <w:hideMark/>
          </w:tcPr>
          <w:p w14:paraId="05DAE1C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3914B02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9B7146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4E1AA64C"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B54D97C" w14:textId="77777777" w:rsidR="000B1D94" w:rsidRPr="000B1D94" w:rsidRDefault="000B1D94" w:rsidP="000B1D94">
            <w:pPr>
              <w:rPr>
                <w:rFonts w:ascii="MMC OFFICE" w:eastAsia="Times New Roman" w:hAnsi="MMC OFFICE" w:cs="Arial"/>
                <w:color w:val="000000"/>
                <w:sz w:val="14"/>
                <w:szCs w:val="14"/>
                <w:lang w:eastAsia="it-IT"/>
              </w:rPr>
            </w:pPr>
            <w:r w:rsidRPr="000B1D94">
              <w:rPr>
                <w:rFonts w:ascii="MMC OFFICE" w:eastAsia="Times New Roman" w:hAnsi="MMC OFFICE" w:cs="Arial"/>
                <w:color w:val="000000"/>
                <w:sz w:val="14"/>
                <w:szCs w:val="14"/>
                <w:lang w:eastAsia="it-IT"/>
              </w:rPr>
              <w:t xml:space="preserve">RCTA (Rear Cross Traffic Alert – Warning </w:t>
            </w:r>
            <w:proofErr w:type="spellStart"/>
            <w:r w:rsidRPr="000B1D94">
              <w:rPr>
                <w:rFonts w:ascii="MMC OFFICE" w:eastAsia="Times New Roman" w:hAnsi="MMC OFFICE" w:cs="Arial"/>
                <w:color w:val="000000"/>
                <w:sz w:val="14"/>
                <w:szCs w:val="14"/>
                <w:lang w:eastAsia="it-IT"/>
              </w:rPr>
              <w:t>traffico</w:t>
            </w:r>
            <w:proofErr w:type="spellEnd"/>
            <w:r w:rsidRPr="000B1D94">
              <w:rPr>
                <w:rFonts w:ascii="MMC OFFICE" w:eastAsia="Times New Roman" w:hAnsi="MMC OFFICE" w:cs="Arial"/>
                <w:color w:val="000000"/>
                <w:sz w:val="14"/>
                <w:szCs w:val="14"/>
                <w:lang w:eastAsia="it-IT"/>
              </w:rPr>
              <w:t xml:space="preserve"> </w:t>
            </w:r>
            <w:proofErr w:type="spellStart"/>
            <w:r w:rsidRPr="000B1D94">
              <w:rPr>
                <w:rFonts w:ascii="MMC OFFICE" w:eastAsia="Times New Roman" w:hAnsi="MMC OFFICE" w:cs="Arial"/>
                <w:color w:val="000000"/>
                <w:sz w:val="14"/>
                <w:szCs w:val="14"/>
                <w:lang w:eastAsia="it-IT"/>
              </w:rPr>
              <w:t>posteriore</w:t>
            </w:r>
            <w:proofErr w:type="spellEnd"/>
            <w:r w:rsidRPr="000B1D94">
              <w:rPr>
                <w:rFonts w:ascii="MMC OFFICE" w:eastAsia="Times New Roman" w:hAnsi="MMC OFFICE" w:cs="Arial"/>
                <w:color w:val="000000"/>
                <w:sz w:val="14"/>
                <w:szCs w:val="14"/>
                <w:lang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61285B4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644204C9"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53BE7EFE"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2654E2E4"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6F6A8B25" w14:textId="77777777" w:rsidR="000B1D94" w:rsidRPr="0041186D" w:rsidRDefault="000B1D94" w:rsidP="000B1D94">
            <w:pPr>
              <w:rPr>
                <w:rFonts w:ascii="MMC OFFICE" w:eastAsia="Times New Roman" w:hAnsi="MMC OFFICE" w:cs="Arial"/>
                <w:color w:val="000000"/>
                <w:sz w:val="14"/>
                <w:szCs w:val="14"/>
                <w:lang w:val="it-IT" w:eastAsia="it-IT"/>
              </w:rPr>
            </w:pPr>
            <w:proofErr w:type="spellStart"/>
            <w:r w:rsidRPr="0041186D">
              <w:rPr>
                <w:rFonts w:ascii="MMC OFFICE" w:eastAsia="Times New Roman" w:hAnsi="MMC OFFICE" w:cs="Arial"/>
                <w:color w:val="000000"/>
                <w:sz w:val="14"/>
                <w:szCs w:val="14"/>
                <w:lang w:val="it-IT" w:eastAsia="it-IT"/>
              </w:rPr>
              <w:t>Regenerative</w:t>
            </w:r>
            <w:proofErr w:type="spellEnd"/>
            <w:r w:rsidRPr="0041186D">
              <w:rPr>
                <w:rFonts w:ascii="MMC OFFICE" w:eastAsia="Times New Roman" w:hAnsi="MMC OFFICE" w:cs="Arial"/>
                <w:color w:val="000000"/>
                <w:sz w:val="14"/>
                <w:szCs w:val="14"/>
                <w:lang w:val="it-IT" w:eastAsia="it-IT"/>
              </w:rPr>
              <w:t xml:space="preserve"> </w:t>
            </w:r>
            <w:proofErr w:type="spellStart"/>
            <w:r w:rsidRPr="0041186D">
              <w:rPr>
                <w:rFonts w:ascii="MMC OFFICE" w:eastAsia="Times New Roman" w:hAnsi="MMC OFFICE" w:cs="Arial"/>
                <w:color w:val="000000"/>
                <w:sz w:val="14"/>
                <w:szCs w:val="14"/>
                <w:lang w:val="it-IT" w:eastAsia="it-IT"/>
              </w:rPr>
              <w:t>braking</w:t>
            </w:r>
            <w:proofErr w:type="spellEnd"/>
            <w:r w:rsidRPr="0041186D">
              <w:rPr>
                <w:rFonts w:ascii="MMC OFFICE" w:eastAsia="Times New Roman" w:hAnsi="MMC OFFICE" w:cs="Arial"/>
                <w:color w:val="000000"/>
                <w:sz w:val="14"/>
                <w:szCs w:val="14"/>
                <w:lang w:val="it-IT" w:eastAsia="it-IT"/>
              </w:rPr>
              <w:t xml:space="preserve"> system (leve al volante e/o joystick)</w:t>
            </w:r>
          </w:p>
        </w:tc>
        <w:tc>
          <w:tcPr>
            <w:tcW w:w="893" w:type="dxa"/>
            <w:tcBorders>
              <w:top w:val="nil"/>
              <w:left w:val="nil"/>
              <w:bottom w:val="single" w:sz="4" w:space="0" w:color="auto"/>
              <w:right w:val="single" w:sz="4" w:space="0" w:color="auto"/>
            </w:tcBorders>
            <w:shd w:val="clear" w:color="auto" w:fill="auto"/>
            <w:vAlign w:val="center"/>
            <w:hideMark/>
          </w:tcPr>
          <w:p w14:paraId="65690CF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A2349C2"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6D14BC8"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0DD1DBC7"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1911740"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Retrocamera</w:t>
            </w:r>
          </w:p>
        </w:tc>
        <w:tc>
          <w:tcPr>
            <w:tcW w:w="893" w:type="dxa"/>
            <w:tcBorders>
              <w:top w:val="nil"/>
              <w:left w:val="nil"/>
              <w:bottom w:val="single" w:sz="4" w:space="0" w:color="auto"/>
              <w:right w:val="single" w:sz="4" w:space="0" w:color="auto"/>
            </w:tcBorders>
            <w:shd w:val="clear" w:color="auto" w:fill="auto"/>
            <w:vAlign w:val="center"/>
            <w:hideMark/>
          </w:tcPr>
          <w:p w14:paraId="5635C498"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7C3ECF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26668D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42CBA2FA"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46E90D93" w14:textId="77777777" w:rsidR="000B1D94" w:rsidRPr="000B1D94" w:rsidRDefault="000B1D94" w:rsidP="000B1D94">
            <w:pPr>
              <w:rPr>
                <w:rFonts w:ascii="MMC OFFICE" w:eastAsia="Times New Roman" w:hAnsi="MMC OFFICE" w:cs="Arial"/>
                <w:color w:val="000000"/>
                <w:sz w:val="14"/>
                <w:szCs w:val="14"/>
                <w:lang w:eastAsia="it-IT"/>
              </w:rPr>
            </w:pPr>
            <w:r w:rsidRPr="000B1D94">
              <w:rPr>
                <w:rFonts w:ascii="MMC OFFICE" w:eastAsia="Times New Roman" w:hAnsi="MMC OFFICE" w:cs="Arial"/>
                <w:color w:val="000000"/>
                <w:sz w:val="14"/>
                <w:szCs w:val="14"/>
                <w:lang w:eastAsia="it-IT"/>
              </w:rPr>
              <w:t>SDA da 8’’ (Smartphone – link Display Audio System – Smartphone mirroring)</w:t>
            </w:r>
          </w:p>
        </w:tc>
        <w:tc>
          <w:tcPr>
            <w:tcW w:w="893" w:type="dxa"/>
            <w:tcBorders>
              <w:top w:val="nil"/>
              <w:left w:val="nil"/>
              <w:bottom w:val="single" w:sz="4" w:space="0" w:color="auto"/>
              <w:right w:val="single" w:sz="4" w:space="0" w:color="auto"/>
            </w:tcBorders>
            <w:shd w:val="clear" w:color="auto" w:fill="auto"/>
            <w:vAlign w:val="center"/>
            <w:hideMark/>
          </w:tcPr>
          <w:p w14:paraId="75BAA7A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14BE970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EB5780E"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10218363"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9382E42"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Sedile guida con regolazione elettrica</w:t>
            </w:r>
          </w:p>
        </w:tc>
        <w:tc>
          <w:tcPr>
            <w:tcW w:w="893" w:type="dxa"/>
            <w:tcBorders>
              <w:top w:val="nil"/>
              <w:left w:val="nil"/>
              <w:bottom w:val="single" w:sz="4" w:space="0" w:color="auto"/>
              <w:right w:val="single" w:sz="4" w:space="0" w:color="auto"/>
            </w:tcBorders>
            <w:shd w:val="clear" w:color="auto" w:fill="auto"/>
            <w:vAlign w:val="center"/>
            <w:hideMark/>
          </w:tcPr>
          <w:p w14:paraId="1B5360D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68B7AB51"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93422A2"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745F41E7"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0BA1AF8"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Sedile guida regolabile in altezza</w:t>
            </w:r>
          </w:p>
        </w:tc>
        <w:tc>
          <w:tcPr>
            <w:tcW w:w="893" w:type="dxa"/>
            <w:tcBorders>
              <w:top w:val="nil"/>
              <w:left w:val="nil"/>
              <w:bottom w:val="single" w:sz="4" w:space="0" w:color="auto"/>
              <w:right w:val="single" w:sz="4" w:space="0" w:color="auto"/>
            </w:tcBorders>
            <w:shd w:val="clear" w:color="auto" w:fill="auto"/>
            <w:vAlign w:val="center"/>
            <w:hideMark/>
          </w:tcPr>
          <w:p w14:paraId="2EA98A2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392640A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B8B26E1"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36D9427A"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57035A8"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Sedile passeggero a regolazione elettrica</w:t>
            </w:r>
          </w:p>
        </w:tc>
        <w:tc>
          <w:tcPr>
            <w:tcW w:w="893" w:type="dxa"/>
            <w:tcBorders>
              <w:top w:val="nil"/>
              <w:left w:val="nil"/>
              <w:bottom w:val="single" w:sz="4" w:space="0" w:color="auto"/>
              <w:right w:val="single" w:sz="4" w:space="0" w:color="auto"/>
            </w:tcBorders>
            <w:shd w:val="clear" w:color="auto" w:fill="auto"/>
            <w:vAlign w:val="center"/>
            <w:hideMark/>
          </w:tcPr>
          <w:p w14:paraId="3CC70F8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3BAB68F0"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39E59030"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38A717B4"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47D80F46"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Sedili anteriori riscaldabili</w:t>
            </w:r>
          </w:p>
        </w:tc>
        <w:tc>
          <w:tcPr>
            <w:tcW w:w="893" w:type="dxa"/>
            <w:tcBorders>
              <w:top w:val="nil"/>
              <w:left w:val="nil"/>
              <w:bottom w:val="single" w:sz="4" w:space="0" w:color="auto"/>
              <w:right w:val="single" w:sz="4" w:space="0" w:color="auto"/>
            </w:tcBorders>
            <w:shd w:val="clear" w:color="auto" w:fill="auto"/>
            <w:vAlign w:val="center"/>
            <w:hideMark/>
          </w:tcPr>
          <w:p w14:paraId="46CEB8C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394C8E0"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7DEAED8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545FB613"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D452F20"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 xml:space="preserve">Sedili in pelle sintetica «Grand </w:t>
            </w:r>
            <w:proofErr w:type="spellStart"/>
            <w:r w:rsidRPr="0041186D">
              <w:rPr>
                <w:rFonts w:ascii="MMC OFFICE" w:eastAsia="Times New Roman" w:hAnsi="MMC OFFICE" w:cs="Arial"/>
                <w:color w:val="000000"/>
                <w:sz w:val="14"/>
                <w:szCs w:val="14"/>
                <w:lang w:val="it-IT" w:eastAsia="it-IT"/>
              </w:rPr>
              <w:t>Luxe</w:t>
            </w:r>
            <w:proofErr w:type="spellEnd"/>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622DDD8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14995F0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ADFBCE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6AD828CB"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6D8D8E8"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Sedili in tessuto con ambiente abitacolo beige</w:t>
            </w:r>
          </w:p>
        </w:tc>
        <w:tc>
          <w:tcPr>
            <w:tcW w:w="893" w:type="dxa"/>
            <w:tcBorders>
              <w:top w:val="nil"/>
              <w:left w:val="nil"/>
              <w:bottom w:val="single" w:sz="4" w:space="0" w:color="auto"/>
              <w:right w:val="single" w:sz="4" w:space="0" w:color="auto"/>
            </w:tcBorders>
            <w:shd w:val="clear" w:color="auto" w:fill="auto"/>
            <w:vAlign w:val="center"/>
            <w:hideMark/>
          </w:tcPr>
          <w:p w14:paraId="78062C98"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1FE9CE3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798C55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5655AAC3"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1A1F3CD"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Sedili posteriori divisibili 60:40 reclinabili e regolabili</w:t>
            </w:r>
          </w:p>
        </w:tc>
        <w:tc>
          <w:tcPr>
            <w:tcW w:w="893" w:type="dxa"/>
            <w:tcBorders>
              <w:top w:val="nil"/>
              <w:left w:val="nil"/>
              <w:bottom w:val="single" w:sz="4" w:space="0" w:color="auto"/>
              <w:right w:val="single" w:sz="4" w:space="0" w:color="auto"/>
            </w:tcBorders>
            <w:shd w:val="clear" w:color="auto" w:fill="auto"/>
            <w:vAlign w:val="center"/>
            <w:hideMark/>
          </w:tcPr>
          <w:p w14:paraId="3D12C349"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13DA89C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41E3AC4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0FC7DECF"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F84DBCC"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Sedili posteriori riscaldabili</w:t>
            </w:r>
          </w:p>
        </w:tc>
        <w:tc>
          <w:tcPr>
            <w:tcW w:w="893" w:type="dxa"/>
            <w:tcBorders>
              <w:top w:val="nil"/>
              <w:left w:val="nil"/>
              <w:bottom w:val="single" w:sz="4" w:space="0" w:color="auto"/>
              <w:right w:val="single" w:sz="4" w:space="0" w:color="auto"/>
            </w:tcBorders>
            <w:shd w:val="clear" w:color="auto" w:fill="auto"/>
            <w:vAlign w:val="center"/>
            <w:hideMark/>
          </w:tcPr>
          <w:p w14:paraId="16F0FC9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36174B1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36A9164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763ED718"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1BB7635"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Sensore luci</w:t>
            </w:r>
          </w:p>
        </w:tc>
        <w:tc>
          <w:tcPr>
            <w:tcW w:w="893" w:type="dxa"/>
            <w:tcBorders>
              <w:top w:val="nil"/>
              <w:left w:val="nil"/>
              <w:bottom w:val="single" w:sz="4" w:space="0" w:color="auto"/>
              <w:right w:val="single" w:sz="4" w:space="0" w:color="auto"/>
            </w:tcBorders>
            <w:shd w:val="clear" w:color="auto" w:fill="auto"/>
            <w:vAlign w:val="center"/>
            <w:hideMark/>
          </w:tcPr>
          <w:p w14:paraId="0FB27BE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4D487D60"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70FEB3A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77C8D40C"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63CEB438"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Sensore pioggia</w:t>
            </w:r>
          </w:p>
        </w:tc>
        <w:tc>
          <w:tcPr>
            <w:tcW w:w="893" w:type="dxa"/>
            <w:tcBorders>
              <w:top w:val="nil"/>
              <w:left w:val="nil"/>
              <w:bottom w:val="single" w:sz="4" w:space="0" w:color="auto"/>
              <w:right w:val="single" w:sz="4" w:space="0" w:color="auto"/>
            </w:tcBorders>
            <w:shd w:val="clear" w:color="auto" w:fill="auto"/>
            <w:vAlign w:val="center"/>
            <w:hideMark/>
          </w:tcPr>
          <w:p w14:paraId="0BE4B5F8"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025949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1CC2C9E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766320B3"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6E7BB97B"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Sensori parcheggio anteriori e posteriori</w:t>
            </w:r>
          </w:p>
        </w:tc>
        <w:tc>
          <w:tcPr>
            <w:tcW w:w="893" w:type="dxa"/>
            <w:tcBorders>
              <w:top w:val="nil"/>
              <w:left w:val="nil"/>
              <w:bottom w:val="single" w:sz="4" w:space="0" w:color="auto"/>
              <w:right w:val="single" w:sz="4" w:space="0" w:color="auto"/>
            </w:tcBorders>
            <w:shd w:val="clear" w:color="auto" w:fill="auto"/>
            <w:vAlign w:val="center"/>
            <w:hideMark/>
          </w:tcPr>
          <w:p w14:paraId="1B879DE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3CC1178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6B199B9"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55933B5B"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3EA72B4"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Servosterzo elettrico</w:t>
            </w:r>
          </w:p>
        </w:tc>
        <w:tc>
          <w:tcPr>
            <w:tcW w:w="893" w:type="dxa"/>
            <w:tcBorders>
              <w:top w:val="nil"/>
              <w:left w:val="nil"/>
              <w:bottom w:val="single" w:sz="4" w:space="0" w:color="auto"/>
              <w:right w:val="single" w:sz="4" w:space="0" w:color="auto"/>
            </w:tcBorders>
            <w:shd w:val="clear" w:color="auto" w:fill="auto"/>
            <w:vAlign w:val="center"/>
            <w:hideMark/>
          </w:tcPr>
          <w:p w14:paraId="643F5102"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C13AFF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4A52625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2C304C11"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C590228" w14:textId="77777777" w:rsidR="000B1D94" w:rsidRPr="0041186D" w:rsidRDefault="000B1D94" w:rsidP="000B1D94">
            <w:pPr>
              <w:rPr>
                <w:rFonts w:ascii="MMC OFFICE" w:eastAsia="Times New Roman" w:hAnsi="MMC OFFICE" w:cs="Arial"/>
                <w:color w:val="000000"/>
                <w:sz w:val="14"/>
                <w:szCs w:val="14"/>
                <w:lang w:val="it-IT" w:eastAsia="it-IT"/>
              </w:rPr>
            </w:pPr>
            <w:proofErr w:type="spellStart"/>
            <w:r w:rsidRPr="0041186D">
              <w:rPr>
                <w:rFonts w:ascii="MMC OFFICE" w:eastAsia="Times New Roman" w:hAnsi="MMC OFFICE" w:cs="Arial"/>
                <w:color w:val="000000"/>
                <w:sz w:val="14"/>
                <w:szCs w:val="14"/>
                <w:lang w:val="it-IT" w:eastAsia="it-IT"/>
              </w:rPr>
              <w:t>Shark</w:t>
            </w:r>
            <w:proofErr w:type="spellEnd"/>
            <w:r w:rsidRPr="0041186D">
              <w:rPr>
                <w:rFonts w:ascii="MMC OFFICE" w:eastAsia="Times New Roman" w:hAnsi="MMC OFFICE" w:cs="Arial"/>
                <w:color w:val="000000"/>
                <w:sz w:val="14"/>
                <w:szCs w:val="14"/>
                <w:lang w:val="it-IT" w:eastAsia="it-IT"/>
              </w:rPr>
              <w:t xml:space="preserve"> Antenna</w:t>
            </w:r>
          </w:p>
        </w:tc>
        <w:tc>
          <w:tcPr>
            <w:tcW w:w="893" w:type="dxa"/>
            <w:tcBorders>
              <w:top w:val="nil"/>
              <w:left w:val="nil"/>
              <w:bottom w:val="single" w:sz="4" w:space="0" w:color="auto"/>
              <w:right w:val="single" w:sz="4" w:space="0" w:color="auto"/>
            </w:tcBorders>
            <w:shd w:val="clear" w:color="auto" w:fill="auto"/>
            <w:vAlign w:val="center"/>
            <w:hideMark/>
          </w:tcPr>
          <w:p w14:paraId="4DB461D1"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1C196BF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16509351"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60FC4D2D"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3E2E025"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Slitte anteriore e posteriore «</w:t>
            </w:r>
            <w:proofErr w:type="spellStart"/>
            <w:r w:rsidRPr="0041186D">
              <w:rPr>
                <w:rFonts w:ascii="MMC OFFICE" w:eastAsia="Times New Roman" w:hAnsi="MMC OFFICE" w:cs="Arial"/>
                <w:color w:val="000000"/>
                <w:sz w:val="14"/>
                <w:szCs w:val="14"/>
                <w:lang w:val="it-IT" w:eastAsia="it-IT"/>
              </w:rPr>
              <w:t>material</w:t>
            </w:r>
            <w:proofErr w:type="spellEnd"/>
            <w:r w:rsidRPr="0041186D">
              <w:rPr>
                <w:rFonts w:ascii="MMC OFFICE" w:eastAsia="Times New Roman" w:hAnsi="MMC OFFICE" w:cs="Arial"/>
                <w:color w:val="000000"/>
                <w:sz w:val="14"/>
                <w:szCs w:val="14"/>
                <w:lang w:val="it-IT" w:eastAsia="it-IT"/>
              </w:rPr>
              <w:t xml:space="preserve"> black» con inserti «silver»</w:t>
            </w:r>
          </w:p>
        </w:tc>
        <w:tc>
          <w:tcPr>
            <w:tcW w:w="893" w:type="dxa"/>
            <w:tcBorders>
              <w:top w:val="nil"/>
              <w:left w:val="nil"/>
              <w:bottom w:val="single" w:sz="4" w:space="0" w:color="auto"/>
              <w:right w:val="single" w:sz="4" w:space="0" w:color="auto"/>
            </w:tcBorders>
            <w:shd w:val="clear" w:color="auto" w:fill="auto"/>
            <w:vAlign w:val="center"/>
            <w:hideMark/>
          </w:tcPr>
          <w:p w14:paraId="41BDDF9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2C371F70"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9BDCA07"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1A3FA9BF"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4A29A0FF"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Slitte anteriore e posteriore in tinta con inserti "</w:t>
            </w:r>
            <w:proofErr w:type="spellStart"/>
            <w:r w:rsidRPr="0041186D">
              <w:rPr>
                <w:rFonts w:ascii="MMC OFFICE" w:eastAsia="Times New Roman" w:hAnsi="MMC OFFICE" w:cs="Arial"/>
                <w:color w:val="000000"/>
                <w:sz w:val="14"/>
                <w:szCs w:val="14"/>
                <w:lang w:val="it-IT" w:eastAsia="it-IT"/>
              </w:rPr>
              <w:t>glossy</w:t>
            </w:r>
            <w:proofErr w:type="spellEnd"/>
            <w:r w:rsidRPr="0041186D">
              <w:rPr>
                <w:rFonts w:ascii="MMC OFFICE" w:eastAsia="Times New Roman" w:hAnsi="MMC OFFICE" w:cs="Arial"/>
                <w:color w:val="000000"/>
                <w:sz w:val="14"/>
                <w:szCs w:val="14"/>
                <w:lang w:val="it-IT" w:eastAsia="it-IT"/>
              </w:rPr>
              <w:t xml:space="preserve"> black"</w:t>
            </w:r>
          </w:p>
        </w:tc>
        <w:tc>
          <w:tcPr>
            <w:tcW w:w="893" w:type="dxa"/>
            <w:tcBorders>
              <w:top w:val="nil"/>
              <w:left w:val="nil"/>
              <w:bottom w:val="single" w:sz="4" w:space="0" w:color="auto"/>
              <w:right w:val="single" w:sz="4" w:space="0" w:color="auto"/>
            </w:tcBorders>
            <w:shd w:val="clear" w:color="auto" w:fill="auto"/>
            <w:vAlign w:val="center"/>
            <w:hideMark/>
          </w:tcPr>
          <w:p w14:paraId="3A1234D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6781427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64E0AC52"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71D8416C"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75FC3B4"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Specchi di cortesia illuminati</w:t>
            </w:r>
          </w:p>
        </w:tc>
        <w:tc>
          <w:tcPr>
            <w:tcW w:w="893" w:type="dxa"/>
            <w:tcBorders>
              <w:top w:val="nil"/>
              <w:left w:val="nil"/>
              <w:bottom w:val="single" w:sz="4" w:space="0" w:color="auto"/>
              <w:right w:val="single" w:sz="4" w:space="0" w:color="auto"/>
            </w:tcBorders>
            <w:shd w:val="clear" w:color="auto" w:fill="auto"/>
            <w:vAlign w:val="center"/>
            <w:hideMark/>
          </w:tcPr>
          <w:p w14:paraId="4FE3968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69126D1E"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2F0FAF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07BE053B"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052C3D3"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Specchi e maniglie esterne in tinta carrozzeria</w:t>
            </w:r>
          </w:p>
        </w:tc>
        <w:tc>
          <w:tcPr>
            <w:tcW w:w="893" w:type="dxa"/>
            <w:tcBorders>
              <w:top w:val="nil"/>
              <w:left w:val="nil"/>
              <w:bottom w:val="single" w:sz="4" w:space="0" w:color="auto"/>
              <w:right w:val="single" w:sz="4" w:space="0" w:color="auto"/>
            </w:tcBorders>
            <w:shd w:val="clear" w:color="auto" w:fill="auto"/>
            <w:vAlign w:val="center"/>
            <w:hideMark/>
          </w:tcPr>
          <w:p w14:paraId="522F3C4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7929878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494218C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592C8954"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FDB67FA" w14:textId="436B34C1"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 xml:space="preserve">Specchi esterni riscaldabili, regolabili e ripiegabili </w:t>
            </w:r>
            <w:proofErr w:type="spellStart"/>
            <w:r w:rsidRPr="0041186D">
              <w:rPr>
                <w:rFonts w:ascii="MMC OFFICE" w:eastAsia="Times New Roman" w:hAnsi="MMC OFFICE" w:cs="Arial"/>
                <w:color w:val="000000"/>
                <w:sz w:val="14"/>
                <w:szCs w:val="14"/>
                <w:lang w:val="it-IT" w:eastAsia="it-IT"/>
              </w:rPr>
              <w:t>elettr</w:t>
            </w:r>
            <w:proofErr w:type="spellEnd"/>
            <w:r w:rsidR="004A7A26">
              <w:rPr>
                <w:rFonts w:ascii="MMC OFFICE" w:eastAsia="Times New Roman" w:hAnsi="MMC OFFICE" w:cs="Arial"/>
                <w:color w:val="000000"/>
                <w:sz w:val="14"/>
                <w:szCs w:val="14"/>
                <w:lang w:val="it-IT" w:eastAsia="it-IT"/>
              </w:rPr>
              <w:t>.</w:t>
            </w:r>
            <w:r w:rsidRPr="0041186D">
              <w:rPr>
                <w:rFonts w:ascii="MMC OFFICE" w:eastAsia="Times New Roman" w:hAnsi="MMC OFFICE" w:cs="Arial"/>
                <w:color w:val="000000"/>
                <w:sz w:val="14"/>
                <w:szCs w:val="14"/>
                <w:lang w:val="it-IT" w:eastAsia="it-IT"/>
              </w:rPr>
              <w:t xml:space="preserve"> con indicatore di direzione integrato</w:t>
            </w:r>
          </w:p>
        </w:tc>
        <w:tc>
          <w:tcPr>
            <w:tcW w:w="893" w:type="dxa"/>
            <w:tcBorders>
              <w:top w:val="nil"/>
              <w:left w:val="nil"/>
              <w:bottom w:val="single" w:sz="4" w:space="0" w:color="auto"/>
              <w:right w:val="single" w:sz="4" w:space="0" w:color="auto"/>
            </w:tcBorders>
            <w:shd w:val="clear" w:color="auto" w:fill="auto"/>
            <w:vAlign w:val="center"/>
            <w:hideMark/>
          </w:tcPr>
          <w:p w14:paraId="3F30967F"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460A543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154D7FC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4ACB25FC"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C9D3BA7"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Specchio interno fotosensibile</w:t>
            </w:r>
          </w:p>
        </w:tc>
        <w:tc>
          <w:tcPr>
            <w:tcW w:w="893" w:type="dxa"/>
            <w:tcBorders>
              <w:top w:val="nil"/>
              <w:left w:val="nil"/>
              <w:bottom w:val="single" w:sz="4" w:space="0" w:color="auto"/>
              <w:right w:val="single" w:sz="4" w:space="0" w:color="auto"/>
            </w:tcBorders>
            <w:shd w:val="clear" w:color="auto" w:fill="auto"/>
            <w:vAlign w:val="center"/>
            <w:hideMark/>
          </w:tcPr>
          <w:p w14:paraId="57062ADE"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22A75F24"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9F9AF6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431DEBEF"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6E7D2264"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Spoiler posteriore con terzo stop integrato</w:t>
            </w:r>
          </w:p>
        </w:tc>
        <w:tc>
          <w:tcPr>
            <w:tcW w:w="893" w:type="dxa"/>
            <w:tcBorders>
              <w:top w:val="nil"/>
              <w:left w:val="nil"/>
              <w:bottom w:val="single" w:sz="4" w:space="0" w:color="auto"/>
              <w:right w:val="single" w:sz="4" w:space="0" w:color="auto"/>
            </w:tcBorders>
            <w:shd w:val="clear" w:color="auto" w:fill="auto"/>
            <w:vAlign w:val="center"/>
            <w:hideMark/>
          </w:tcPr>
          <w:p w14:paraId="519D3B1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17F1607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220F618C"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74CE7CC3"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6DF112E0"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Telo copri-bagagli</w:t>
            </w:r>
          </w:p>
        </w:tc>
        <w:tc>
          <w:tcPr>
            <w:tcW w:w="893" w:type="dxa"/>
            <w:tcBorders>
              <w:top w:val="nil"/>
              <w:left w:val="nil"/>
              <w:bottom w:val="single" w:sz="4" w:space="0" w:color="auto"/>
              <w:right w:val="single" w:sz="4" w:space="0" w:color="auto"/>
            </w:tcBorders>
            <w:shd w:val="clear" w:color="auto" w:fill="auto"/>
            <w:vAlign w:val="center"/>
            <w:hideMark/>
          </w:tcPr>
          <w:p w14:paraId="546E208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1FE285F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03AA4B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0A9E887E"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0953515"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TPMS (Tyre Pressure Monitoring System - Sensore pressione pneumatici)</w:t>
            </w:r>
          </w:p>
        </w:tc>
        <w:tc>
          <w:tcPr>
            <w:tcW w:w="893" w:type="dxa"/>
            <w:tcBorders>
              <w:top w:val="nil"/>
              <w:left w:val="nil"/>
              <w:bottom w:val="single" w:sz="4" w:space="0" w:color="auto"/>
              <w:right w:val="single" w:sz="4" w:space="0" w:color="auto"/>
            </w:tcBorders>
            <w:shd w:val="clear" w:color="auto" w:fill="auto"/>
            <w:vAlign w:val="center"/>
            <w:hideMark/>
          </w:tcPr>
          <w:p w14:paraId="6722445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28A5868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71274568"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7220F108"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EE6F7DA" w14:textId="7F2C0A04"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 xml:space="preserve">Trazione integrale permanente S-AWC con </w:t>
            </w:r>
            <w:proofErr w:type="spellStart"/>
            <w:r w:rsidRPr="0041186D">
              <w:rPr>
                <w:rFonts w:ascii="MMC OFFICE" w:eastAsia="Times New Roman" w:hAnsi="MMC OFFICE" w:cs="Arial"/>
                <w:color w:val="000000"/>
                <w:sz w:val="14"/>
                <w:szCs w:val="14"/>
                <w:lang w:val="it-IT" w:eastAsia="it-IT"/>
              </w:rPr>
              <w:t>funzion</w:t>
            </w:r>
            <w:r w:rsidR="004A7A26">
              <w:rPr>
                <w:rFonts w:ascii="MMC OFFICE" w:eastAsia="Times New Roman" w:hAnsi="MMC OFFICE" w:cs="Arial"/>
                <w:color w:val="000000"/>
                <w:sz w:val="14"/>
                <w:szCs w:val="14"/>
                <w:lang w:val="it-IT" w:eastAsia="it-IT"/>
              </w:rPr>
              <w:t>I</w:t>
            </w:r>
            <w:proofErr w:type="spellEnd"/>
            <w:r w:rsidR="004A7A26">
              <w:rPr>
                <w:rFonts w:ascii="MMC OFFICE" w:eastAsia="Times New Roman" w:hAnsi="MMC OFFICE" w:cs="Arial"/>
                <w:color w:val="000000"/>
                <w:sz w:val="14"/>
                <w:szCs w:val="14"/>
                <w:lang w:val="it-IT" w:eastAsia="it-IT"/>
              </w:rPr>
              <w:t xml:space="preserve"> </w:t>
            </w:r>
            <w:proofErr w:type="spellStart"/>
            <w:r w:rsidRPr="0041186D">
              <w:rPr>
                <w:rFonts w:ascii="MMC OFFICE" w:eastAsia="Times New Roman" w:hAnsi="MMC OFFICE" w:cs="Arial"/>
                <w:color w:val="000000"/>
                <w:sz w:val="14"/>
                <w:szCs w:val="14"/>
                <w:lang w:val="it-IT" w:eastAsia="it-IT"/>
              </w:rPr>
              <w:t>Normal</w:t>
            </w:r>
            <w:proofErr w:type="spellEnd"/>
            <w:r w:rsidR="004A7A26">
              <w:rPr>
                <w:rFonts w:ascii="MMC OFFICE" w:eastAsia="Times New Roman" w:hAnsi="MMC OFFICE" w:cs="Arial"/>
                <w:color w:val="000000"/>
                <w:sz w:val="14"/>
                <w:szCs w:val="14"/>
                <w:lang w:val="it-IT" w:eastAsia="it-IT"/>
              </w:rPr>
              <w:t>,</w:t>
            </w:r>
            <w:r w:rsidRPr="0041186D">
              <w:rPr>
                <w:rFonts w:ascii="MMC OFFICE" w:eastAsia="Times New Roman" w:hAnsi="MMC OFFICE" w:cs="Arial"/>
                <w:color w:val="000000"/>
                <w:sz w:val="14"/>
                <w:szCs w:val="14"/>
                <w:lang w:val="it-IT" w:eastAsia="it-IT"/>
              </w:rPr>
              <w:t xml:space="preserve"> Snow</w:t>
            </w:r>
            <w:r w:rsidR="004A7A26">
              <w:rPr>
                <w:rFonts w:ascii="MMC OFFICE" w:eastAsia="Times New Roman" w:hAnsi="MMC OFFICE" w:cs="Arial"/>
                <w:color w:val="000000"/>
                <w:sz w:val="14"/>
                <w:szCs w:val="14"/>
                <w:lang w:val="it-IT" w:eastAsia="it-IT"/>
              </w:rPr>
              <w:t>,</w:t>
            </w:r>
            <w:r w:rsidRPr="0041186D">
              <w:rPr>
                <w:rFonts w:ascii="MMC OFFICE" w:eastAsia="Times New Roman" w:hAnsi="MMC OFFICE" w:cs="Arial"/>
                <w:color w:val="000000"/>
                <w:sz w:val="14"/>
                <w:szCs w:val="14"/>
                <w:lang w:val="it-IT" w:eastAsia="it-IT"/>
              </w:rPr>
              <w:t xml:space="preserve"> </w:t>
            </w:r>
            <w:proofErr w:type="spellStart"/>
            <w:r w:rsidRPr="0041186D">
              <w:rPr>
                <w:rFonts w:ascii="MMC OFFICE" w:eastAsia="Times New Roman" w:hAnsi="MMC OFFICE" w:cs="Arial"/>
                <w:color w:val="000000"/>
                <w:sz w:val="14"/>
                <w:szCs w:val="14"/>
                <w:lang w:val="it-IT" w:eastAsia="it-IT"/>
              </w:rPr>
              <w:t>Gravel</w:t>
            </w:r>
            <w:proofErr w:type="spellEnd"/>
            <w:r w:rsidR="004A7A26">
              <w:rPr>
                <w:rFonts w:ascii="MMC OFFICE" w:eastAsia="Times New Roman" w:hAnsi="MMC OFFICE" w:cs="Arial"/>
                <w:color w:val="000000"/>
                <w:sz w:val="14"/>
                <w:szCs w:val="14"/>
                <w:lang w:val="it-IT" w:eastAsia="it-IT"/>
              </w:rPr>
              <w:t xml:space="preserve">, </w:t>
            </w:r>
            <w:proofErr w:type="spellStart"/>
            <w:r w:rsidRPr="0041186D">
              <w:rPr>
                <w:rFonts w:ascii="MMC OFFICE" w:eastAsia="Times New Roman" w:hAnsi="MMC OFFICE" w:cs="Arial"/>
                <w:color w:val="000000"/>
                <w:sz w:val="14"/>
                <w:szCs w:val="14"/>
                <w:lang w:val="it-IT" w:eastAsia="it-IT"/>
              </w:rPr>
              <w:t>Tarmac</w:t>
            </w:r>
            <w:proofErr w:type="spellEnd"/>
            <w:r w:rsidR="004A7A26">
              <w:rPr>
                <w:rFonts w:ascii="MMC OFFICE" w:eastAsia="Times New Roman" w:hAnsi="MMC OFFICE" w:cs="Arial"/>
                <w:color w:val="000000"/>
                <w:sz w:val="14"/>
                <w:szCs w:val="14"/>
                <w:lang w:val="it-IT" w:eastAsia="it-IT"/>
              </w:rPr>
              <w:t xml:space="preserve">, </w:t>
            </w:r>
            <w:r w:rsidRPr="0041186D">
              <w:rPr>
                <w:rFonts w:ascii="MMC OFFICE" w:eastAsia="Times New Roman" w:hAnsi="MMC OFFICE" w:cs="Arial"/>
                <w:color w:val="000000"/>
                <w:sz w:val="14"/>
                <w:szCs w:val="14"/>
                <w:lang w:val="it-IT" w:eastAsia="it-IT"/>
              </w:rPr>
              <w:t>Eco</w:t>
            </w:r>
          </w:p>
        </w:tc>
        <w:tc>
          <w:tcPr>
            <w:tcW w:w="893" w:type="dxa"/>
            <w:tcBorders>
              <w:top w:val="nil"/>
              <w:left w:val="nil"/>
              <w:bottom w:val="single" w:sz="4" w:space="0" w:color="auto"/>
              <w:right w:val="single" w:sz="4" w:space="0" w:color="auto"/>
            </w:tcBorders>
            <w:shd w:val="clear" w:color="auto" w:fill="auto"/>
            <w:vAlign w:val="center"/>
            <w:hideMark/>
          </w:tcPr>
          <w:p w14:paraId="7DBF5B3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311BDC2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14D95F12"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49FB4ECA"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4CBA249"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 xml:space="preserve">TSR (Trafic </w:t>
            </w:r>
            <w:proofErr w:type="spellStart"/>
            <w:r w:rsidRPr="0041186D">
              <w:rPr>
                <w:rFonts w:ascii="MMC OFFICE" w:eastAsia="Times New Roman" w:hAnsi="MMC OFFICE" w:cs="Arial"/>
                <w:color w:val="000000"/>
                <w:sz w:val="14"/>
                <w:szCs w:val="14"/>
                <w:lang w:val="it-IT" w:eastAsia="it-IT"/>
              </w:rPr>
              <w:t>Signal</w:t>
            </w:r>
            <w:proofErr w:type="spellEnd"/>
            <w:r w:rsidRPr="0041186D">
              <w:rPr>
                <w:rFonts w:ascii="MMC OFFICE" w:eastAsia="Times New Roman" w:hAnsi="MMC OFFICE" w:cs="Arial"/>
                <w:color w:val="000000"/>
                <w:sz w:val="14"/>
                <w:szCs w:val="14"/>
                <w:lang w:val="it-IT" w:eastAsia="it-IT"/>
              </w:rPr>
              <w:t xml:space="preserve"> </w:t>
            </w:r>
            <w:proofErr w:type="spellStart"/>
            <w:r w:rsidRPr="0041186D">
              <w:rPr>
                <w:rFonts w:ascii="MMC OFFICE" w:eastAsia="Times New Roman" w:hAnsi="MMC OFFICE" w:cs="Arial"/>
                <w:color w:val="000000"/>
                <w:sz w:val="14"/>
                <w:szCs w:val="14"/>
                <w:lang w:val="it-IT" w:eastAsia="it-IT"/>
              </w:rPr>
              <w:t>Recognition</w:t>
            </w:r>
            <w:proofErr w:type="spellEnd"/>
            <w:r w:rsidRPr="0041186D">
              <w:rPr>
                <w:rFonts w:ascii="MMC OFFICE" w:eastAsia="Times New Roman" w:hAnsi="MMC OFFICE" w:cs="Arial"/>
                <w:color w:val="000000"/>
                <w:sz w:val="14"/>
                <w:szCs w:val="14"/>
                <w:lang w:val="it-IT" w:eastAsia="it-IT"/>
              </w:rPr>
              <w:t xml:space="preserve"> - Riconoscimento Segnali Stradali)</w:t>
            </w:r>
          </w:p>
        </w:tc>
        <w:tc>
          <w:tcPr>
            <w:tcW w:w="893" w:type="dxa"/>
            <w:tcBorders>
              <w:top w:val="nil"/>
              <w:left w:val="nil"/>
              <w:bottom w:val="single" w:sz="4" w:space="0" w:color="auto"/>
              <w:right w:val="single" w:sz="4" w:space="0" w:color="auto"/>
            </w:tcBorders>
            <w:shd w:val="clear" w:color="auto" w:fill="auto"/>
            <w:vAlign w:val="center"/>
            <w:hideMark/>
          </w:tcPr>
          <w:p w14:paraId="431DB764"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66114E51"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40F6753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65946FDA"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490A81BC"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 xml:space="preserve">Tyre </w:t>
            </w:r>
            <w:proofErr w:type="spellStart"/>
            <w:r w:rsidRPr="0041186D">
              <w:rPr>
                <w:rFonts w:ascii="MMC OFFICE" w:eastAsia="Times New Roman" w:hAnsi="MMC OFFICE" w:cs="Arial"/>
                <w:color w:val="000000"/>
                <w:sz w:val="14"/>
                <w:szCs w:val="14"/>
                <w:lang w:val="it-IT" w:eastAsia="it-IT"/>
              </w:rPr>
              <w:t>repair</w:t>
            </w:r>
            <w:proofErr w:type="spellEnd"/>
            <w:r w:rsidRPr="0041186D">
              <w:rPr>
                <w:rFonts w:ascii="MMC OFFICE" w:eastAsia="Times New Roman" w:hAnsi="MMC OFFICE" w:cs="Arial"/>
                <w:color w:val="000000"/>
                <w:sz w:val="14"/>
                <w:szCs w:val="14"/>
                <w:lang w:val="it-IT" w:eastAsia="it-IT"/>
              </w:rPr>
              <w:t xml:space="preserve"> kit</w:t>
            </w:r>
          </w:p>
        </w:tc>
        <w:tc>
          <w:tcPr>
            <w:tcW w:w="893" w:type="dxa"/>
            <w:tcBorders>
              <w:top w:val="nil"/>
              <w:left w:val="nil"/>
              <w:bottom w:val="single" w:sz="4" w:space="0" w:color="auto"/>
              <w:right w:val="single" w:sz="4" w:space="0" w:color="auto"/>
            </w:tcBorders>
            <w:shd w:val="clear" w:color="auto" w:fill="auto"/>
            <w:vAlign w:val="center"/>
            <w:hideMark/>
          </w:tcPr>
          <w:p w14:paraId="331FE7C8"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A0BBF5E"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5FB95F9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1768CCE7"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A93FC27" w14:textId="77777777" w:rsidR="000B1D94" w:rsidRPr="000B1D94" w:rsidRDefault="000B1D94" w:rsidP="000B1D94">
            <w:pPr>
              <w:rPr>
                <w:rFonts w:ascii="MMC OFFICE" w:eastAsia="Times New Roman" w:hAnsi="MMC OFFICE" w:cs="Arial"/>
                <w:color w:val="000000"/>
                <w:sz w:val="14"/>
                <w:szCs w:val="14"/>
                <w:lang w:eastAsia="it-IT"/>
              </w:rPr>
            </w:pPr>
            <w:r w:rsidRPr="000B1D94">
              <w:rPr>
                <w:rFonts w:ascii="MMC OFFICE" w:eastAsia="Times New Roman" w:hAnsi="MMC OFFICE" w:cs="Arial"/>
                <w:color w:val="000000"/>
                <w:sz w:val="14"/>
                <w:szCs w:val="14"/>
                <w:lang w:eastAsia="it-IT"/>
              </w:rPr>
              <w:t xml:space="preserve">UMS (Ultrasonic </w:t>
            </w:r>
            <w:proofErr w:type="spellStart"/>
            <w:r w:rsidRPr="000B1D94">
              <w:rPr>
                <w:rFonts w:ascii="MMC OFFICE" w:eastAsia="Times New Roman" w:hAnsi="MMC OFFICE" w:cs="Arial"/>
                <w:color w:val="000000"/>
                <w:sz w:val="14"/>
                <w:szCs w:val="14"/>
                <w:lang w:eastAsia="it-IT"/>
              </w:rPr>
              <w:t>Misaccelerator</w:t>
            </w:r>
            <w:proofErr w:type="spellEnd"/>
            <w:r w:rsidRPr="000B1D94">
              <w:rPr>
                <w:rFonts w:ascii="MMC OFFICE" w:eastAsia="Times New Roman" w:hAnsi="MMC OFFICE" w:cs="Arial"/>
                <w:color w:val="000000"/>
                <w:sz w:val="14"/>
                <w:szCs w:val="14"/>
                <w:lang w:eastAsia="it-IT"/>
              </w:rPr>
              <w:t xml:space="preserve"> Mitigation System)</w:t>
            </w:r>
          </w:p>
        </w:tc>
        <w:tc>
          <w:tcPr>
            <w:tcW w:w="893" w:type="dxa"/>
            <w:tcBorders>
              <w:top w:val="nil"/>
              <w:left w:val="nil"/>
              <w:bottom w:val="single" w:sz="4" w:space="0" w:color="auto"/>
              <w:right w:val="single" w:sz="4" w:space="0" w:color="auto"/>
            </w:tcBorders>
            <w:shd w:val="clear" w:color="auto" w:fill="auto"/>
            <w:vAlign w:val="center"/>
            <w:hideMark/>
          </w:tcPr>
          <w:p w14:paraId="6A3D249B"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46B2303D"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3CF17D8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7493E5F5"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A898A3E"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Vetri "privacy"</w:t>
            </w:r>
          </w:p>
        </w:tc>
        <w:tc>
          <w:tcPr>
            <w:tcW w:w="893" w:type="dxa"/>
            <w:tcBorders>
              <w:top w:val="nil"/>
              <w:left w:val="nil"/>
              <w:bottom w:val="single" w:sz="4" w:space="0" w:color="auto"/>
              <w:right w:val="single" w:sz="4" w:space="0" w:color="auto"/>
            </w:tcBorders>
            <w:shd w:val="clear" w:color="auto" w:fill="auto"/>
            <w:vAlign w:val="center"/>
            <w:hideMark/>
          </w:tcPr>
          <w:p w14:paraId="79893B92"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20BF4215"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6456E4C9"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2F480A8A"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68E9DA44"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Volante in pelle con comandi audio, cruise e bluetooth</w:t>
            </w:r>
          </w:p>
        </w:tc>
        <w:tc>
          <w:tcPr>
            <w:tcW w:w="893" w:type="dxa"/>
            <w:tcBorders>
              <w:top w:val="nil"/>
              <w:left w:val="nil"/>
              <w:bottom w:val="single" w:sz="4" w:space="0" w:color="auto"/>
              <w:right w:val="single" w:sz="4" w:space="0" w:color="auto"/>
            </w:tcBorders>
            <w:shd w:val="clear" w:color="auto" w:fill="auto"/>
            <w:vAlign w:val="center"/>
            <w:hideMark/>
          </w:tcPr>
          <w:p w14:paraId="6E67630E"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F4FEFB3"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c>
          <w:tcPr>
            <w:tcW w:w="893" w:type="dxa"/>
            <w:tcBorders>
              <w:top w:val="nil"/>
              <w:left w:val="nil"/>
              <w:bottom w:val="single" w:sz="4" w:space="0" w:color="auto"/>
              <w:right w:val="single" w:sz="4" w:space="0" w:color="auto"/>
            </w:tcBorders>
            <w:shd w:val="clear" w:color="auto" w:fill="auto"/>
            <w:vAlign w:val="center"/>
            <w:hideMark/>
          </w:tcPr>
          <w:p w14:paraId="08AB50D1"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r w:rsidR="000B1D94" w:rsidRPr="0041186D" w14:paraId="43E583ED" w14:textId="77777777" w:rsidTr="004A7A26">
        <w:trPr>
          <w:trHeight w:hRule="exact" w:val="284"/>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9C914D7" w14:textId="77777777" w:rsidR="000B1D94" w:rsidRPr="0041186D" w:rsidRDefault="000B1D94" w:rsidP="000B1D94">
            <w:pP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Volante riscaldabile</w:t>
            </w:r>
          </w:p>
        </w:tc>
        <w:tc>
          <w:tcPr>
            <w:tcW w:w="893" w:type="dxa"/>
            <w:tcBorders>
              <w:top w:val="nil"/>
              <w:left w:val="nil"/>
              <w:bottom w:val="single" w:sz="4" w:space="0" w:color="auto"/>
              <w:right w:val="single" w:sz="4" w:space="0" w:color="auto"/>
            </w:tcBorders>
            <w:shd w:val="clear" w:color="auto" w:fill="auto"/>
            <w:vAlign w:val="center"/>
            <w:hideMark/>
          </w:tcPr>
          <w:p w14:paraId="32316B9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2CF9B136"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w:t>
            </w:r>
          </w:p>
        </w:tc>
        <w:tc>
          <w:tcPr>
            <w:tcW w:w="893" w:type="dxa"/>
            <w:tcBorders>
              <w:top w:val="nil"/>
              <w:left w:val="nil"/>
              <w:bottom w:val="single" w:sz="4" w:space="0" w:color="auto"/>
              <w:right w:val="single" w:sz="4" w:space="0" w:color="auto"/>
            </w:tcBorders>
            <w:shd w:val="clear" w:color="auto" w:fill="auto"/>
            <w:vAlign w:val="center"/>
            <w:hideMark/>
          </w:tcPr>
          <w:p w14:paraId="02103C4A" w14:textId="77777777" w:rsidR="000B1D94" w:rsidRPr="0041186D" w:rsidRDefault="000B1D94" w:rsidP="000B1D94">
            <w:pPr>
              <w:jc w:val="center"/>
              <w:rPr>
                <w:rFonts w:ascii="MMC OFFICE" w:eastAsia="Times New Roman" w:hAnsi="MMC OFFICE" w:cs="Arial"/>
                <w:color w:val="000000"/>
                <w:sz w:val="14"/>
                <w:szCs w:val="14"/>
                <w:lang w:val="it-IT" w:eastAsia="it-IT"/>
              </w:rPr>
            </w:pPr>
            <w:r w:rsidRPr="0041186D">
              <w:rPr>
                <w:rFonts w:ascii="MMC OFFICE" w:eastAsia="Times New Roman" w:hAnsi="MMC OFFICE" w:cs="Arial"/>
                <w:color w:val="000000"/>
                <w:sz w:val="14"/>
                <w:szCs w:val="14"/>
                <w:lang w:val="it-IT" w:eastAsia="it-IT"/>
              </w:rPr>
              <w:t>x</w:t>
            </w:r>
          </w:p>
        </w:tc>
      </w:tr>
    </w:tbl>
    <w:p w14:paraId="41FE0853" w14:textId="7A9DC2BF" w:rsidR="00523533" w:rsidRDefault="00523533" w:rsidP="000B1D94">
      <w:pPr>
        <w:spacing w:line="360" w:lineRule="auto"/>
        <w:ind w:left="-1843"/>
        <w:rPr>
          <w:rFonts w:ascii="MMC OFFICE" w:hAnsi="MMC OFFICE" w:cs="Arial"/>
          <w:b/>
          <w:color w:val="000000"/>
          <w:sz w:val="16"/>
          <w:szCs w:val="16"/>
          <w:lang w:val="it-IT"/>
        </w:rPr>
      </w:pPr>
    </w:p>
    <w:p w14:paraId="11450A3B" w14:textId="77777777" w:rsidR="00523533" w:rsidRDefault="00523533">
      <w:pPr>
        <w:widowControl/>
        <w:jc w:val="left"/>
        <w:rPr>
          <w:rFonts w:ascii="MMC OFFICE" w:hAnsi="MMC OFFICE" w:cs="Arial"/>
          <w:b/>
          <w:color w:val="000000"/>
          <w:sz w:val="16"/>
          <w:szCs w:val="16"/>
          <w:lang w:val="it-IT"/>
        </w:rPr>
      </w:pPr>
      <w:r>
        <w:rPr>
          <w:rFonts w:ascii="MMC OFFICE" w:hAnsi="MMC OFFICE" w:cs="Arial"/>
          <w:b/>
          <w:color w:val="000000"/>
          <w:sz w:val="16"/>
          <w:szCs w:val="16"/>
          <w:lang w:val="it-IT"/>
        </w:rPr>
        <w:br w:type="page"/>
      </w:r>
    </w:p>
    <w:tbl>
      <w:tblPr>
        <w:tblW w:w="5377"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1"/>
        <w:gridCol w:w="1982"/>
        <w:gridCol w:w="1491"/>
        <w:gridCol w:w="1233"/>
        <w:gridCol w:w="3366"/>
      </w:tblGrid>
      <w:tr w:rsidR="00523533" w:rsidRPr="007A4E60" w14:paraId="476920DC" w14:textId="77777777" w:rsidTr="00523533">
        <w:trPr>
          <w:trHeight w:val="227"/>
          <w:tblHeader/>
        </w:trPr>
        <w:tc>
          <w:tcPr>
            <w:tcW w:w="9073" w:type="dxa"/>
            <w:gridSpan w:val="5"/>
            <w:shd w:val="clear" w:color="auto" w:fill="D9D9D9" w:themeFill="background1" w:themeFillShade="D9"/>
            <w:noWrap/>
            <w:vAlign w:val="center"/>
          </w:tcPr>
          <w:p w14:paraId="16D6BEF9" w14:textId="3C4A3E10" w:rsidR="00523533" w:rsidRPr="007A4E60" w:rsidRDefault="00523533" w:rsidP="003E4C12">
            <w:pPr>
              <w:widowControl/>
              <w:spacing w:line="200" w:lineRule="exact"/>
              <w:jc w:val="center"/>
              <w:rPr>
                <w:rFonts w:ascii="MMC OFFICE" w:eastAsia="Times New Roman" w:hAnsi="MMC OFFICE" w:cs="Arial"/>
                <w:b/>
                <w:bCs/>
                <w:color w:val="000000"/>
                <w:kern w:val="0"/>
                <w:sz w:val="14"/>
                <w:szCs w:val="14"/>
                <w:lang w:val="it-IT" w:eastAsia="it-IT"/>
              </w:rPr>
            </w:pPr>
            <w:r w:rsidRPr="007A4E60">
              <w:rPr>
                <w:rFonts w:ascii="MMC OFFICE" w:eastAsia="Times New Roman" w:hAnsi="MMC OFFICE" w:cs="Arial"/>
                <w:b/>
                <w:bCs/>
                <w:color w:val="000000"/>
                <w:kern w:val="0"/>
                <w:sz w:val="14"/>
                <w:szCs w:val="14"/>
                <w:lang w:val="it-IT" w:eastAsia="it-IT"/>
              </w:rPr>
              <w:t>CARATTERISTICHE TECNICHE</w:t>
            </w:r>
          </w:p>
        </w:tc>
      </w:tr>
      <w:tr w:rsidR="00523533" w:rsidRPr="007A4E60" w14:paraId="391FDFDA" w14:textId="77777777" w:rsidTr="00523533">
        <w:trPr>
          <w:trHeight w:val="227"/>
        </w:trPr>
        <w:tc>
          <w:tcPr>
            <w:tcW w:w="1001" w:type="dxa"/>
            <w:vMerge w:val="restart"/>
            <w:shd w:val="clear" w:color="auto" w:fill="auto"/>
            <w:noWrap/>
            <w:vAlign w:val="center"/>
            <w:hideMark/>
          </w:tcPr>
          <w:p w14:paraId="271E7FED" w14:textId="77777777" w:rsidR="00523533" w:rsidRPr="00AE0D4C" w:rsidRDefault="00523533" w:rsidP="003E4C12">
            <w:pPr>
              <w:widowControl/>
              <w:spacing w:line="200" w:lineRule="exact"/>
              <w:jc w:val="center"/>
              <w:rPr>
                <w:rFonts w:ascii="MMC OFFICE" w:eastAsia="Times New Roman" w:hAnsi="MMC OFFICE" w:cs="Arial"/>
                <w:b/>
                <w:bCs/>
                <w:color w:val="000000"/>
                <w:kern w:val="0"/>
                <w:sz w:val="14"/>
                <w:szCs w:val="14"/>
                <w:lang w:val="it-IT" w:eastAsia="it-IT"/>
              </w:rPr>
            </w:pPr>
            <w:r w:rsidRPr="00AE0D4C">
              <w:rPr>
                <w:rFonts w:ascii="MMC OFFICE" w:eastAsia="Times New Roman" w:hAnsi="MMC OFFICE" w:cs="Arial"/>
                <w:b/>
                <w:bCs/>
                <w:color w:val="000000"/>
                <w:kern w:val="0"/>
                <w:sz w:val="14"/>
                <w:szCs w:val="14"/>
                <w:lang w:val="it-IT" w:eastAsia="it-IT"/>
              </w:rPr>
              <w:t>ECLIPSE CROSS PHEV</w:t>
            </w:r>
          </w:p>
        </w:tc>
        <w:tc>
          <w:tcPr>
            <w:tcW w:w="1982" w:type="dxa"/>
            <w:shd w:val="clear" w:color="auto" w:fill="auto"/>
            <w:noWrap/>
            <w:vAlign w:val="center"/>
            <w:hideMark/>
          </w:tcPr>
          <w:p w14:paraId="581E5F11"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Trazione</w:t>
            </w:r>
          </w:p>
        </w:tc>
        <w:tc>
          <w:tcPr>
            <w:tcW w:w="1491" w:type="dxa"/>
            <w:shd w:val="clear" w:color="auto" w:fill="auto"/>
            <w:noWrap/>
            <w:vAlign w:val="center"/>
          </w:tcPr>
          <w:p w14:paraId="20320351"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tcPr>
          <w:p w14:paraId="39B602BB"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p>
        </w:tc>
        <w:tc>
          <w:tcPr>
            <w:tcW w:w="3366" w:type="dxa"/>
            <w:shd w:val="clear" w:color="auto" w:fill="auto"/>
            <w:noWrap/>
            <w:vAlign w:val="center"/>
            <w:hideMark/>
          </w:tcPr>
          <w:p w14:paraId="1693A4A4"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S - AWC - 4wd permanente</w:t>
            </w:r>
          </w:p>
        </w:tc>
      </w:tr>
      <w:tr w:rsidR="00523533" w:rsidRPr="007A4E60" w14:paraId="5D60D6A5" w14:textId="77777777" w:rsidTr="00523533">
        <w:trPr>
          <w:trHeight w:val="227"/>
        </w:trPr>
        <w:tc>
          <w:tcPr>
            <w:tcW w:w="1001" w:type="dxa"/>
            <w:vMerge/>
            <w:vAlign w:val="center"/>
            <w:hideMark/>
          </w:tcPr>
          <w:p w14:paraId="16DB717C"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7B9D59DD"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Motori</w:t>
            </w:r>
          </w:p>
        </w:tc>
        <w:tc>
          <w:tcPr>
            <w:tcW w:w="1491" w:type="dxa"/>
            <w:shd w:val="clear" w:color="auto" w:fill="auto"/>
            <w:noWrap/>
            <w:vAlign w:val="center"/>
          </w:tcPr>
          <w:p w14:paraId="5E8D7FD9"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tcPr>
          <w:p w14:paraId="756E9EBE"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p>
        </w:tc>
        <w:tc>
          <w:tcPr>
            <w:tcW w:w="3366" w:type="dxa"/>
            <w:shd w:val="clear" w:color="auto" w:fill="auto"/>
            <w:noWrap/>
            <w:vAlign w:val="center"/>
            <w:hideMark/>
          </w:tcPr>
          <w:p w14:paraId="2FCCC2FB"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 xml:space="preserve">2 elettrici + 1 endotermico </w:t>
            </w:r>
            <w:r w:rsidRPr="007A4E60">
              <w:rPr>
                <w:rFonts w:ascii="MMC OFFICE" w:eastAsia="Times New Roman" w:hAnsi="MMC OFFICE" w:cs="Arial"/>
                <w:color w:val="000000"/>
                <w:kern w:val="0"/>
                <w:sz w:val="14"/>
                <w:szCs w:val="14"/>
                <w:lang w:val="it-IT" w:eastAsia="it-IT"/>
              </w:rPr>
              <w:t xml:space="preserve">a </w:t>
            </w:r>
            <w:r w:rsidRPr="00AE0D4C">
              <w:rPr>
                <w:rFonts w:ascii="MMC OFFICE" w:eastAsia="Times New Roman" w:hAnsi="MMC OFFICE" w:cs="Arial"/>
                <w:color w:val="000000"/>
                <w:kern w:val="0"/>
                <w:sz w:val="14"/>
                <w:szCs w:val="14"/>
                <w:lang w:val="it-IT" w:eastAsia="it-IT"/>
              </w:rPr>
              <w:t>benzina</w:t>
            </w:r>
          </w:p>
        </w:tc>
      </w:tr>
      <w:tr w:rsidR="00523533" w:rsidRPr="007A4E60" w14:paraId="51B53B9D" w14:textId="77777777" w:rsidTr="00523533">
        <w:trPr>
          <w:trHeight w:val="227"/>
        </w:trPr>
        <w:tc>
          <w:tcPr>
            <w:tcW w:w="1001" w:type="dxa"/>
            <w:vMerge/>
            <w:vAlign w:val="center"/>
            <w:hideMark/>
          </w:tcPr>
          <w:p w14:paraId="6717725F"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098B9F13"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Posti</w:t>
            </w:r>
          </w:p>
        </w:tc>
        <w:tc>
          <w:tcPr>
            <w:tcW w:w="1491" w:type="dxa"/>
            <w:shd w:val="clear" w:color="auto" w:fill="auto"/>
            <w:noWrap/>
            <w:vAlign w:val="center"/>
          </w:tcPr>
          <w:p w14:paraId="4C625958"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tcPr>
          <w:p w14:paraId="740A5CB5"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p>
        </w:tc>
        <w:tc>
          <w:tcPr>
            <w:tcW w:w="3366" w:type="dxa"/>
            <w:shd w:val="clear" w:color="auto" w:fill="auto"/>
            <w:noWrap/>
            <w:vAlign w:val="center"/>
            <w:hideMark/>
          </w:tcPr>
          <w:p w14:paraId="4C93807E"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5</w:t>
            </w:r>
          </w:p>
        </w:tc>
      </w:tr>
      <w:tr w:rsidR="00523533" w:rsidRPr="007A4E60" w14:paraId="7B866A93" w14:textId="77777777" w:rsidTr="00523533">
        <w:trPr>
          <w:trHeight w:val="227"/>
        </w:trPr>
        <w:tc>
          <w:tcPr>
            <w:tcW w:w="1001" w:type="dxa"/>
            <w:vMerge/>
            <w:vAlign w:val="center"/>
            <w:hideMark/>
          </w:tcPr>
          <w:p w14:paraId="30BCC7B5"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55464424"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roofErr w:type="spellStart"/>
            <w:r w:rsidRPr="00AE0D4C">
              <w:rPr>
                <w:rFonts w:ascii="MMC OFFICE" w:eastAsia="Times New Roman" w:hAnsi="MMC OFFICE" w:cs="Arial"/>
                <w:color w:val="000000"/>
                <w:kern w:val="0"/>
                <w:sz w:val="14"/>
                <w:szCs w:val="14"/>
                <w:lang w:val="it-IT" w:eastAsia="it-IT"/>
              </w:rPr>
              <w:t>Lun</w:t>
            </w:r>
            <w:r w:rsidRPr="007A4E60">
              <w:rPr>
                <w:rFonts w:ascii="MMC OFFICE" w:eastAsia="Times New Roman" w:hAnsi="MMC OFFICE" w:cs="Arial"/>
                <w:color w:val="000000"/>
                <w:kern w:val="0"/>
                <w:sz w:val="14"/>
                <w:szCs w:val="14"/>
                <w:lang w:val="it-IT" w:eastAsia="it-IT"/>
              </w:rPr>
              <w:t>g</w:t>
            </w:r>
            <w:proofErr w:type="spellEnd"/>
            <w:r w:rsidRPr="007A4E60">
              <w:rPr>
                <w:rFonts w:ascii="MMC OFFICE" w:eastAsia="Times New Roman" w:hAnsi="MMC OFFICE" w:cs="Arial"/>
                <w:color w:val="000000"/>
                <w:kern w:val="0"/>
                <w:sz w:val="14"/>
                <w:szCs w:val="14"/>
                <w:lang w:val="it-IT" w:eastAsia="it-IT"/>
              </w:rPr>
              <w:t>.</w:t>
            </w:r>
            <w:r w:rsidRPr="00AE0D4C">
              <w:rPr>
                <w:rFonts w:ascii="MMC OFFICE" w:eastAsia="Times New Roman" w:hAnsi="MMC OFFICE" w:cs="Arial"/>
                <w:color w:val="000000"/>
                <w:kern w:val="0"/>
                <w:sz w:val="14"/>
                <w:szCs w:val="14"/>
                <w:lang w:val="it-IT" w:eastAsia="it-IT"/>
              </w:rPr>
              <w:t xml:space="preserve"> </w:t>
            </w:r>
            <w:r w:rsidRPr="007A4E60">
              <w:rPr>
                <w:rFonts w:ascii="MMC OFFICE" w:eastAsia="Times New Roman" w:hAnsi="MMC OFFICE" w:cs="Arial"/>
                <w:color w:val="000000"/>
                <w:kern w:val="0"/>
                <w:sz w:val="14"/>
                <w:szCs w:val="14"/>
                <w:lang w:val="it-IT" w:eastAsia="it-IT"/>
              </w:rPr>
              <w:t>–</w:t>
            </w:r>
            <w:r w:rsidRPr="00AE0D4C">
              <w:rPr>
                <w:rFonts w:ascii="MMC OFFICE" w:eastAsia="Times New Roman" w:hAnsi="MMC OFFICE" w:cs="Arial"/>
                <w:color w:val="000000"/>
                <w:kern w:val="0"/>
                <w:sz w:val="14"/>
                <w:szCs w:val="14"/>
                <w:lang w:val="it-IT" w:eastAsia="it-IT"/>
              </w:rPr>
              <w:t xml:space="preserve"> </w:t>
            </w:r>
            <w:proofErr w:type="spellStart"/>
            <w:r w:rsidRPr="00AE0D4C">
              <w:rPr>
                <w:rFonts w:ascii="MMC OFFICE" w:eastAsia="Times New Roman" w:hAnsi="MMC OFFICE" w:cs="Arial"/>
                <w:color w:val="000000"/>
                <w:kern w:val="0"/>
                <w:sz w:val="14"/>
                <w:szCs w:val="14"/>
                <w:lang w:val="it-IT" w:eastAsia="it-IT"/>
              </w:rPr>
              <w:t>Lar</w:t>
            </w:r>
            <w:r w:rsidRPr="007A4E60">
              <w:rPr>
                <w:rFonts w:ascii="MMC OFFICE" w:eastAsia="Times New Roman" w:hAnsi="MMC OFFICE" w:cs="Arial"/>
                <w:color w:val="000000"/>
                <w:kern w:val="0"/>
                <w:sz w:val="14"/>
                <w:szCs w:val="14"/>
                <w:lang w:val="it-IT" w:eastAsia="it-IT"/>
              </w:rPr>
              <w:t>g</w:t>
            </w:r>
            <w:proofErr w:type="spellEnd"/>
            <w:r w:rsidRPr="007A4E60">
              <w:rPr>
                <w:rFonts w:ascii="MMC OFFICE" w:eastAsia="Times New Roman" w:hAnsi="MMC OFFICE" w:cs="Arial"/>
                <w:color w:val="000000"/>
                <w:kern w:val="0"/>
                <w:sz w:val="14"/>
                <w:szCs w:val="14"/>
                <w:lang w:val="it-IT" w:eastAsia="it-IT"/>
              </w:rPr>
              <w:t>.</w:t>
            </w:r>
            <w:r w:rsidRPr="00AE0D4C">
              <w:rPr>
                <w:rFonts w:ascii="MMC OFFICE" w:eastAsia="Times New Roman" w:hAnsi="MMC OFFICE" w:cs="Arial"/>
                <w:color w:val="000000"/>
                <w:kern w:val="0"/>
                <w:sz w:val="14"/>
                <w:szCs w:val="14"/>
                <w:lang w:val="it-IT" w:eastAsia="it-IT"/>
              </w:rPr>
              <w:t xml:space="preserve"> </w:t>
            </w:r>
            <w:r w:rsidRPr="007A4E60">
              <w:rPr>
                <w:rFonts w:ascii="MMC OFFICE" w:eastAsia="Times New Roman" w:hAnsi="MMC OFFICE" w:cs="Arial"/>
                <w:color w:val="000000"/>
                <w:kern w:val="0"/>
                <w:sz w:val="14"/>
                <w:szCs w:val="14"/>
                <w:lang w:val="it-IT" w:eastAsia="it-IT"/>
              </w:rPr>
              <w:t>–</w:t>
            </w:r>
            <w:r w:rsidRPr="00AE0D4C">
              <w:rPr>
                <w:rFonts w:ascii="MMC OFFICE" w:eastAsia="Times New Roman" w:hAnsi="MMC OFFICE" w:cs="Arial"/>
                <w:color w:val="000000"/>
                <w:kern w:val="0"/>
                <w:sz w:val="14"/>
                <w:szCs w:val="14"/>
                <w:lang w:val="it-IT" w:eastAsia="it-IT"/>
              </w:rPr>
              <w:t xml:space="preserve"> Alt</w:t>
            </w:r>
            <w:r w:rsidRPr="007A4E60">
              <w:rPr>
                <w:rFonts w:ascii="MMC OFFICE" w:eastAsia="Times New Roman" w:hAnsi="MMC OFFICE" w:cs="Arial"/>
                <w:color w:val="000000"/>
                <w:kern w:val="0"/>
                <w:sz w:val="14"/>
                <w:szCs w:val="14"/>
                <w:lang w:val="it-IT" w:eastAsia="it-IT"/>
              </w:rPr>
              <w:t>.</w:t>
            </w:r>
            <w:r w:rsidRPr="00AE0D4C">
              <w:rPr>
                <w:rFonts w:ascii="MMC OFFICE" w:eastAsia="Times New Roman" w:hAnsi="MMC OFFICE" w:cs="Arial"/>
                <w:color w:val="000000"/>
                <w:kern w:val="0"/>
                <w:sz w:val="14"/>
                <w:szCs w:val="14"/>
                <w:lang w:val="it-IT" w:eastAsia="it-IT"/>
              </w:rPr>
              <w:t xml:space="preserve"> - Passo</w:t>
            </w:r>
          </w:p>
        </w:tc>
        <w:tc>
          <w:tcPr>
            <w:tcW w:w="1491" w:type="dxa"/>
            <w:shd w:val="clear" w:color="auto" w:fill="auto"/>
            <w:noWrap/>
            <w:vAlign w:val="center"/>
          </w:tcPr>
          <w:p w14:paraId="03B10DAC"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hideMark/>
          </w:tcPr>
          <w:p w14:paraId="3A6624E0"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mm</w:t>
            </w:r>
          </w:p>
        </w:tc>
        <w:tc>
          <w:tcPr>
            <w:tcW w:w="3366" w:type="dxa"/>
            <w:shd w:val="clear" w:color="auto" w:fill="auto"/>
            <w:noWrap/>
            <w:vAlign w:val="center"/>
            <w:hideMark/>
          </w:tcPr>
          <w:p w14:paraId="7BA17159"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4.545 - 1.805 - 1.685 - 2.670</w:t>
            </w:r>
          </w:p>
        </w:tc>
      </w:tr>
      <w:tr w:rsidR="00523533" w:rsidRPr="007A4E60" w14:paraId="41377383" w14:textId="77777777" w:rsidTr="00523533">
        <w:trPr>
          <w:trHeight w:val="227"/>
        </w:trPr>
        <w:tc>
          <w:tcPr>
            <w:tcW w:w="1001" w:type="dxa"/>
            <w:vMerge/>
            <w:vAlign w:val="center"/>
            <w:hideMark/>
          </w:tcPr>
          <w:p w14:paraId="6EB3845B"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77E99A1B"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Carreggiata (</w:t>
            </w:r>
            <w:proofErr w:type="spellStart"/>
            <w:r w:rsidRPr="00AE0D4C">
              <w:rPr>
                <w:rFonts w:ascii="MMC OFFICE" w:eastAsia="Times New Roman" w:hAnsi="MMC OFFICE" w:cs="Arial"/>
                <w:color w:val="000000"/>
                <w:kern w:val="0"/>
                <w:sz w:val="14"/>
                <w:szCs w:val="14"/>
                <w:lang w:val="it-IT" w:eastAsia="it-IT"/>
              </w:rPr>
              <w:t>ant</w:t>
            </w:r>
            <w:proofErr w:type="spellEnd"/>
            <w:r w:rsidRPr="007A4E60">
              <w:rPr>
                <w:rFonts w:ascii="MMC OFFICE" w:eastAsia="Times New Roman" w:hAnsi="MMC OFFICE" w:cs="Arial"/>
                <w:color w:val="000000"/>
                <w:kern w:val="0"/>
                <w:sz w:val="14"/>
                <w:szCs w:val="14"/>
                <w:lang w:val="it-IT" w:eastAsia="it-IT"/>
              </w:rPr>
              <w:t>.</w:t>
            </w:r>
            <w:r w:rsidRPr="00AE0D4C">
              <w:rPr>
                <w:rFonts w:ascii="MMC OFFICE" w:eastAsia="Times New Roman" w:hAnsi="MMC OFFICE" w:cs="Arial"/>
                <w:color w:val="000000"/>
                <w:kern w:val="0"/>
                <w:sz w:val="14"/>
                <w:szCs w:val="14"/>
                <w:lang w:val="it-IT" w:eastAsia="it-IT"/>
              </w:rPr>
              <w:t xml:space="preserve"> -post</w:t>
            </w:r>
            <w:r w:rsidRPr="007A4E60">
              <w:rPr>
                <w:rFonts w:ascii="MMC OFFICE" w:eastAsia="Times New Roman" w:hAnsi="MMC OFFICE" w:cs="Arial"/>
                <w:color w:val="000000"/>
                <w:kern w:val="0"/>
                <w:sz w:val="14"/>
                <w:szCs w:val="14"/>
                <w:lang w:val="it-IT" w:eastAsia="it-IT"/>
              </w:rPr>
              <w:t>.</w:t>
            </w:r>
            <w:r w:rsidRPr="00AE0D4C">
              <w:rPr>
                <w:rFonts w:ascii="MMC OFFICE" w:eastAsia="Times New Roman" w:hAnsi="MMC OFFICE" w:cs="Arial"/>
                <w:color w:val="000000"/>
                <w:kern w:val="0"/>
                <w:sz w:val="14"/>
                <w:szCs w:val="14"/>
                <w:lang w:val="it-IT" w:eastAsia="it-IT"/>
              </w:rPr>
              <w:t>)</w:t>
            </w:r>
          </w:p>
        </w:tc>
        <w:tc>
          <w:tcPr>
            <w:tcW w:w="1491" w:type="dxa"/>
            <w:shd w:val="clear" w:color="auto" w:fill="auto"/>
            <w:noWrap/>
            <w:vAlign w:val="center"/>
          </w:tcPr>
          <w:p w14:paraId="57C9F22C"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hideMark/>
          </w:tcPr>
          <w:p w14:paraId="795C5F44"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mm</w:t>
            </w:r>
          </w:p>
        </w:tc>
        <w:tc>
          <w:tcPr>
            <w:tcW w:w="3366" w:type="dxa"/>
            <w:shd w:val="clear" w:color="auto" w:fill="auto"/>
            <w:noWrap/>
            <w:vAlign w:val="center"/>
            <w:hideMark/>
          </w:tcPr>
          <w:p w14:paraId="67BFB960"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1.540 - 1.540</w:t>
            </w:r>
          </w:p>
        </w:tc>
      </w:tr>
      <w:tr w:rsidR="00523533" w:rsidRPr="007A4E60" w14:paraId="08A6D6D4" w14:textId="77777777" w:rsidTr="00523533">
        <w:trPr>
          <w:trHeight w:val="227"/>
        </w:trPr>
        <w:tc>
          <w:tcPr>
            <w:tcW w:w="1001" w:type="dxa"/>
            <w:vMerge/>
            <w:vAlign w:val="center"/>
            <w:hideMark/>
          </w:tcPr>
          <w:p w14:paraId="0757480D"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3A73DDEF"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Altezza da terra</w:t>
            </w:r>
          </w:p>
        </w:tc>
        <w:tc>
          <w:tcPr>
            <w:tcW w:w="1491" w:type="dxa"/>
            <w:shd w:val="clear" w:color="auto" w:fill="auto"/>
            <w:noWrap/>
            <w:vAlign w:val="center"/>
          </w:tcPr>
          <w:p w14:paraId="0A15F10B"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hideMark/>
          </w:tcPr>
          <w:p w14:paraId="06CCF6F6"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mm</w:t>
            </w:r>
          </w:p>
        </w:tc>
        <w:tc>
          <w:tcPr>
            <w:tcW w:w="3366" w:type="dxa"/>
            <w:shd w:val="clear" w:color="auto" w:fill="auto"/>
            <w:noWrap/>
            <w:vAlign w:val="center"/>
            <w:hideMark/>
          </w:tcPr>
          <w:p w14:paraId="002AE52E"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184</w:t>
            </w:r>
          </w:p>
        </w:tc>
      </w:tr>
      <w:tr w:rsidR="00523533" w:rsidRPr="00565DB7" w14:paraId="73DA8334" w14:textId="77777777" w:rsidTr="00523533">
        <w:trPr>
          <w:trHeight w:val="227"/>
        </w:trPr>
        <w:tc>
          <w:tcPr>
            <w:tcW w:w="1001" w:type="dxa"/>
            <w:vMerge w:val="restart"/>
            <w:shd w:val="clear" w:color="auto" w:fill="auto"/>
            <w:noWrap/>
            <w:vAlign w:val="center"/>
            <w:hideMark/>
          </w:tcPr>
          <w:p w14:paraId="038C3094"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Motore endotermico</w:t>
            </w:r>
          </w:p>
        </w:tc>
        <w:tc>
          <w:tcPr>
            <w:tcW w:w="1982" w:type="dxa"/>
            <w:shd w:val="clear" w:color="auto" w:fill="auto"/>
            <w:noWrap/>
            <w:vAlign w:val="center"/>
            <w:hideMark/>
          </w:tcPr>
          <w:p w14:paraId="34304A0A"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Tipo</w:t>
            </w:r>
          </w:p>
        </w:tc>
        <w:tc>
          <w:tcPr>
            <w:tcW w:w="1491" w:type="dxa"/>
            <w:shd w:val="clear" w:color="auto" w:fill="auto"/>
            <w:noWrap/>
            <w:vAlign w:val="center"/>
          </w:tcPr>
          <w:p w14:paraId="3B9539A1"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hideMark/>
          </w:tcPr>
          <w:p w14:paraId="66D099D2"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p>
        </w:tc>
        <w:tc>
          <w:tcPr>
            <w:tcW w:w="3366" w:type="dxa"/>
            <w:shd w:val="clear" w:color="auto" w:fill="auto"/>
            <w:noWrap/>
            <w:vAlign w:val="center"/>
            <w:hideMark/>
          </w:tcPr>
          <w:p w14:paraId="6BAA004D" w14:textId="77777777" w:rsidR="00523533" w:rsidRPr="00AE0D4C" w:rsidRDefault="00523533" w:rsidP="003E4C12">
            <w:pPr>
              <w:widowControl/>
              <w:spacing w:line="200" w:lineRule="exact"/>
              <w:jc w:val="center"/>
              <w:rPr>
                <w:rFonts w:ascii="MMC OFFICE" w:eastAsia="Times New Roman" w:hAnsi="MMC OFFICE" w:cs="Arial"/>
                <w:color w:val="000000"/>
                <w:spacing w:val="-6"/>
                <w:kern w:val="0"/>
                <w:sz w:val="14"/>
                <w:szCs w:val="14"/>
                <w:lang w:val="it-IT" w:eastAsia="it-IT"/>
              </w:rPr>
            </w:pPr>
            <w:r w:rsidRPr="00AE0D4C">
              <w:rPr>
                <w:rFonts w:ascii="MMC OFFICE" w:eastAsia="Times New Roman" w:hAnsi="MMC OFFICE" w:cs="Arial"/>
                <w:color w:val="000000"/>
                <w:spacing w:val="-6"/>
                <w:kern w:val="0"/>
                <w:sz w:val="14"/>
                <w:szCs w:val="14"/>
                <w:lang w:val="it-IT" w:eastAsia="it-IT"/>
              </w:rPr>
              <w:t xml:space="preserve">benzina 2.4 </w:t>
            </w:r>
            <w:r w:rsidRPr="007A4E60">
              <w:rPr>
                <w:rFonts w:ascii="MMC OFFICE" w:eastAsia="Times New Roman" w:hAnsi="MMC OFFICE" w:cs="Arial"/>
                <w:color w:val="000000"/>
                <w:spacing w:val="-6"/>
                <w:kern w:val="0"/>
                <w:sz w:val="14"/>
                <w:szCs w:val="14"/>
                <w:lang w:val="it-IT" w:eastAsia="it-IT"/>
              </w:rPr>
              <w:t xml:space="preserve">l, </w:t>
            </w:r>
            <w:r w:rsidRPr="00AE0D4C">
              <w:rPr>
                <w:rFonts w:ascii="MMC OFFICE" w:eastAsia="Times New Roman" w:hAnsi="MMC OFFICE" w:cs="Arial"/>
                <w:color w:val="000000"/>
                <w:spacing w:val="-6"/>
                <w:kern w:val="0"/>
                <w:sz w:val="14"/>
                <w:szCs w:val="14"/>
                <w:lang w:val="it-IT" w:eastAsia="it-IT"/>
              </w:rPr>
              <w:t xml:space="preserve">16 </w:t>
            </w:r>
            <w:r w:rsidRPr="007A4E60">
              <w:rPr>
                <w:rFonts w:ascii="MMC OFFICE" w:eastAsia="Times New Roman" w:hAnsi="MMC OFFICE" w:cs="Arial"/>
                <w:color w:val="000000"/>
                <w:spacing w:val="-6"/>
                <w:kern w:val="0"/>
                <w:sz w:val="14"/>
                <w:szCs w:val="14"/>
                <w:lang w:val="it-IT" w:eastAsia="it-IT"/>
              </w:rPr>
              <w:t>v,</w:t>
            </w:r>
            <w:r w:rsidRPr="00AE0D4C">
              <w:rPr>
                <w:rFonts w:ascii="MMC OFFICE" w:eastAsia="Times New Roman" w:hAnsi="MMC OFFICE" w:cs="Arial"/>
                <w:color w:val="000000"/>
                <w:spacing w:val="-6"/>
                <w:kern w:val="0"/>
                <w:sz w:val="14"/>
                <w:szCs w:val="14"/>
                <w:lang w:val="it-IT" w:eastAsia="it-IT"/>
              </w:rPr>
              <w:t xml:space="preserve"> DOHC MIVEC Ciclo A</w:t>
            </w:r>
            <w:r w:rsidRPr="007A4E60">
              <w:rPr>
                <w:rFonts w:ascii="MMC OFFICE" w:eastAsia="Times New Roman" w:hAnsi="MMC OFFICE" w:cs="Arial"/>
                <w:color w:val="000000"/>
                <w:spacing w:val="-6"/>
                <w:kern w:val="0"/>
                <w:sz w:val="14"/>
                <w:szCs w:val="14"/>
                <w:lang w:val="it-IT" w:eastAsia="it-IT"/>
              </w:rPr>
              <w:t>tkinson</w:t>
            </w:r>
          </w:p>
        </w:tc>
      </w:tr>
      <w:tr w:rsidR="00523533" w:rsidRPr="007A4E60" w14:paraId="12B68555" w14:textId="77777777" w:rsidTr="00523533">
        <w:trPr>
          <w:trHeight w:val="227"/>
        </w:trPr>
        <w:tc>
          <w:tcPr>
            <w:tcW w:w="1001" w:type="dxa"/>
            <w:vMerge/>
            <w:vAlign w:val="center"/>
            <w:hideMark/>
          </w:tcPr>
          <w:p w14:paraId="20E85E33"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0D728B32"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Cilindrata</w:t>
            </w:r>
          </w:p>
        </w:tc>
        <w:tc>
          <w:tcPr>
            <w:tcW w:w="1491" w:type="dxa"/>
            <w:shd w:val="clear" w:color="auto" w:fill="auto"/>
            <w:noWrap/>
            <w:vAlign w:val="center"/>
          </w:tcPr>
          <w:p w14:paraId="7E52A745"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hideMark/>
          </w:tcPr>
          <w:p w14:paraId="43E8056A"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cc</w:t>
            </w:r>
          </w:p>
        </w:tc>
        <w:tc>
          <w:tcPr>
            <w:tcW w:w="3366" w:type="dxa"/>
            <w:shd w:val="clear" w:color="auto" w:fill="auto"/>
            <w:noWrap/>
            <w:vAlign w:val="center"/>
            <w:hideMark/>
          </w:tcPr>
          <w:p w14:paraId="37249D62"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2.360</w:t>
            </w:r>
          </w:p>
        </w:tc>
      </w:tr>
      <w:tr w:rsidR="00523533" w:rsidRPr="00523533" w14:paraId="5AC16ABB" w14:textId="77777777" w:rsidTr="00523533">
        <w:trPr>
          <w:trHeight w:val="227"/>
        </w:trPr>
        <w:tc>
          <w:tcPr>
            <w:tcW w:w="1001" w:type="dxa"/>
            <w:vMerge/>
            <w:vAlign w:val="center"/>
            <w:hideMark/>
          </w:tcPr>
          <w:p w14:paraId="7F25C15A"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667791BA"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Sistema di iniezione</w:t>
            </w:r>
          </w:p>
        </w:tc>
        <w:tc>
          <w:tcPr>
            <w:tcW w:w="1491" w:type="dxa"/>
            <w:shd w:val="clear" w:color="auto" w:fill="auto"/>
            <w:noWrap/>
            <w:vAlign w:val="center"/>
          </w:tcPr>
          <w:p w14:paraId="141E8C7A"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hideMark/>
          </w:tcPr>
          <w:p w14:paraId="72FFDA1E"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p>
        </w:tc>
        <w:tc>
          <w:tcPr>
            <w:tcW w:w="3366" w:type="dxa"/>
            <w:shd w:val="clear" w:color="auto" w:fill="auto"/>
            <w:noWrap/>
            <w:vAlign w:val="center"/>
            <w:hideMark/>
          </w:tcPr>
          <w:p w14:paraId="5C5F9AC5"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eastAsia="it-IT"/>
              </w:rPr>
            </w:pPr>
            <w:r w:rsidRPr="00AE0D4C">
              <w:rPr>
                <w:rFonts w:ascii="MMC OFFICE" w:eastAsia="Times New Roman" w:hAnsi="MMC OFFICE" w:cs="Arial"/>
                <w:color w:val="000000"/>
                <w:kern w:val="0"/>
                <w:sz w:val="14"/>
                <w:szCs w:val="14"/>
                <w:lang w:eastAsia="it-IT"/>
              </w:rPr>
              <w:t>ECI-MULTI (Electronic Controlled Injection)</w:t>
            </w:r>
          </w:p>
        </w:tc>
      </w:tr>
      <w:tr w:rsidR="00523533" w:rsidRPr="007A4E60" w14:paraId="47490F7B" w14:textId="77777777" w:rsidTr="00523533">
        <w:trPr>
          <w:trHeight w:val="227"/>
        </w:trPr>
        <w:tc>
          <w:tcPr>
            <w:tcW w:w="1001" w:type="dxa"/>
            <w:vMerge/>
            <w:vAlign w:val="center"/>
            <w:hideMark/>
          </w:tcPr>
          <w:p w14:paraId="492868BE"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eastAsia="it-IT"/>
              </w:rPr>
            </w:pPr>
          </w:p>
        </w:tc>
        <w:tc>
          <w:tcPr>
            <w:tcW w:w="1982" w:type="dxa"/>
            <w:shd w:val="clear" w:color="auto" w:fill="auto"/>
            <w:noWrap/>
            <w:vAlign w:val="center"/>
            <w:hideMark/>
          </w:tcPr>
          <w:p w14:paraId="2E470E93"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Livello emissioni</w:t>
            </w:r>
          </w:p>
        </w:tc>
        <w:tc>
          <w:tcPr>
            <w:tcW w:w="1491" w:type="dxa"/>
            <w:shd w:val="clear" w:color="auto" w:fill="auto"/>
            <w:noWrap/>
            <w:vAlign w:val="center"/>
          </w:tcPr>
          <w:p w14:paraId="7706F72A"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hideMark/>
          </w:tcPr>
          <w:p w14:paraId="6144F753"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p>
        </w:tc>
        <w:tc>
          <w:tcPr>
            <w:tcW w:w="3366" w:type="dxa"/>
            <w:shd w:val="clear" w:color="auto" w:fill="auto"/>
            <w:noWrap/>
            <w:vAlign w:val="center"/>
            <w:hideMark/>
          </w:tcPr>
          <w:p w14:paraId="2DD108BD"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 xml:space="preserve">EURO-6d </w:t>
            </w:r>
            <w:proofErr w:type="spellStart"/>
            <w:r w:rsidRPr="00AE0D4C">
              <w:rPr>
                <w:rFonts w:ascii="MMC OFFICE" w:eastAsia="Times New Roman" w:hAnsi="MMC OFFICE" w:cs="Arial"/>
                <w:color w:val="000000"/>
                <w:kern w:val="0"/>
                <w:sz w:val="14"/>
                <w:szCs w:val="14"/>
                <w:lang w:val="it-IT" w:eastAsia="it-IT"/>
              </w:rPr>
              <w:t>Final</w:t>
            </w:r>
            <w:proofErr w:type="spellEnd"/>
          </w:p>
        </w:tc>
      </w:tr>
      <w:tr w:rsidR="00523533" w:rsidRPr="007A4E60" w14:paraId="72AFBE65" w14:textId="77777777" w:rsidTr="00523533">
        <w:trPr>
          <w:trHeight w:val="227"/>
        </w:trPr>
        <w:tc>
          <w:tcPr>
            <w:tcW w:w="1001" w:type="dxa"/>
            <w:vMerge/>
            <w:vAlign w:val="center"/>
            <w:hideMark/>
          </w:tcPr>
          <w:p w14:paraId="58E3ACD6"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316A6EB3" w14:textId="5C572786"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 xml:space="preserve">Potenza </w:t>
            </w:r>
            <w:r>
              <w:rPr>
                <w:rFonts w:ascii="MMC OFFICE" w:eastAsia="Times New Roman" w:hAnsi="MMC OFFICE" w:cs="Arial"/>
                <w:color w:val="000000"/>
                <w:kern w:val="0"/>
                <w:sz w:val="14"/>
                <w:szCs w:val="14"/>
                <w:lang w:val="it-IT" w:eastAsia="it-IT"/>
              </w:rPr>
              <w:t>max</w:t>
            </w:r>
            <w:r w:rsidRPr="00AE0D4C">
              <w:rPr>
                <w:rFonts w:ascii="MMC OFFICE" w:eastAsia="Times New Roman" w:hAnsi="MMC OFFICE" w:cs="Arial"/>
                <w:color w:val="000000"/>
                <w:kern w:val="0"/>
                <w:sz w:val="14"/>
                <w:szCs w:val="14"/>
                <w:lang w:val="it-IT" w:eastAsia="it-IT"/>
              </w:rPr>
              <w:t xml:space="preserve"> (EEC net) *</w:t>
            </w:r>
          </w:p>
        </w:tc>
        <w:tc>
          <w:tcPr>
            <w:tcW w:w="1491" w:type="dxa"/>
            <w:shd w:val="clear" w:color="auto" w:fill="auto"/>
            <w:noWrap/>
            <w:vAlign w:val="center"/>
          </w:tcPr>
          <w:p w14:paraId="5B25A483"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hideMark/>
          </w:tcPr>
          <w:p w14:paraId="4E252D79"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kW (CV)/g-min</w:t>
            </w:r>
          </w:p>
        </w:tc>
        <w:tc>
          <w:tcPr>
            <w:tcW w:w="3366" w:type="dxa"/>
            <w:shd w:val="clear" w:color="auto" w:fill="auto"/>
            <w:noWrap/>
            <w:vAlign w:val="center"/>
            <w:hideMark/>
          </w:tcPr>
          <w:p w14:paraId="034E6CC7"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72 (98) / 4.000</w:t>
            </w:r>
          </w:p>
        </w:tc>
      </w:tr>
      <w:tr w:rsidR="00523533" w:rsidRPr="007A4E60" w14:paraId="240283D1" w14:textId="77777777" w:rsidTr="00523533">
        <w:trPr>
          <w:trHeight w:val="227"/>
        </w:trPr>
        <w:tc>
          <w:tcPr>
            <w:tcW w:w="1001" w:type="dxa"/>
            <w:vMerge/>
            <w:vAlign w:val="center"/>
            <w:hideMark/>
          </w:tcPr>
          <w:p w14:paraId="5B281A0F"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2C7C9B79" w14:textId="658B09AF"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 xml:space="preserve">Coppia </w:t>
            </w:r>
            <w:r>
              <w:rPr>
                <w:rFonts w:ascii="MMC OFFICE" w:eastAsia="Times New Roman" w:hAnsi="MMC OFFICE" w:cs="Arial"/>
                <w:color w:val="000000"/>
                <w:kern w:val="0"/>
                <w:sz w:val="14"/>
                <w:szCs w:val="14"/>
                <w:lang w:val="it-IT" w:eastAsia="it-IT"/>
              </w:rPr>
              <w:t>max</w:t>
            </w:r>
            <w:r w:rsidRPr="00AE0D4C">
              <w:rPr>
                <w:rFonts w:ascii="MMC OFFICE" w:eastAsia="Times New Roman" w:hAnsi="MMC OFFICE" w:cs="Arial"/>
                <w:color w:val="000000"/>
                <w:kern w:val="0"/>
                <w:sz w:val="14"/>
                <w:szCs w:val="14"/>
                <w:lang w:val="it-IT" w:eastAsia="it-IT"/>
              </w:rPr>
              <w:t xml:space="preserve"> (EEC net)</w:t>
            </w:r>
          </w:p>
        </w:tc>
        <w:tc>
          <w:tcPr>
            <w:tcW w:w="1491" w:type="dxa"/>
            <w:shd w:val="clear" w:color="auto" w:fill="auto"/>
            <w:noWrap/>
            <w:vAlign w:val="center"/>
          </w:tcPr>
          <w:p w14:paraId="43654B9F"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hideMark/>
          </w:tcPr>
          <w:p w14:paraId="2012E45C" w14:textId="77777777" w:rsidR="00523533" w:rsidRPr="00AE0D4C" w:rsidRDefault="00523533" w:rsidP="003E4C12">
            <w:pPr>
              <w:widowControl/>
              <w:spacing w:line="200" w:lineRule="exact"/>
              <w:jc w:val="right"/>
              <w:rPr>
                <w:rFonts w:ascii="MMC OFFICE" w:eastAsia="Times New Roman" w:hAnsi="MMC OFFICE" w:cs="Arial"/>
                <w:color w:val="000000"/>
                <w:spacing w:val="-8"/>
                <w:kern w:val="0"/>
                <w:sz w:val="14"/>
                <w:szCs w:val="14"/>
                <w:lang w:eastAsia="it-IT"/>
              </w:rPr>
            </w:pPr>
            <w:r w:rsidRPr="00AE0D4C">
              <w:rPr>
                <w:rFonts w:ascii="MMC OFFICE" w:eastAsia="Times New Roman" w:hAnsi="MMC OFFICE" w:cs="Arial"/>
                <w:color w:val="000000"/>
                <w:spacing w:val="-8"/>
                <w:kern w:val="0"/>
                <w:sz w:val="14"/>
                <w:szCs w:val="14"/>
                <w:lang w:eastAsia="it-IT"/>
              </w:rPr>
              <w:t>Nm (kg-m)/g-min</w:t>
            </w:r>
          </w:p>
        </w:tc>
        <w:tc>
          <w:tcPr>
            <w:tcW w:w="3366" w:type="dxa"/>
            <w:shd w:val="clear" w:color="auto" w:fill="auto"/>
            <w:noWrap/>
            <w:vAlign w:val="center"/>
            <w:hideMark/>
          </w:tcPr>
          <w:p w14:paraId="0FCF6FD9"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193 (19,7) / 2.500</w:t>
            </w:r>
          </w:p>
        </w:tc>
      </w:tr>
      <w:tr w:rsidR="00523533" w:rsidRPr="007A4E60" w14:paraId="0132C3AB" w14:textId="77777777" w:rsidTr="00523533">
        <w:trPr>
          <w:trHeight w:val="227"/>
        </w:trPr>
        <w:tc>
          <w:tcPr>
            <w:tcW w:w="1001" w:type="dxa"/>
            <w:vMerge/>
            <w:vAlign w:val="center"/>
            <w:hideMark/>
          </w:tcPr>
          <w:p w14:paraId="0F87B44F"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641CE3D5"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Capacità serbatoio</w:t>
            </w:r>
          </w:p>
        </w:tc>
        <w:tc>
          <w:tcPr>
            <w:tcW w:w="1491" w:type="dxa"/>
            <w:shd w:val="clear" w:color="auto" w:fill="auto"/>
            <w:noWrap/>
            <w:vAlign w:val="center"/>
          </w:tcPr>
          <w:p w14:paraId="435D57DE"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hideMark/>
          </w:tcPr>
          <w:p w14:paraId="6F00B24B"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litri</w:t>
            </w:r>
          </w:p>
        </w:tc>
        <w:tc>
          <w:tcPr>
            <w:tcW w:w="3366" w:type="dxa"/>
            <w:shd w:val="clear" w:color="auto" w:fill="auto"/>
            <w:noWrap/>
            <w:vAlign w:val="center"/>
            <w:hideMark/>
          </w:tcPr>
          <w:p w14:paraId="08C4CE80"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43</w:t>
            </w:r>
          </w:p>
        </w:tc>
      </w:tr>
      <w:tr w:rsidR="00523533" w:rsidRPr="007A4E60" w14:paraId="070CBED2" w14:textId="77777777" w:rsidTr="00523533">
        <w:trPr>
          <w:trHeight w:val="227"/>
        </w:trPr>
        <w:tc>
          <w:tcPr>
            <w:tcW w:w="1001" w:type="dxa"/>
            <w:vMerge w:val="restart"/>
            <w:shd w:val="clear" w:color="auto" w:fill="auto"/>
            <w:vAlign w:val="center"/>
            <w:hideMark/>
          </w:tcPr>
          <w:p w14:paraId="13892F52"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Motori elettrici</w:t>
            </w:r>
            <w:r w:rsidRPr="00AE0D4C">
              <w:rPr>
                <w:rFonts w:ascii="MMC OFFICE" w:eastAsia="Times New Roman" w:hAnsi="MMC OFFICE" w:cs="Arial"/>
                <w:color w:val="000000"/>
                <w:kern w:val="0"/>
                <w:sz w:val="14"/>
                <w:szCs w:val="14"/>
                <w:lang w:val="it-IT" w:eastAsia="it-IT"/>
              </w:rPr>
              <w:br/>
              <w:t>Batteria di trazione</w:t>
            </w:r>
          </w:p>
        </w:tc>
        <w:tc>
          <w:tcPr>
            <w:tcW w:w="1982" w:type="dxa"/>
            <w:shd w:val="clear" w:color="auto" w:fill="auto"/>
            <w:noWrap/>
            <w:vAlign w:val="center"/>
            <w:hideMark/>
          </w:tcPr>
          <w:p w14:paraId="10E9191C"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Batteria di trazione</w:t>
            </w:r>
          </w:p>
        </w:tc>
        <w:tc>
          <w:tcPr>
            <w:tcW w:w="1491" w:type="dxa"/>
            <w:shd w:val="clear" w:color="auto" w:fill="auto"/>
            <w:noWrap/>
            <w:vAlign w:val="center"/>
            <w:hideMark/>
          </w:tcPr>
          <w:p w14:paraId="59750E9D"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Tipo</w:t>
            </w:r>
          </w:p>
        </w:tc>
        <w:tc>
          <w:tcPr>
            <w:tcW w:w="1233" w:type="dxa"/>
            <w:shd w:val="clear" w:color="auto" w:fill="auto"/>
            <w:noWrap/>
            <w:vAlign w:val="center"/>
            <w:hideMark/>
          </w:tcPr>
          <w:p w14:paraId="7ABE9182"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 </w:t>
            </w:r>
          </w:p>
        </w:tc>
        <w:tc>
          <w:tcPr>
            <w:tcW w:w="3366" w:type="dxa"/>
            <w:shd w:val="clear" w:color="auto" w:fill="auto"/>
            <w:noWrap/>
            <w:vAlign w:val="center"/>
            <w:hideMark/>
          </w:tcPr>
          <w:p w14:paraId="7BE1231B"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Ioni di Litio</w:t>
            </w:r>
          </w:p>
        </w:tc>
      </w:tr>
      <w:tr w:rsidR="00523533" w:rsidRPr="007A4E60" w14:paraId="4AEFBDCC" w14:textId="77777777" w:rsidTr="00523533">
        <w:trPr>
          <w:trHeight w:val="227"/>
        </w:trPr>
        <w:tc>
          <w:tcPr>
            <w:tcW w:w="1001" w:type="dxa"/>
            <w:vMerge/>
            <w:vAlign w:val="center"/>
            <w:hideMark/>
          </w:tcPr>
          <w:p w14:paraId="0F012315"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tcPr>
          <w:p w14:paraId="39AB9739"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491" w:type="dxa"/>
            <w:shd w:val="clear" w:color="auto" w:fill="auto"/>
            <w:noWrap/>
            <w:vAlign w:val="center"/>
            <w:hideMark/>
          </w:tcPr>
          <w:p w14:paraId="06D54133"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Voltaggio</w:t>
            </w:r>
          </w:p>
        </w:tc>
        <w:tc>
          <w:tcPr>
            <w:tcW w:w="1233" w:type="dxa"/>
            <w:shd w:val="clear" w:color="auto" w:fill="auto"/>
            <w:noWrap/>
            <w:vAlign w:val="center"/>
            <w:hideMark/>
          </w:tcPr>
          <w:p w14:paraId="3E32ECB0"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V</w:t>
            </w:r>
          </w:p>
        </w:tc>
        <w:tc>
          <w:tcPr>
            <w:tcW w:w="3366" w:type="dxa"/>
            <w:shd w:val="clear" w:color="auto" w:fill="auto"/>
            <w:noWrap/>
            <w:vAlign w:val="center"/>
            <w:hideMark/>
          </w:tcPr>
          <w:p w14:paraId="42AEE764"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300</w:t>
            </w:r>
          </w:p>
        </w:tc>
      </w:tr>
      <w:tr w:rsidR="00523533" w:rsidRPr="007A4E60" w14:paraId="46E10E7E" w14:textId="77777777" w:rsidTr="00523533">
        <w:trPr>
          <w:trHeight w:val="227"/>
        </w:trPr>
        <w:tc>
          <w:tcPr>
            <w:tcW w:w="1001" w:type="dxa"/>
            <w:vMerge/>
            <w:vAlign w:val="center"/>
            <w:hideMark/>
          </w:tcPr>
          <w:p w14:paraId="6A51061C"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tcPr>
          <w:p w14:paraId="4164598E"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491" w:type="dxa"/>
            <w:shd w:val="clear" w:color="auto" w:fill="auto"/>
            <w:noWrap/>
            <w:vAlign w:val="center"/>
            <w:hideMark/>
          </w:tcPr>
          <w:p w14:paraId="41CC8051"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Capacità</w:t>
            </w:r>
          </w:p>
        </w:tc>
        <w:tc>
          <w:tcPr>
            <w:tcW w:w="1233" w:type="dxa"/>
            <w:shd w:val="clear" w:color="auto" w:fill="auto"/>
            <w:noWrap/>
            <w:vAlign w:val="center"/>
            <w:hideMark/>
          </w:tcPr>
          <w:p w14:paraId="5D637432"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kWh</w:t>
            </w:r>
          </w:p>
        </w:tc>
        <w:tc>
          <w:tcPr>
            <w:tcW w:w="3366" w:type="dxa"/>
            <w:shd w:val="clear" w:color="auto" w:fill="auto"/>
            <w:noWrap/>
            <w:vAlign w:val="center"/>
            <w:hideMark/>
          </w:tcPr>
          <w:p w14:paraId="4B6D9B06"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13,8</w:t>
            </w:r>
          </w:p>
        </w:tc>
      </w:tr>
      <w:tr w:rsidR="00523533" w:rsidRPr="007A4E60" w14:paraId="4E4FB88B" w14:textId="77777777" w:rsidTr="00523533">
        <w:trPr>
          <w:trHeight w:val="227"/>
        </w:trPr>
        <w:tc>
          <w:tcPr>
            <w:tcW w:w="1001" w:type="dxa"/>
            <w:vMerge/>
            <w:vAlign w:val="center"/>
            <w:hideMark/>
          </w:tcPr>
          <w:p w14:paraId="42F5E565"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6E6E2390"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 xml:space="preserve">Motore elettrico </w:t>
            </w:r>
            <w:proofErr w:type="spellStart"/>
            <w:r w:rsidRPr="00AE0D4C">
              <w:rPr>
                <w:rFonts w:ascii="MMC OFFICE" w:eastAsia="Times New Roman" w:hAnsi="MMC OFFICE" w:cs="Arial"/>
                <w:color w:val="000000"/>
                <w:kern w:val="0"/>
                <w:sz w:val="14"/>
                <w:szCs w:val="14"/>
                <w:lang w:val="it-IT" w:eastAsia="it-IT"/>
              </w:rPr>
              <w:t>ant</w:t>
            </w:r>
            <w:proofErr w:type="spellEnd"/>
            <w:r w:rsidRPr="007A4E60">
              <w:rPr>
                <w:rFonts w:ascii="MMC OFFICE" w:eastAsia="Times New Roman" w:hAnsi="MMC OFFICE" w:cs="Arial"/>
                <w:color w:val="000000"/>
                <w:kern w:val="0"/>
                <w:sz w:val="14"/>
                <w:szCs w:val="14"/>
                <w:lang w:val="it-IT" w:eastAsia="it-IT"/>
              </w:rPr>
              <w:t>.</w:t>
            </w:r>
            <w:r w:rsidRPr="00AE0D4C">
              <w:rPr>
                <w:rFonts w:ascii="MMC OFFICE" w:eastAsia="Times New Roman" w:hAnsi="MMC OFFICE" w:cs="Arial"/>
                <w:color w:val="000000"/>
                <w:kern w:val="0"/>
                <w:sz w:val="14"/>
                <w:szCs w:val="14"/>
                <w:lang w:val="it-IT" w:eastAsia="it-IT"/>
              </w:rPr>
              <w:t xml:space="preserve"> (S61)</w:t>
            </w:r>
          </w:p>
        </w:tc>
        <w:tc>
          <w:tcPr>
            <w:tcW w:w="1491" w:type="dxa"/>
            <w:shd w:val="clear" w:color="auto" w:fill="auto"/>
            <w:noWrap/>
            <w:vAlign w:val="center"/>
            <w:hideMark/>
          </w:tcPr>
          <w:p w14:paraId="12573D48"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Potenza massima</w:t>
            </w:r>
          </w:p>
        </w:tc>
        <w:tc>
          <w:tcPr>
            <w:tcW w:w="1233" w:type="dxa"/>
            <w:shd w:val="clear" w:color="auto" w:fill="auto"/>
            <w:noWrap/>
            <w:vAlign w:val="center"/>
            <w:hideMark/>
          </w:tcPr>
          <w:p w14:paraId="37D6B146"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kW (CV)</w:t>
            </w:r>
          </w:p>
        </w:tc>
        <w:tc>
          <w:tcPr>
            <w:tcW w:w="3366" w:type="dxa"/>
            <w:shd w:val="clear" w:color="auto" w:fill="auto"/>
            <w:noWrap/>
            <w:vAlign w:val="center"/>
            <w:hideMark/>
          </w:tcPr>
          <w:p w14:paraId="425B9429"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60 (82)</w:t>
            </w:r>
          </w:p>
        </w:tc>
      </w:tr>
      <w:tr w:rsidR="00523533" w:rsidRPr="007A4E60" w14:paraId="387BB7C0" w14:textId="77777777" w:rsidTr="00523533">
        <w:trPr>
          <w:trHeight w:val="227"/>
        </w:trPr>
        <w:tc>
          <w:tcPr>
            <w:tcW w:w="1001" w:type="dxa"/>
            <w:vMerge/>
            <w:vAlign w:val="center"/>
            <w:hideMark/>
          </w:tcPr>
          <w:p w14:paraId="6367898E"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tcPr>
          <w:p w14:paraId="1614FD5B"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491" w:type="dxa"/>
            <w:shd w:val="clear" w:color="auto" w:fill="auto"/>
            <w:noWrap/>
            <w:vAlign w:val="center"/>
            <w:hideMark/>
          </w:tcPr>
          <w:p w14:paraId="3E484DB2"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Coppia</w:t>
            </w:r>
          </w:p>
        </w:tc>
        <w:tc>
          <w:tcPr>
            <w:tcW w:w="1233" w:type="dxa"/>
            <w:shd w:val="clear" w:color="auto" w:fill="auto"/>
            <w:noWrap/>
            <w:vAlign w:val="center"/>
            <w:hideMark/>
          </w:tcPr>
          <w:p w14:paraId="76D983FF"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Nm (kg-m)</w:t>
            </w:r>
          </w:p>
        </w:tc>
        <w:tc>
          <w:tcPr>
            <w:tcW w:w="3366" w:type="dxa"/>
            <w:shd w:val="clear" w:color="auto" w:fill="auto"/>
            <w:noWrap/>
            <w:vAlign w:val="center"/>
            <w:hideMark/>
          </w:tcPr>
          <w:p w14:paraId="11A9C1C7"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137 (14,0)</w:t>
            </w:r>
          </w:p>
        </w:tc>
      </w:tr>
      <w:tr w:rsidR="00523533" w:rsidRPr="007A4E60" w14:paraId="527D7902" w14:textId="77777777" w:rsidTr="00523533">
        <w:trPr>
          <w:trHeight w:val="227"/>
        </w:trPr>
        <w:tc>
          <w:tcPr>
            <w:tcW w:w="1001" w:type="dxa"/>
            <w:vMerge/>
            <w:vAlign w:val="center"/>
            <w:hideMark/>
          </w:tcPr>
          <w:p w14:paraId="7D450D06"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tcPr>
          <w:p w14:paraId="5D119BEF"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491" w:type="dxa"/>
            <w:shd w:val="clear" w:color="auto" w:fill="auto"/>
            <w:noWrap/>
            <w:vAlign w:val="center"/>
            <w:hideMark/>
          </w:tcPr>
          <w:p w14:paraId="07980A4D"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Potenza a 30 minuti</w:t>
            </w:r>
          </w:p>
        </w:tc>
        <w:tc>
          <w:tcPr>
            <w:tcW w:w="1233" w:type="dxa"/>
            <w:shd w:val="clear" w:color="auto" w:fill="auto"/>
            <w:noWrap/>
            <w:vAlign w:val="center"/>
            <w:hideMark/>
          </w:tcPr>
          <w:p w14:paraId="6ECFE3B7"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kW (CV)</w:t>
            </w:r>
          </w:p>
        </w:tc>
        <w:tc>
          <w:tcPr>
            <w:tcW w:w="3366" w:type="dxa"/>
            <w:shd w:val="clear" w:color="auto" w:fill="auto"/>
            <w:noWrap/>
            <w:vAlign w:val="center"/>
            <w:hideMark/>
          </w:tcPr>
          <w:p w14:paraId="385FE914"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25 (34)</w:t>
            </w:r>
          </w:p>
        </w:tc>
      </w:tr>
      <w:tr w:rsidR="00523533" w:rsidRPr="007A4E60" w14:paraId="070E3E62" w14:textId="77777777" w:rsidTr="00523533">
        <w:trPr>
          <w:trHeight w:val="227"/>
        </w:trPr>
        <w:tc>
          <w:tcPr>
            <w:tcW w:w="1001" w:type="dxa"/>
            <w:vMerge/>
            <w:vAlign w:val="center"/>
            <w:hideMark/>
          </w:tcPr>
          <w:p w14:paraId="32982C47"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12E75E83"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Motore elettrico post</w:t>
            </w:r>
            <w:r w:rsidRPr="007A4E60">
              <w:rPr>
                <w:rFonts w:ascii="MMC OFFICE" w:eastAsia="Times New Roman" w:hAnsi="MMC OFFICE" w:cs="Arial"/>
                <w:color w:val="000000"/>
                <w:kern w:val="0"/>
                <w:sz w:val="14"/>
                <w:szCs w:val="14"/>
                <w:lang w:val="it-IT" w:eastAsia="it-IT"/>
              </w:rPr>
              <w:t xml:space="preserve">. </w:t>
            </w:r>
            <w:r w:rsidRPr="00AE0D4C">
              <w:rPr>
                <w:rFonts w:ascii="MMC OFFICE" w:eastAsia="Times New Roman" w:hAnsi="MMC OFFICE" w:cs="Arial"/>
                <w:color w:val="000000"/>
                <w:kern w:val="0"/>
                <w:sz w:val="14"/>
                <w:szCs w:val="14"/>
                <w:lang w:val="it-IT" w:eastAsia="it-IT"/>
              </w:rPr>
              <w:t>(Y61)</w:t>
            </w:r>
          </w:p>
        </w:tc>
        <w:tc>
          <w:tcPr>
            <w:tcW w:w="1491" w:type="dxa"/>
            <w:shd w:val="clear" w:color="auto" w:fill="auto"/>
            <w:noWrap/>
            <w:vAlign w:val="center"/>
            <w:hideMark/>
          </w:tcPr>
          <w:p w14:paraId="51217C57"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Potenza massima</w:t>
            </w:r>
          </w:p>
        </w:tc>
        <w:tc>
          <w:tcPr>
            <w:tcW w:w="1233" w:type="dxa"/>
            <w:shd w:val="clear" w:color="auto" w:fill="auto"/>
            <w:noWrap/>
            <w:vAlign w:val="center"/>
            <w:hideMark/>
          </w:tcPr>
          <w:p w14:paraId="0CABEAA7"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kW (CV)</w:t>
            </w:r>
          </w:p>
        </w:tc>
        <w:tc>
          <w:tcPr>
            <w:tcW w:w="3366" w:type="dxa"/>
            <w:shd w:val="clear" w:color="auto" w:fill="auto"/>
            <w:noWrap/>
            <w:vAlign w:val="center"/>
            <w:hideMark/>
          </w:tcPr>
          <w:p w14:paraId="3A55C25D"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70 (95)</w:t>
            </w:r>
          </w:p>
        </w:tc>
      </w:tr>
      <w:tr w:rsidR="00523533" w:rsidRPr="007A4E60" w14:paraId="6D9FF7ED" w14:textId="77777777" w:rsidTr="00523533">
        <w:trPr>
          <w:trHeight w:val="227"/>
        </w:trPr>
        <w:tc>
          <w:tcPr>
            <w:tcW w:w="1001" w:type="dxa"/>
            <w:vMerge/>
            <w:vAlign w:val="center"/>
            <w:hideMark/>
          </w:tcPr>
          <w:p w14:paraId="487BEBD9"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tcPr>
          <w:p w14:paraId="5513D127"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491" w:type="dxa"/>
            <w:shd w:val="clear" w:color="auto" w:fill="auto"/>
            <w:noWrap/>
            <w:vAlign w:val="center"/>
            <w:hideMark/>
          </w:tcPr>
          <w:p w14:paraId="744B9F87"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Coppia</w:t>
            </w:r>
          </w:p>
        </w:tc>
        <w:tc>
          <w:tcPr>
            <w:tcW w:w="1233" w:type="dxa"/>
            <w:shd w:val="clear" w:color="auto" w:fill="auto"/>
            <w:noWrap/>
            <w:vAlign w:val="center"/>
            <w:hideMark/>
          </w:tcPr>
          <w:p w14:paraId="1434007F"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Nm (kg-m)</w:t>
            </w:r>
          </w:p>
        </w:tc>
        <w:tc>
          <w:tcPr>
            <w:tcW w:w="3366" w:type="dxa"/>
            <w:shd w:val="clear" w:color="auto" w:fill="auto"/>
            <w:noWrap/>
            <w:vAlign w:val="center"/>
            <w:hideMark/>
          </w:tcPr>
          <w:p w14:paraId="2A03C4C1"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195 (19,9)</w:t>
            </w:r>
          </w:p>
        </w:tc>
      </w:tr>
      <w:tr w:rsidR="00523533" w:rsidRPr="007A4E60" w14:paraId="32BD4446" w14:textId="77777777" w:rsidTr="00523533">
        <w:trPr>
          <w:trHeight w:val="227"/>
        </w:trPr>
        <w:tc>
          <w:tcPr>
            <w:tcW w:w="1001" w:type="dxa"/>
            <w:vMerge/>
            <w:vAlign w:val="center"/>
            <w:hideMark/>
          </w:tcPr>
          <w:p w14:paraId="2CF73ACE"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tcPr>
          <w:p w14:paraId="2397C67B"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491" w:type="dxa"/>
            <w:shd w:val="clear" w:color="auto" w:fill="auto"/>
            <w:noWrap/>
            <w:vAlign w:val="center"/>
            <w:hideMark/>
          </w:tcPr>
          <w:p w14:paraId="10A627C4"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Potenza a 30 minuti</w:t>
            </w:r>
          </w:p>
        </w:tc>
        <w:tc>
          <w:tcPr>
            <w:tcW w:w="1233" w:type="dxa"/>
            <w:shd w:val="clear" w:color="auto" w:fill="auto"/>
            <w:noWrap/>
            <w:vAlign w:val="center"/>
            <w:hideMark/>
          </w:tcPr>
          <w:p w14:paraId="51503DD4"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kW (CV)</w:t>
            </w:r>
          </w:p>
        </w:tc>
        <w:tc>
          <w:tcPr>
            <w:tcW w:w="3366" w:type="dxa"/>
            <w:shd w:val="clear" w:color="auto" w:fill="auto"/>
            <w:noWrap/>
            <w:vAlign w:val="center"/>
            <w:hideMark/>
          </w:tcPr>
          <w:p w14:paraId="0E60CDA1"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30 (41)</w:t>
            </w:r>
          </w:p>
        </w:tc>
      </w:tr>
      <w:tr w:rsidR="00523533" w:rsidRPr="007A4E60" w14:paraId="79C42A99" w14:textId="77777777" w:rsidTr="00523533">
        <w:trPr>
          <w:trHeight w:val="227"/>
        </w:trPr>
        <w:tc>
          <w:tcPr>
            <w:tcW w:w="1001" w:type="dxa"/>
            <w:vMerge/>
            <w:vAlign w:val="center"/>
            <w:hideMark/>
          </w:tcPr>
          <w:p w14:paraId="21F10068"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35A95A7E"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Tempo ricarica</w:t>
            </w:r>
          </w:p>
        </w:tc>
        <w:tc>
          <w:tcPr>
            <w:tcW w:w="1491" w:type="dxa"/>
            <w:shd w:val="clear" w:color="auto" w:fill="auto"/>
            <w:noWrap/>
            <w:vAlign w:val="center"/>
            <w:hideMark/>
          </w:tcPr>
          <w:p w14:paraId="3D015CE7"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Normale</w:t>
            </w:r>
          </w:p>
        </w:tc>
        <w:tc>
          <w:tcPr>
            <w:tcW w:w="1233" w:type="dxa"/>
            <w:shd w:val="clear" w:color="auto" w:fill="auto"/>
            <w:noWrap/>
            <w:vAlign w:val="center"/>
            <w:hideMark/>
          </w:tcPr>
          <w:p w14:paraId="7855EE8B"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ore (circa)</w:t>
            </w:r>
          </w:p>
        </w:tc>
        <w:tc>
          <w:tcPr>
            <w:tcW w:w="3366" w:type="dxa"/>
            <w:shd w:val="clear" w:color="auto" w:fill="auto"/>
            <w:noWrap/>
            <w:vAlign w:val="center"/>
            <w:hideMark/>
          </w:tcPr>
          <w:p w14:paraId="13AD4887" w14:textId="77777777" w:rsidR="00523533" w:rsidRPr="00AE0D4C" w:rsidRDefault="00523533" w:rsidP="003E4C12">
            <w:pPr>
              <w:widowControl/>
              <w:spacing w:line="200" w:lineRule="exact"/>
              <w:jc w:val="center"/>
              <w:rPr>
                <w:rFonts w:ascii="MMC OFFICE" w:eastAsia="Times New Roman" w:hAnsi="MMC OFFICE" w:cs="Arial"/>
                <w:color w:val="000000"/>
                <w:spacing w:val="-6"/>
                <w:kern w:val="0"/>
                <w:sz w:val="14"/>
                <w:szCs w:val="14"/>
                <w:lang w:val="it-IT" w:eastAsia="it-IT"/>
              </w:rPr>
            </w:pPr>
            <w:r w:rsidRPr="00AE0D4C">
              <w:rPr>
                <w:rFonts w:ascii="MMC OFFICE" w:eastAsia="Times New Roman" w:hAnsi="MMC OFFICE" w:cs="Arial"/>
                <w:color w:val="000000"/>
                <w:spacing w:val="-6"/>
                <w:kern w:val="0"/>
                <w:sz w:val="14"/>
                <w:szCs w:val="14"/>
                <w:lang w:val="it-IT" w:eastAsia="it-IT"/>
              </w:rPr>
              <w:t>4 (220V 16A) - 6 (220V / 10A) - 7 (220V / 8A)</w:t>
            </w:r>
          </w:p>
        </w:tc>
      </w:tr>
      <w:tr w:rsidR="00523533" w:rsidRPr="007A4E60" w14:paraId="7BA57391" w14:textId="77777777" w:rsidTr="00523533">
        <w:trPr>
          <w:trHeight w:val="227"/>
        </w:trPr>
        <w:tc>
          <w:tcPr>
            <w:tcW w:w="1001" w:type="dxa"/>
            <w:vMerge/>
            <w:vAlign w:val="center"/>
            <w:hideMark/>
          </w:tcPr>
          <w:p w14:paraId="75A31B53"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0D5C4727"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491" w:type="dxa"/>
            <w:shd w:val="clear" w:color="auto" w:fill="auto"/>
            <w:noWrap/>
            <w:vAlign w:val="center"/>
            <w:hideMark/>
          </w:tcPr>
          <w:p w14:paraId="28224A5B"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Rapida</w:t>
            </w:r>
          </w:p>
        </w:tc>
        <w:tc>
          <w:tcPr>
            <w:tcW w:w="1233" w:type="dxa"/>
            <w:shd w:val="clear" w:color="auto" w:fill="auto"/>
            <w:noWrap/>
            <w:vAlign w:val="center"/>
            <w:hideMark/>
          </w:tcPr>
          <w:p w14:paraId="468B5ED3"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min (circa)</w:t>
            </w:r>
          </w:p>
        </w:tc>
        <w:tc>
          <w:tcPr>
            <w:tcW w:w="3366" w:type="dxa"/>
            <w:shd w:val="clear" w:color="auto" w:fill="auto"/>
            <w:noWrap/>
            <w:vAlign w:val="center"/>
            <w:hideMark/>
          </w:tcPr>
          <w:p w14:paraId="6BC18F5A"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25 (fino all' 80% DC 300V)</w:t>
            </w:r>
          </w:p>
        </w:tc>
      </w:tr>
      <w:tr w:rsidR="00523533" w:rsidRPr="007A4E60" w14:paraId="26E4938E" w14:textId="77777777" w:rsidTr="00523533">
        <w:trPr>
          <w:trHeight w:val="227"/>
        </w:trPr>
        <w:tc>
          <w:tcPr>
            <w:tcW w:w="1001" w:type="dxa"/>
            <w:vMerge w:val="restart"/>
            <w:shd w:val="clear" w:color="auto" w:fill="auto"/>
            <w:noWrap/>
            <w:vAlign w:val="center"/>
            <w:hideMark/>
          </w:tcPr>
          <w:p w14:paraId="154F75E4" w14:textId="77777777" w:rsidR="00523533" w:rsidRPr="00AE0D4C" w:rsidRDefault="00523533" w:rsidP="003E4C12">
            <w:pPr>
              <w:widowControl/>
              <w:spacing w:line="200" w:lineRule="exact"/>
              <w:jc w:val="center"/>
              <w:rPr>
                <w:rFonts w:ascii="MMC OFFICE" w:eastAsia="Times New Roman" w:hAnsi="MMC OFFICE" w:cs="Arial"/>
                <w:color w:val="000000"/>
                <w:spacing w:val="-6"/>
                <w:kern w:val="0"/>
                <w:sz w:val="14"/>
                <w:szCs w:val="14"/>
                <w:lang w:val="it-IT" w:eastAsia="it-IT"/>
              </w:rPr>
            </w:pPr>
            <w:r w:rsidRPr="00AE0D4C">
              <w:rPr>
                <w:rFonts w:ascii="MMC OFFICE" w:eastAsia="Times New Roman" w:hAnsi="MMC OFFICE" w:cs="Arial"/>
                <w:color w:val="000000"/>
                <w:spacing w:val="-6"/>
                <w:kern w:val="0"/>
                <w:sz w:val="14"/>
                <w:szCs w:val="14"/>
                <w:lang w:val="it-IT" w:eastAsia="it-IT"/>
              </w:rPr>
              <w:t>Prestazioni**</w:t>
            </w:r>
          </w:p>
        </w:tc>
        <w:tc>
          <w:tcPr>
            <w:tcW w:w="3473" w:type="dxa"/>
            <w:gridSpan w:val="2"/>
            <w:shd w:val="clear" w:color="auto" w:fill="auto"/>
            <w:noWrap/>
            <w:vAlign w:val="center"/>
            <w:hideMark/>
          </w:tcPr>
          <w:p w14:paraId="246A7B2E" w14:textId="0C1C0FC6" w:rsidR="00523533" w:rsidRPr="00AE0D4C" w:rsidRDefault="00523533" w:rsidP="003E4C12">
            <w:pPr>
              <w:widowControl/>
              <w:spacing w:line="200" w:lineRule="exact"/>
              <w:jc w:val="left"/>
              <w:rPr>
                <w:rFonts w:ascii="MMC OFFICE" w:eastAsia="Times New Roman" w:hAnsi="MMC OFFICE" w:cs="Arial"/>
                <w:color w:val="000000"/>
                <w:spacing w:val="-6"/>
                <w:kern w:val="0"/>
                <w:sz w:val="14"/>
                <w:szCs w:val="14"/>
                <w:lang w:val="it-IT" w:eastAsia="it-IT"/>
              </w:rPr>
            </w:pPr>
            <w:r w:rsidRPr="00AE0D4C">
              <w:rPr>
                <w:rFonts w:ascii="MMC OFFICE" w:eastAsia="Times New Roman" w:hAnsi="MMC OFFICE" w:cs="Arial"/>
                <w:color w:val="000000"/>
                <w:spacing w:val="-6"/>
                <w:kern w:val="0"/>
                <w:sz w:val="14"/>
                <w:szCs w:val="14"/>
                <w:lang w:val="it-IT" w:eastAsia="it-IT"/>
              </w:rPr>
              <w:t xml:space="preserve">Potenza </w:t>
            </w:r>
            <w:r>
              <w:rPr>
                <w:rFonts w:ascii="MMC OFFICE" w:eastAsia="Times New Roman" w:hAnsi="MMC OFFICE" w:cs="Arial"/>
                <w:color w:val="000000"/>
                <w:spacing w:val="-6"/>
                <w:kern w:val="0"/>
                <w:sz w:val="14"/>
                <w:szCs w:val="14"/>
                <w:lang w:val="it-IT" w:eastAsia="it-IT"/>
              </w:rPr>
              <w:t>max</w:t>
            </w:r>
            <w:r w:rsidRPr="00AE0D4C">
              <w:rPr>
                <w:rFonts w:ascii="MMC OFFICE" w:eastAsia="Times New Roman" w:hAnsi="MMC OFFICE" w:cs="Arial"/>
                <w:color w:val="000000"/>
                <w:spacing w:val="-6"/>
                <w:kern w:val="0"/>
                <w:sz w:val="14"/>
                <w:szCs w:val="14"/>
                <w:lang w:val="it-IT" w:eastAsia="it-IT"/>
              </w:rPr>
              <w:t xml:space="preserve"> del sistema ibrido (benzina + elettrico)</w:t>
            </w:r>
          </w:p>
        </w:tc>
        <w:tc>
          <w:tcPr>
            <w:tcW w:w="1233" w:type="dxa"/>
            <w:shd w:val="clear" w:color="auto" w:fill="auto"/>
            <w:noWrap/>
            <w:vAlign w:val="center"/>
            <w:hideMark/>
          </w:tcPr>
          <w:p w14:paraId="240454E7"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kW (CV)</w:t>
            </w:r>
          </w:p>
        </w:tc>
        <w:tc>
          <w:tcPr>
            <w:tcW w:w="3366" w:type="dxa"/>
            <w:shd w:val="clear" w:color="auto" w:fill="auto"/>
            <w:noWrap/>
            <w:vAlign w:val="center"/>
            <w:hideMark/>
          </w:tcPr>
          <w:p w14:paraId="5539D671"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138 (187)</w:t>
            </w:r>
          </w:p>
        </w:tc>
      </w:tr>
      <w:tr w:rsidR="00523533" w:rsidRPr="007A4E60" w14:paraId="192AB882" w14:textId="77777777" w:rsidTr="00523533">
        <w:trPr>
          <w:trHeight w:val="227"/>
        </w:trPr>
        <w:tc>
          <w:tcPr>
            <w:tcW w:w="1001" w:type="dxa"/>
            <w:vMerge/>
            <w:shd w:val="clear" w:color="auto" w:fill="auto"/>
            <w:vAlign w:val="center"/>
            <w:hideMark/>
          </w:tcPr>
          <w:p w14:paraId="29FD74A5"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7B70B169"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Velocità massima</w:t>
            </w:r>
          </w:p>
        </w:tc>
        <w:tc>
          <w:tcPr>
            <w:tcW w:w="1491" w:type="dxa"/>
            <w:shd w:val="clear" w:color="auto" w:fill="auto"/>
            <w:noWrap/>
            <w:vAlign w:val="center"/>
          </w:tcPr>
          <w:p w14:paraId="2D52F052"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hideMark/>
          </w:tcPr>
          <w:p w14:paraId="61DA5846"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km/h</w:t>
            </w:r>
          </w:p>
        </w:tc>
        <w:tc>
          <w:tcPr>
            <w:tcW w:w="3366" w:type="dxa"/>
            <w:shd w:val="clear" w:color="auto" w:fill="auto"/>
            <w:noWrap/>
            <w:vAlign w:val="center"/>
            <w:hideMark/>
          </w:tcPr>
          <w:p w14:paraId="10795125"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162</w:t>
            </w:r>
          </w:p>
        </w:tc>
      </w:tr>
      <w:tr w:rsidR="00523533" w:rsidRPr="007A4E60" w14:paraId="2761DC25" w14:textId="77777777" w:rsidTr="00523533">
        <w:trPr>
          <w:trHeight w:val="227"/>
        </w:trPr>
        <w:tc>
          <w:tcPr>
            <w:tcW w:w="1001" w:type="dxa"/>
            <w:vMerge/>
            <w:shd w:val="clear" w:color="auto" w:fill="auto"/>
            <w:vAlign w:val="center"/>
            <w:hideMark/>
          </w:tcPr>
          <w:p w14:paraId="16F51252"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52CC8504"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Accelerazione 0-100 km/h</w:t>
            </w:r>
          </w:p>
        </w:tc>
        <w:tc>
          <w:tcPr>
            <w:tcW w:w="1491" w:type="dxa"/>
            <w:shd w:val="clear" w:color="auto" w:fill="auto"/>
            <w:noWrap/>
            <w:vAlign w:val="center"/>
          </w:tcPr>
          <w:p w14:paraId="0B17D142"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hideMark/>
          </w:tcPr>
          <w:p w14:paraId="2BC38C8C"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7A4E60">
              <w:rPr>
                <w:rFonts w:ascii="MMC OFFICE" w:eastAsia="Times New Roman" w:hAnsi="MMC OFFICE" w:cs="Arial"/>
                <w:color w:val="000000"/>
                <w:kern w:val="0"/>
                <w:sz w:val="14"/>
                <w:szCs w:val="14"/>
                <w:lang w:val="it-IT" w:eastAsia="it-IT"/>
              </w:rPr>
              <w:t>s</w:t>
            </w:r>
          </w:p>
        </w:tc>
        <w:tc>
          <w:tcPr>
            <w:tcW w:w="3366" w:type="dxa"/>
            <w:shd w:val="clear" w:color="auto" w:fill="auto"/>
            <w:noWrap/>
            <w:vAlign w:val="center"/>
            <w:hideMark/>
          </w:tcPr>
          <w:p w14:paraId="07F399D9"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10,9</w:t>
            </w:r>
          </w:p>
        </w:tc>
      </w:tr>
      <w:tr w:rsidR="00523533" w:rsidRPr="007A4E60" w14:paraId="3CDD7D95" w14:textId="77777777" w:rsidTr="006A0472">
        <w:trPr>
          <w:trHeight w:val="227"/>
        </w:trPr>
        <w:tc>
          <w:tcPr>
            <w:tcW w:w="1001" w:type="dxa"/>
            <w:vMerge/>
            <w:shd w:val="clear" w:color="auto" w:fill="auto"/>
            <w:vAlign w:val="center"/>
            <w:hideMark/>
          </w:tcPr>
          <w:p w14:paraId="704747C3"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3473" w:type="dxa"/>
            <w:gridSpan w:val="2"/>
            <w:shd w:val="clear" w:color="auto" w:fill="auto"/>
            <w:noWrap/>
            <w:vAlign w:val="center"/>
            <w:hideMark/>
          </w:tcPr>
          <w:p w14:paraId="7C9EFE5D" w14:textId="37AE078A"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Accelerazione 120-140 km/h</w:t>
            </w:r>
          </w:p>
        </w:tc>
        <w:tc>
          <w:tcPr>
            <w:tcW w:w="1233" w:type="dxa"/>
            <w:shd w:val="clear" w:color="auto" w:fill="auto"/>
            <w:noWrap/>
            <w:vAlign w:val="center"/>
            <w:hideMark/>
          </w:tcPr>
          <w:p w14:paraId="7A912833"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7A4E60">
              <w:rPr>
                <w:rFonts w:ascii="MMC OFFICE" w:eastAsia="Times New Roman" w:hAnsi="MMC OFFICE" w:cs="Arial"/>
                <w:color w:val="000000"/>
                <w:kern w:val="0"/>
                <w:sz w:val="14"/>
                <w:szCs w:val="14"/>
                <w:lang w:val="it-IT" w:eastAsia="it-IT"/>
              </w:rPr>
              <w:t>s</w:t>
            </w:r>
          </w:p>
        </w:tc>
        <w:tc>
          <w:tcPr>
            <w:tcW w:w="3366" w:type="dxa"/>
            <w:shd w:val="clear" w:color="auto" w:fill="auto"/>
            <w:noWrap/>
            <w:vAlign w:val="center"/>
            <w:hideMark/>
          </w:tcPr>
          <w:p w14:paraId="2DC01474"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5,2</w:t>
            </w:r>
          </w:p>
        </w:tc>
      </w:tr>
      <w:tr w:rsidR="00523533" w:rsidRPr="007A4E60" w14:paraId="343F72D1" w14:textId="77777777" w:rsidTr="00523533">
        <w:trPr>
          <w:trHeight w:val="227"/>
        </w:trPr>
        <w:tc>
          <w:tcPr>
            <w:tcW w:w="1001" w:type="dxa"/>
            <w:vMerge/>
            <w:shd w:val="clear" w:color="auto" w:fill="auto"/>
            <w:vAlign w:val="center"/>
            <w:hideMark/>
          </w:tcPr>
          <w:p w14:paraId="182795FF"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41B21B72"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Consumo di carburante ***</w:t>
            </w:r>
          </w:p>
        </w:tc>
        <w:tc>
          <w:tcPr>
            <w:tcW w:w="1491" w:type="dxa"/>
            <w:shd w:val="clear" w:color="auto" w:fill="auto"/>
            <w:noWrap/>
            <w:vAlign w:val="center"/>
            <w:hideMark/>
          </w:tcPr>
          <w:p w14:paraId="68D3CD03"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Combinato Pesato</w:t>
            </w:r>
          </w:p>
        </w:tc>
        <w:tc>
          <w:tcPr>
            <w:tcW w:w="1233" w:type="dxa"/>
            <w:shd w:val="clear" w:color="auto" w:fill="auto"/>
            <w:noWrap/>
            <w:vAlign w:val="center"/>
            <w:hideMark/>
          </w:tcPr>
          <w:p w14:paraId="206CDBCF"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L/100km</w:t>
            </w:r>
          </w:p>
        </w:tc>
        <w:tc>
          <w:tcPr>
            <w:tcW w:w="3366" w:type="dxa"/>
            <w:shd w:val="clear" w:color="auto" w:fill="auto"/>
            <w:noWrap/>
            <w:vAlign w:val="center"/>
            <w:hideMark/>
          </w:tcPr>
          <w:p w14:paraId="0B396760"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2</w:t>
            </w:r>
          </w:p>
        </w:tc>
      </w:tr>
      <w:tr w:rsidR="00523533" w:rsidRPr="007A4E60" w14:paraId="5B83DF3B" w14:textId="77777777" w:rsidTr="00523533">
        <w:trPr>
          <w:trHeight w:val="227"/>
        </w:trPr>
        <w:tc>
          <w:tcPr>
            <w:tcW w:w="1001" w:type="dxa"/>
            <w:vMerge/>
            <w:shd w:val="clear" w:color="auto" w:fill="auto"/>
            <w:vAlign w:val="center"/>
            <w:hideMark/>
          </w:tcPr>
          <w:p w14:paraId="01248476"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70FA4FBF"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CO2 ***</w:t>
            </w:r>
          </w:p>
        </w:tc>
        <w:tc>
          <w:tcPr>
            <w:tcW w:w="1491" w:type="dxa"/>
            <w:shd w:val="clear" w:color="auto" w:fill="auto"/>
            <w:noWrap/>
            <w:vAlign w:val="center"/>
            <w:hideMark/>
          </w:tcPr>
          <w:p w14:paraId="4DD24B06"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Combinato Pesato</w:t>
            </w:r>
          </w:p>
        </w:tc>
        <w:tc>
          <w:tcPr>
            <w:tcW w:w="1233" w:type="dxa"/>
            <w:shd w:val="clear" w:color="auto" w:fill="auto"/>
            <w:noWrap/>
            <w:vAlign w:val="center"/>
            <w:hideMark/>
          </w:tcPr>
          <w:p w14:paraId="1794F522"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g/km</w:t>
            </w:r>
          </w:p>
        </w:tc>
        <w:tc>
          <w:tcPr>
            <w:tcW w:w="3366" w:type="dxa"/>
            <w:shd w:val="clear" w:color="auto" w:fill="auto"/>
            <w:noWrap/>
            <w:vAlign w:val="center"/>
            <w:hideMark/>
          </w:tcPr>
          <w:p w14:paraId="488CC58F"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46</w:t>
            </w:r>
          </w:p>
        </w:tc>
      </w:tr>
      <w:tr w:rsidR="00523533" w:rsidRPr="007A4E60" w14:paraId="310E3176" w14:textId="77777777" w:rsidTr="00523533">
        <w:trPr>
          <w:trHeight w:val="227"/>
        </w:trPr>
        <w:tc>
          <w:tcPr>
            <w:tcW w:w="1001" w:type="dxa"/>
            <w:vMerge/>
            <w:shd w:val="clear" w:color="auto" w:fill="auto"/>
            <w:vAlign w:val="center"/>
            <w:hideMark/>
          </w:tcPr>
          <w:p w14:paraId="6D17C3EE"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43C47813"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Consumo elettrico ***</w:t>
            </w:r>
          </w:p>
        </w:tc>
        <w:tc>
          <w:tcPr>
            <w:tcW w:w="1491" w:type="dxa"/>
            <w:shd w:val="clear" w:color="auto" w:fill="auto"/>
            <w:noWrap/>
            <w:vAlign w:val="center"/>
            <w:hideMark/>
          </w:tcPr>
          <w:p w14:paraId="633F390E"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Pesato</w:t>
            </w:r>
          </w:p>
        </w:tc>
        <w:tc>
          <w:tcPr>
            <w:tcW w:w="1233" w:type="dxa"/>
            <w:shd w:val="clear" w:color="auto" w:fill="auto"/>
            <w:noWrap/>
            <w:vAlign w:val="center"/>
            <w:hideMark/>
          </w:tcPr>
          <w:p w14:paraId="0B7CCB38"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Wh/km</w:t>
            </w:r>
          </w:p>
        </w:tc>
        <w:tc>
          <w:tcPr>
            <w:tcW w:w="3366" w:type="dxa"/>
            <w:shd w:val="clear" w:color="auto" w:fill="auto"/>
            <w:noWrap/>
            <w:vAlign w:val="center"/>
            <w:hideMark/>
          </w:tcPr>
          <w:p w14:paraId="4D8CE3DB"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242</w:t>
            </w:r>
          </w:p>
        </w:tc>
      </w:tr>
      <w:tr w:rsidR="00523533" w:rsidRPr="007A4E60" w14:paraId="3C702341" w14:textId="77777777" w:rsidTr="00523533">
        <w:trPr>
          <w:trHeight w:val="227"/>
        </w:trPr>
        <w:tc>
          <w:tcPr>
            <w:tcW w:w="1001" w:type="dxa"/>
            <w:vMerge/>
            <w:shd w:val="clear" w:color="auto" w:fill="auto"/>
            <w:vAlign w:val="center"/>
            <w:hideMark/>
          </w:tcPr>
          <w:p w14:paraId="088C3ABC"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06B600FD"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Autonomia in elettrico ***</w:t>
            </w:r>
          </w:p>
        </w:tc>
        <w:tc>
          <w:tcPr>
            <w:tcW w:w="1491" w:type="dxa"/>
            <w:shd w:val="clear" w:color="auto" w:fill="auto"/>
            <w:noWrap/>
            <w:vAlign w:val="center"/>
            <w:hideMark/>
          </w:tcPr>
          <w:p w14:paraId="0F50905A" w14:textId="77777777" w:rsidR="00523533" w:rsidRPr="00AE0D4C" w:rsidRDefault="00523533" w:rsidP="003E4C12">
            <w:pPr>
              <w:widowControl/>
              <w:spacing w:line="200" w:lineRule="exact"/>
              <w:jc w:val="left"/>
              <w:rPr>
                <w:rFonts w:ascii="MMC OFFICE" w:eastAsia="Times New Roman" w:hAnsi="MMC OFFICE" w:cs="Arial"/>
                <w:color w:val="000000"/>
                <w:spacing w:val="-6"/>
                <w:kern w:val="0"/>
                <w:sz w:val="14"/>
                <w:szCs w:val="14"/>
                <w:lang w:eastAsia="it-IT"/>
              </w:rPr>
            </w:pPr>
            <w:proofErr w:type="spellStart"/>
            <w:r w:rsidRPr="00AE0D4C">
              <w:rPr>
                <w:rFonts w:ascii="MMC OFFICE" w:eastAsia="Times New Roman" w:hAnsi="MMC OFFICE" w:cs="Arial"/>
                <w:color w:val="000000"/>
                <w:spacing w:val="-6"/>
                <w:kern w:val="0"/>
                <w:sz w:val="14"/>
                <w:szCs w:val="14"/>
                <w:lang w:eastAsia="it-IT"/>
              </w:rPr>
              <w:t>Eaer</w:t>
            </w:r>
            <w:proofErr w:type="spellEnd"/>
            <w:r w:rsidRPr="00523533">
              <w:rPr>
                <w:rFonts w:ascii="MMC OFFICE" w:eastAsia="Times New Roman" w:hAnsi="MMC OFFICE" w:cs="Arial"/>
                <w:color w:val="000000"/>
                <w:spacing w:val="-6"/>
                <w:kern w:val="0"/>
                <w:sz w:val="14"/>
                <w:szCs w:val="14"/>
                <w:lang w:eastAsia="it-IT"/>
              </w:rPr>
              <w:t>/</w:t>
            </w:r>
            <w:proofErr w:type="spellStart"/>
            <w:r w:rsidRPr="00AE0D4C">
              <w:rPr>
                <w:rFonts w:ascii="MMC OFFICE" w:eastAsia="Times New Roman" w:hAnsi="MMC OFFICE" w:cs="Arial"/>
                <w:color w:val="000000"/>
                <w:spacing w:val="-6"/>
                <w:kern w:val="0"/>
                <w:sz w:val="14"/>
                <w:szCs w:val="14"/>
                <w:lang w:eastAsia="it-IT"/>
              </w:rPr>
              <w:t>Eaer</w:t>
            </w:r>
            <w:proofErr w:type="spellEnd"/>
            <w:r w:rsidRPr="00AE0D4C">
              <w:rPr>
                <w:rFonts w:ascii="MMC OFFICE" w:eastAsia="Times New Roman" w:hAnsi="MMC OFFICE" w:cs="Arial"/>
                <w:color w:val="000000"/>
                <w:spacing w:val="-6"/>
                <w:kern w:val="0"/>
                <w:sz w:val="14"/>
                <w:szCs w:val="14"/>
                <w:lang w:eastAsia="it-IT"/>
              </w:rPr>
              <w:t xml:space="preserve"> City (L, Mid)</w:t>
            </w:r>
          </w:p>
        </w:tc>
        <w:tc>
          <w:tcPr>
            <w:tcW w:w="1233" w:type="dxa"/>
            <w:shd w:val="clear" w:color="auto" w:fill="auto"/>
            <w:noWrap/>
            <w:vAlign w:val="center"/>
            <w:hideMark/>
          </w:tcPr>
          <w:p w14:paraId="20BE8724"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km/carica</w:t>
            </w:r>
          </w:p>
        </w:tc>
        <w:tc>
          <w:tcPr>
            <w:tcW w:w="3366" w:type="dxa"/>
            <w:shd w:val="clear" w:color="auto" w:fill="auto"/>
            <w:noWrap/>
            <w:vAlign w:val="center"/>
            <w:hideMark/>
          </w:tcPr>
          <w:p w14:paraId="48533DA1"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45</w:t>
            </w:r>
            <w:r w:rsidRPr="007A4E60">
              <w:rPr>
                <w:rFonts w:ascii="MMC OFFICE" w:eastAsia="Times New Roman" w:hAnsi="MMC OFFICE" w:cs="Arial"/>
                <w:color w:val="000000"/>
                <w:kern w:val="0"/>
                <w:sz w:val="14"/>
                <w:szCs w:val="14"/>
                <w:lang w:val="it-IT" w:eastAsia="it-IT"/>
              </w:rPr>
              <w:t>/55</w:t>
            </w:r>
          </w:p>
        </w:tc>
      </w:tr>
      <w:tr w:rsidR="00523533" w:rsidRPr="007A4E60" w14:paraId="7F09FB4A" w14:textId="77777777" w:rsidTr="00523533">
        <w:trPr>
          <w:trHeight w:val="227"/>
        </w:trPr>
        <w:tc>
          <w:tcPr>
            <w:tcW w:w="1001" w:type="dxa"/>
            <w:vMerge/>
            <w:shd w:val="clear" w:color="auto" w:fill="auto"/>
            <w:vAlign w:val="center"/>
            <w:hideMark/>
          </w:tcPr>
          <w:p w14:paraId="35053F51"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255AE3F0" w14:textId="77777777" w:rsidR="00523533" w:rsidRPr="00AE0D4C" w:rsidRDefault="00523533" w:rsidP="003E4C12">
            <w:pPr>
              <w:widowControl/>
              <w:spacing w:line="200" w:lineRule="exact"/>
              <w:jc w:val="left"/>
              <w:rPr>
                <w:rFonts w:ascii="MMC OFFICE" w:eastAsia="Times New Roman" w:hAnsi="MMC OFFICE" w:cs="Arial"/>
                <w:color w:val="000000"/>
                <w:spacing w:val="-6"/>
                <w:kern w:val="0"/>
                <w:sz w:val="14"/>
                <w:szCs w:val="14"/>
                <w:lang w:val="it-IT" w:eastAsia="it-IT"/>
              </w:rPr>
            </w:pPr>
            <w:r w:rsidRPr="00AE0D4C">
              <w:rPr>
                <w:rFonts w:ascii="MMC OFFICE" w:eastAsia="Times New Roman" w:hAnsi="MMC OFFICE" w:cs="Arial"/>
                <w:color w:val="000000"/>
                <w:spacing w:val="-6"/>
                <w:kern w:val="0"/>
                <w:sz w:val="14"/>
                <w:szCs w:val="14"/>
                <w:lang w:val="it-IT" w:eastAsia="it-IT"/>
              </w:rPr>
              <w:t>Capacità di traino (con freno)</w:t>
            </w:r>
          </w:p>
        </w:tc>
        <w:tc>
          <w:tcPr>
            <w:tcW w:w="1491" w:type="dxa"/>
            <w:shd w:val="clear" w:color="auto" w:fill="auto"/>
            <w:noWrap/>
            <w:vAlign w:val="center"/>
          </w:tcPr>
          <w:p w14:paraId="2AE73C0A"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hideMark/>
          </w:tcPr>
          <w:p w14:paraId="03F71AE9"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kg</w:t>
            </w:r>
          </w:p>
        </w:tc>
        <w:tc>
          <w:tcPr>
            <w:tcW w:w="3366" w:type="dxa"/>
            <w:shd w:val="clear" w:color="auto" w:fill="auto"/>
            <w:noWrap/>
            <w:vAlign w:val="center"/>
            <w:hideMark/>
          </w:tcPr>
          <w:p w14:paraId="39D016DD"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1.500</w:t>
            </w:r>
          </w:p>
        </w:tc>
      </w:tr>
      <w:tr w:rsidR="00523533" w:rsidRPr="007A4E60" w14:paraId="3D9EB366" w14:textId="77777777" w:rsidTr="00523533">
        <w:trPr>
          <w:trHeight w:val="227"/>
        </w:trPr>
        <w:tc>
          <w:tcPr>
            <w:tcW w:w="1001" w:type="dxa"/>
            <w:vMerge/>
            <w:shd w:val="clear" w:color="auto" w:fill="auto"/>
            <w:vAlign w:val="center"/>
            <w:hideMark/>
          </w:tcPr>
          <w:p w14:paraId="3CFA5260"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6A36F687"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Raggio di sterzo</w:t>
            </w:r>
          </w:p>
        </w:tc>
        <w:tc>
          <w:tcPr>
            <w:tcW w:w="1491" w:type="dxa"/>
            <w:shd w:val="clear" w:color="auto" w:fill="auto"/>
            <w:noWrap/>
            <w:vAlign w:val="center"/>
          </w:tcPr>
          <w:p w14:paraId="599C8816"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hideMark/>
          </w:tcPr>
          <w:p w14:paraId="651D952C"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m</w:t>
            </w:r>
          </w:p>
        </w:tc>
        <w:tc>
          <w:tcPr>
            <w:tcW w:w="3366" w:type="dxa"/>
            <w:shd w:val="clear" w:color="auto" w:fill="auto"/>
            <w:noWrap/>
            <w:vAlign w:val="center"/>
            <w:hideMark/>
          </w:tcPr>
          <w:p w14:paraId="3AF0A961"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5,3</w:t>
            </w:r>
          </w:p>
        </w:tc>
      </w:tr>
      <w:tr w:rsidR="00523533" w:rsidRPr="007A4E60" w14:paraId="62E9A791" w14:textId="77777777" w:rsidTr="00523533">
        <w:trPr>
          <w:trHeight w:val="227"/>
        </w:trPr>
        <w:tc>
          <w:tcPr>
            <w:tcW w:w="1001" w:type="dxa"/>
            <w:vMerge w:val="restart"/>
            <w:shd w:val="clear" w:color="auto" w:fill="auto"/>
            <w:noWrap/>
            <w:vAlign w:val="center"/>
            <w:hideMark/>
          </w:tcPr>
          <w:p w14:paraId="0C551CA3"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Sospensioni</w:t>
            </w:r>
          </w:p>
        </w:tc>
        <w:tc>
          <w:tcPr>
            <w:tcW w:w="1982" w:type="dxa"/>
            <w:shd w:val="clear" w:color="auto" w:fill="auto"/>
            <w:noWrap/>
            <w:vAlign w:val="center"/>
            <w:hideMark/>
          </w:tcPr>
          <w:p w14:paraId="38383EC1"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Anteriore</w:t>
            </w:r>
          </w:p>
        </w:tc>
        <w:tc>
          <w:tcPr>
            <w:tcW w:w="1491" w:type="dxa"/>
            <w:shd w:val="clear" w:color="auto" w:fill="auto"/>
            <w:noWrap/>
            <w:vAlign w:val="center"/>
          </w:tcPr>
          <w:p w14:paraId="60CC4C07"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tcPr>
          <w:p w14:paraId="188D8130"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p>
        </w:tc>
        <w:tc>
          <w:tcPr>
            <w:tcW w:w="3366" w:type="dxa"/>
            <w:shd w:val="clear" w:color="auto" w:fill="auto"/>
            <w:noWrap/>
            <w:vAlign w:val="center"/>
            <w:hideMark/>
          </w:tcPr>
          <w:p w14:paraId="07A1BD59"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proofErr w:type="spellStart"/>
            <w:r w:rsidRPr="00AE0D4C">
              <w:rPr>
                <w:rFonts w:ascii="MMC OFFICE" w:eastAsia="Times New Roman" w:hAnsi="MMC OFFICE" w:cs="Arial"/>
                <w:color w:val="000000"/>
                <w:kern w:val="0"/>
                <w:sz w:val="14"/>
                <w:szCs w:val="14"/>
                <w:lang w:val="it-IT" w:eastAsia="it-IT"/>
              </w:rPr>
              <w:t>MacPherson</w:t>
            </w:r>
            <w:proofErr w:type="spellEnd"/>
            <w:r w:rsidRPr="00AE0D4C">
              <w:rPr>
                <w:rFonts w:ascii="MMC OFFICE" w:eastAsia="Times New Roman" w:hAnsi="MMC OFFICE" w:cs="Arial"/>
                <w:color w:val="000000"/>
                <w:kern w:val="0"/>
                <w:sz w:val="14"/>
                <w:szCs w:val="14"/>
                <w:lang w:val="it-IT" w:eastAsia="it-IT"/>
              </w:rPr>
              <w:t xml:space="preserve"> con barra stabilizzatrice</w:t>
            </w:r>
          </w:p>
        </w:tc>
      </w:tr>
      <w:tr w:rsidR="00523533" w:rsidRPr="007A4E60" w14:paraId="7152F729" w14:textId="77777777" w:rsidTr="00523533">
        <w:trPr>
          <w:trHeight w:val="227"/>
        </w:trPr>
        <w:tc>
          <w:tcPr>
            <w:tcW w:w="1001" w:type="dxa"/>
            <w:vMerge/>
            <w:vAlign w:val="center"/>
            <w:hideMark/>
          </w:tcPr>
          <w:p w14:paraId="38CE5445"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5E83B8CD"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Posteriore</w:t>
            </w:r>
          </w:p>
        </w:tc>
        <w:tc>
          <w:tcPr>
            <w:tcW w:w="1491" w:type="dxa"/>
            <w:shd w:val="clear" w:color="auto" w:fill="auto"/>
            <w:noWrap/>
            <w:vAlign w:val="center"/>
          </w:tcPr>
          <w:p w14:paraId="7E55733A"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tcPr>
          <w:p w14:paraId="2F326159"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p>
        </w:tc>
        <w:tc>
          <w:tcPr>
            <w:tcW w:w="3366" w:type="dxa"/>
            <w:shd w:val="clear" w:color="auto" w:fill="auto"/>
            <w:noWrap/>
            <w:vAlign w:val="center"/>
            <w:hideMark/>
          </w:tcPr>
          <w:p w14:paraId="3ACD4EC0"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Multilink con barra stabilizzatrice</w:t>
            </w:r>
          </w:p>
        </w:tc>
      </w:tr>
      <w:tr w:rsidR="00523533" w:rsidRPr="007A4E60" w14:paraId="2F3F4E9B" w14:textId="77777777" w:rsidTr="00523533">
        <w:trPr>
          <w:trHeight w:val="227"/>
        </w:trPr>
        <w:tc>
          <w:tcPr>
            <w:tcW w:w="1001" w:type="dxa"/>
            <w:shd w:val="clear" w:color="auto" w:fill="auto"/>
            <w:noWrap/>
            <w:vAlign w:val="center"/>
            <w:hideMark/>
          </w:tcPr>
          <w:p w14:paraId="16E0D0D0"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Freni</w:t>
            </w:r>
          </w:p>
        </w:tc>
        <w:tc>
          <w:tcPr>
            <w:tcW w:w="1982" w:type="dxa"/>
            <w:shd w:val="clear" w:color="auto" w:fill="auto"/>
            <w:noWrap/>
            <w:vAlign w:val="center"/>
            <w:hideMark/>
          </w:tcPr>
          <w:p w14:paraId="49B78B36" w14:textId="44F8B9E3"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Anteriore</w:t>
            </w:r>
            <w:r w:rsidR="003E4C12">
              <w:rPr>
                <w:rFonts w:ascii="MMC OFFICE" w:eastAsia="Times New Roman" w:hAnsi="MMC OFFICE" w:cs="Arial"/>
                <w:color w:val="000000"/>
                <w:kern w:val="0"/>
                <w:sz w:val="14"/>
                <w:szCs w:val="14"/>
                <w:lang w:val="it-IT" w:eastAsia="it-IT"/>
              </w:rPr>
              <w:t xml:space="preserve"> / Posteriore</w:t>
            </w:r>
          </w:p>
        </w:tc>
        <w:tc>
          <w:tcPr>
            <w:tcW w:w="1491" w:type="dxa"/>
            <w:shd w:val="clear" w:color="auto" w:fill="auto"/>
            <w:noWrap/>
            <w:vAlign w:val="center"/>
          </w:tcPr>
          <w:p w14:paraId="216473AE"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tcPr>
          <w:p w14:paraId="25B6A49E"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p>
        </w:tc>
        <w:tc>
          <w:tcPr>
            <w:tcW w:w="3366" w:type="dxa"/>
            <w:shd w:val="clear" w:color="auto" w:fill="auto"/>
            <w:noWrap/>
            <w:vAlign w:val="center"/>
            <w:hideMark/>
          </w:tcPr>
          <w:p w14:paraId="6AD60309" w14:textId="561FB70C"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Dischi ventilati</w:t>
            </w:r>
            <w:r w:rsidR="003E4C12">
              <w:rPr>
                <w:rFonts w:ascii="MMC OFFICE" w:eastAsia="Times New Roman" w:hAnsi="MMC OFFICE" w:cs="Arial"/>
                <w:color w:val="000000"/>
                <w:kern w:val="0"/>
                <w:sz w:val="14"/>
                <w:szCs w:val="14"/>
                <w:lang w:val="it-IT" w:eastAsia="it-IT"/>
              </w:rPr>
              <w:t xml:space="preserve"> / </w:t>
            </w:r>
            <w:r w:rsidR="003E4C12" w:rsidRPr="00AE0D4C">
              <w:rPr>
                <w:rFonts w:ascii="MMC OFFICE" w:eastAsia="Times New Roman" w:hAnsi="MMC OFFICE" w:cs="Arial"/>
                <w:color w:val="000000"/>
                <w:kern w:val="0"/>
                <w:sz w:val="14"/>
                <w:szCs w:val="14"/>
                <w:lang w:val="it-IT" w:eastAsia="it-IT"/>
              </w:rPr>
              <w:t>Dischi</w:t>
            </w:r>
          </w:p>
        </w:tc>
      </w:tr>
      <w:tr w:rsidR="00523533" w:rsidRPr="007A4E60" w14:paraId="3A2CCA15" w14:textId="77777777" w:rsidTr="00523533">
        <w:trPr>
          <w:trHeight w:val="227"/>
        </w:trPr>
        <w:tc>
          <w:tcPr>
            <w:tcW w:w="1001" w:type="dxa"/>
            <w:shd w:val="clear" w:color="auto" w:fill="auto"/>
            <w:noWrap/>
            <w:vAlign w:val="center"/>
            <w:hideMark/>
          </w:tcPr>
          <w:p w14:paraId="5EC12D3E"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Sterzo</w:t>
            </w:r>
          </w:p>
        </w:tc>
        <w:tc>
          <w:tcPr>
            <w:tcW w:w="1982" w:type="dxa"/>
            <w:shd w:val="clear" w:color="auto" w:fill="auto"/>
            <w:noWrap/>
            <w:vAlign w:val="center"/>
            <w:hideMark/>
          </w:tcPr>
          <w:p w14:paraId="33F188D4"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Tipo</w:t>
            </w:r>
          </w:p>
        </w:tc>
        <w:tc>
          <w:tcPr>
            <w:tcW w:w="1491" w:type="dxa"/>
            <w:shd w:val="clear" w:color="auto" w:fill="auto"/>
            <w:noWrap/>
            <w:vAlign w:val="center"/>
          </w:tcPr>
          <w:p w14:paraId="541AF6AB"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hideMark/>
          </w:tcPr>
          <w:p w14:paraId="2975ED2B"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m</w:t>
            </w:r>
          </w:p>
        </w:tc>
        <w:tc>
          <w:tcPr>
            <w:tcW w:w="3366" w:type="dxa"/>
            <w:shd w:val="clear" w:color="auto" w:fill="auto"/>
            <w:noWrap/>
            <w:vAlign w:val="center"/>
            <w:hideMark/>
          </w:tcPr>
          <w:p w14:paraId="2C184571"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Servosterzo elettrico</w:t>
            </w:r>
          </w:p>
        </w:tc>
      </w:tr>
      <w:tr w:rsidR="00523533" w:rsidRPr="007A4E60" w14:paraId="7993F7D2" w14:textId="77777777" w:rsidTr="00523533">
        <w:trPr>
          <w:trHeight w:val="227"/>
        </w:trPr>
        <w:tc>
          <w:tcPr>
            <w:tcW w:w="1001" w:type="dxa"/>
            <w:vMerge w:val="restart"/>
            <w:shd w:val="clear" w:color="auto" w:fill="auto"/>
            <w:noWrap/>
            <w:vAlign w:val="center"/>
            <w:hideMark/>
          </w:tcPr>
          <w:p w14:paraId="63514CC9"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Pesi</w:t>
            </w:r>
          </w:p>
        </w:tc>
        <w:tc>
          <w:tcPr>
            <w:tcW w:w="3473" w:type="dxa"/>
            <w:gridSpan w:val="2"/>
            <w:shd w:val="clear" w:color="auto" w:fill="auto"/>
            <w:noWrap/>
            <w:vAlign w:val="center"/>
            <w:hideMark/>
          </w:tcPr>
          <w:p w14:paraId="40FBADF6"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Peso in ordine di marcia (</w:t>
            </w:r>
            <w:proofErr w:type="spellStart"/>
            <w:r w:rsidRPr="00AE0D4C">
              <w:rPr>
                <w:rFonts w:ascii="MMC OFFICE" w:eastAsia="Times New Roman" w:hAnsi="MMC OFFICE" w:cs="Arial"/>
                <w:color w:val="000000"/>
                <w:kern w:val="0"/>
                <w:sz w:val="14"/>
                <w:szCs w:val="14"/>
                <w:lang w:val="it-IT" w:eastAsia="it-IT"/>
              </w:rPr>
              <w:t>es</w:t>
            </w:r>
            <w:r w:rsidRPr="007A4E60">
              <w:rPr>
                <w:rFonts w:ascii="MMC OFFICE" w:eastAsia="Times New Roman" w:hAnsi="MMC OFFICE" w:cs="Arial"/>
                <w:color w:val="000000"/>
                <w:kern w:val="0"/>
                <w:sz w:val="14"/>
                <w:szCs w:val="14"/>
                <w:lang w:val="it-IT" w:eastAsia="it-IT"/>
              </w:rPr>
              <w:t>c</w:t>
            </w:r>
            <w:proofErr w:type="spellEnd"/>
            <w:r w:rsidRPr="007A4E60">
              <w:rPr>
                <w:rFonts w:ascii="MMC OFFICE" w:eastAsia="Times New Roman" w:hAnsi="MMC OFFICE" w:cs="Arial"/>
                <w:color w:val="000000"/>
                <w:kern w:val="0"/>
                <w:sz w:val="14"/>
                <w:szCs w:val="14"/>
                <w:lang w:val="it-IT" w:eastAsia="it-IT"/>
              </w:rPr>
              <w:t>.</w:t>
            </w:r>
            <w:r w:rsidRPr="00AE0D4C">
              <w:rPr>
                <w:rFonts w:ascii="MMC OFFICE" w:eastAsia="Times New Roman" w:hAnsi="MMC OFFICE" w:cs="Arial"/>
                <w:color w:val="000000"/>
                <w:kern w:val="0"/>
                <w:sz w:val="14"/>
                <w:szCs w:val="14"/>
                <w:lang w:val="it-IT" w:eastAsia="it-IT"/>
              </w:rPr>
              <w:t xml:space="preserve"> guidatore)</w:t>
            </w:r>
          </w:p>
        </w:tc>
        <w:tc>
          <w:tcPr>
            <w:tcW w:w="1233" w:type="dxa"/>
            <w:shd w:val="clear" w:color="auto" w:fill="auto"/>
            <w:noWrap/>
            <w:vAlign w:val="center"/>
            <w:hideMark/>
          </w:tcPr>
          <w:p w14:paraId="124D8246"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kg</w:t>
            </w:r>
          </w:p>
        </w:tc>
        <w:tc>
          <w:tcPr>
            <w:tcW w:w="3366" w:type="dxa"/>
            <w:shd w:val="clear" w:color="auto" w:fill="auto"/>
            <w:noWrap/>
            <w:vAlign w:val="center"/>
            <w:hideMark/>
          </w:tcPr>
          <w:p w14:paraId="428B6AFB"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1.900 / 1.910</w:t>
            </w:r>
          </w:p>
        </w:tc>
      </w:tr>
      <w:tr w:rsidR="00523533" w:rsidRPr="007A4E60" w14:paraId="49AEE619" w14:textId="77777777" w:rsidTr="00523533">
        <w:trPr>
          <w:trHeight w:val="227"/>
        </w:trPr>
        <w:tc>
          <w:tcPr>
            <w:tcW w:w="1001" w:type="dxa"/>
            <w:vMerge/>
            <w:vAlign w:val="center"/>
            <w:hideMark/>
          </w:tcPr>
          <w:p w14:paraId="3C972EEC"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0EEFE27D"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Massa complessiva</w:t>
            </w:r>
          </w:p>
        </w:tc>
        <w:tc>
          <w:tcPr>
            <w:tcW w:w="1491" w:type="dxa"/>
            <w:shd w:val="clear" w:color="auto" w:fill="auto"/>
            <w:noWrap/>
            <w:vAlign w:val="center"/>
          </w:tcPr>
          <w:p w14:paraId="23D08537"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hideMark/>
          </w:tcPr>
          <w:p w14:paraId="1193647A"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kg</w:t>
            </w:r>
          </w:p>
        </w:tc>
        <w:tc>
          <w:tcPr>
            <w:tcW w:w="3366" w:type="dxa"/>
            <w:shd w:val="clear" w:color="auto" w:fill="auto"/>
            <w:noWrap/>
            <w:vAlign w:val="center"/>
            <w:hideMark/>
          </w:tcPr>
          <w:p w14:paraId="5E825976"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2.425</w:t>
            </w:r>
          </w:p>
        </w:tc>
      </w:tr>
      <w:tr w:rsidR="00523533" w:rsidRPr="007A4E60" w14:paraId="3626D039" w14:textId="77777777" w:rsidTr="00523533">
        <w:trPr>
          <w:trHeight w:val="227"/>
        </w:trPr>
        <w:tc>
          <w:tcPr>
            <w:tcW w:w="1001" w:type="dxa"/>
            <w:vMerge/>
            <w:vAlign w:val="center"/>
            <w:hideMark/>
          </w:tcPr>
          <w:p w14:paraId="55BE2BF1"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7BA894BD"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Capacità bagagliaio (VDA)</w:t>
            </w:r>
          </w:p>
        </w:tc>
        <w:tc>
          <w:tcPr>
            <w:tcW w:w="1491" w:type="dxa"/>
            <w:shd w:val="clear" w:color="auto" w:fill="auto"/>
            <w:noWrap/>
            <w:vAlign w:val="center"/>
            <w:hideMark/>
          </w:tcPr>
          <w:p w14:paraId="0D5F0ED9"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 xml:space="preserve">a telo </w:t>
            </w:r>
            <w:proofErr w:type="spellStart"/>
            <w:r w:rsidRPr="00AE0D4C">
              <w:rPr>
                <w:rFonts w:ascii="MMC OFFICE" w:eastAsia="Times New Roman" w:hAnsi="MMC OFFICE" w:cs="Arial"/>
                <w:color w:val="000000"/>
                <w:kern w:val="0"/>
                <w:sz w:val="14"/>
                <w:szCs w:val="14"/>
                <w:lang w:val="it-IT" w:eastAsia="it-IT"/>
              </w:rPr>
              <w:t>copribagagli</w:t>
            </w:r>
            <w:proofErr w:type="spellEnd"/>
          </w:p>
        </w:tc>
        <w:tc>
          <w:tcPr>
            <w:tcW w:w="1233" w:type="dxa"/>
            <w:shd w:val="clear" w:color="auto" w:fill="auto"/>
            <w:noWrap/>
            <w:vAlign w:val="center"/>
            <w:hideMark/>
          </w:tcPr>
          <w:p w14:paraId="12C95BCC"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litri</w:t>
            </w:r>
          </w:p>
        </w:tc>
        <w:tc>
          <w:tcPr>
            <w:tcW w:w="3366" w:type="dxa"/>
            <w:shd w:val="clear" w:color="auto" w:fill="auto"/>
            <w:noWrap/>
            <w:vAlign w:val="center"/>
            <w:hideMark/>
          </w:tcPr>
          <w:p w14:paraId="51D36717"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328</w:t>
            </w:r>
          </w:p>
        </w:tc>
      </w:tr>
      <w:tr w:rsidR="00523533" w:rsidRPr="007A4E60" w14:paraId="610D137F" w14:textId="77777777" w:rsidTr="00523533">
        <w:trPr>
          <w:trHeight w:val="227"/>
        </w:trPr>
        <w:tc>
          <w:tcPr>
            <w:tcW w:w="1001" w:type="dxa"/>
            <w:vMerge/>
            <w:vAlign w:val="center"/>
            <w:hideMark/>
          </w:tcPr>
          <w:p w14:paraId="0A0EDFA5"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77A6749C"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Capacità bagagliaio (VDA)</w:t>
            </w:r>
          </w:p>
        </w:tc>
        <w:tc>
          <w:tcPr>
            <w:tcW w:w="1491" w:type="dxa"/>
            <w:shd w:val="clear" w:color="auto" w:fill="auto"/>
            <w:noWrap/>
            <w:vAlign w:val="center"/>
            <w:hideMark/>
          </w:tcPr>
          <w:p w14:paraId="47D4834D" w14:textId="77777777" w:rsidR="00523533" w:rsidRPr="00AE0D4C" w:rsidRDefault="00523533" w:rsidP="003E4C12">
            <w:pPr>
              <w:widowControl/>
              <w:spacing w:line="200" w:lineRule="exact"/>
              <w:jc w:val="left"/>
              <w:rPr>
                <w:rFonts w:ascii="MMC OFFICE" w:eastAsia="Times New Roman" w:hAnsi="MMC OFFICE" w:cs="Arial"/>
                <w:color w:val="000000"/>
                <w:spacing w:val="-6"/>
                <w:kern w:val="0"/>
                <w:sz w:val="14"/>
                <w:szCs w:val="14"/>
                <w:lang w:val="it-IT" w:eastAsia="it-IT"/>
              </w:rPr>
            </w:pPr>
            <w:r w:rsidRPr="00AE0D4C">
              <w:rPr>
                <w:rFonts w:ascii="MMC OFFICE" w:eastAsia="Times New Roman" w:hAnsi="MMC OFFICE" w:cs="Arial"/>
                <w:color w:val="000000"/>
                <w:spacing w:val="-6"/>
                <w:kern w:val="0"/>
                <w:sz w:val="14"/>
                <w:szCs w:val="14"/>
                <w:lang w:val="it-IT" w:eastAsia="it-IT"/>
              </w:rPr>
              <w:t>a schienale sedili post.</w:t>
            </w:r>
          </w:p>
        </w:tc>
        <w:tc>
          <w:tcPr>
            <w:tcW w:w="1233" w:type="dxa"/>
            <w:shd w:val="clear" w:color="auto" w:fill="auto"/>
            <w:noWrap/>
            <w:vAlign w:val="center"/>
            <w:hideMark/>
          </w:tcPr>
          <w:p w14:paraId="3EBDF9EA"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litri</w:t>
            </w:r>
          </w:p>
        </w:tc>
        <w:tc>
          <w:tcPr>
            <w:tcW w:w="3366" w:type="dxa"/>
            <w:shd w:val="clear" w:color="auto" w:fill="auto"/>
            <w:noWrap/>
            <w:vAlign w:val="center"/>
            <w:hideMark/>
          </w:tcPr>
          <w:p w14:paraId="192950CA"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359</w:t>
            </w:r>
          </w:p>
        </w:tc>
      </w:tr>
      <w:tr w:rsidR="00523533" w:rsidRPr="007A4E60" w14:paraId="6D1A3BA9" w14:textId="77777777" w:rsidTr="00523533">
        <w:trPr>
          <w:trHeight w:val="227"/>
        </w:trPr>
        <w:tc>
          <w:tcPr>
            <w:tcW w:w="1001" w:type="dxa"/>
            <w:vMerge/>
            <w:vAlign w:val="center"/>
            <w:hideMark/>
          </w:tcPr>
          <w:p w14:paraId="4DB1DF3B"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3BCDAA15"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Capacità bagagliaio (VDA)</w:t>
            </w:r>
          </w:p>
        </w:tc>
        <w:tc>
          <w:tcPr>
            <w:tcW w:w="1491" w:type="dxa"/>
            <w:shd w:val="clear" w:color="auto" w:fill="auto"/>
            <w:noWrap/>
            <w:vAlign w:val="center"/>
            <w:hideMark/>
          </w:tcPr>
          <w:p w14:paraId="5C02C4B0"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fino al tetto</w:t>
            </w:r>
          </w:p>
        </w:tc>
        <w:tc>
          <w:tcPr>
            <w:tcW w:w="1233" w:type="dxa"/>
            <w:shd w:val="clear" w:color="auto" w:fill="auto"/>
            <w:noWrap/>
            <w:vAlign w:val="center"/>
            <w:hideMark/>
          </w:tcPr>
          <w:p w14:paraId="714084B4"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litri</w:t>
            </w:r>
          </w:p>
        </w:tc>
        <w:tc>
          <w:tcPr>
            <w:tcW w:w="3366" w:type="dxa"/>
            <w:shd w:val="clear" w:color="auto" w:fill="auto"/>
            <w:noWrap/>
            <w:vAlign w:val="center"/>
            <w:hideMark/>
          </w:tcPr>
          <w:p w14:paraId="532FD564"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471</w:t>
            </w:r>
          </w:p>
        </w:tc>
      </w:tr>
      <w:tr w:rsidR="00523533" w:rsidRPr="007A4E60" w14:paraId="73AB1373" w14:textId="77777777" w:rsidTr="00523533">
        <w:trPr>
          <w:trHeight w:val="227"/>
        </w:trPr>
        <w:tc>
          <w:tcPr>
            <w:tcW w:w="1001" w:type="dxa"/>
            <w:vMerge/>
            <w:vAlign w:val="center"/>
            <w:hideMark/>
          </w:tcPr>
          <w:p w14:paraId="226FB689"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32BA6E3A"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Capacità bagagliaio (VDA)</w:t>
            </w:r>
          </w:p>
        </w:tc>
        <w:tc>
          <w:tcPr>
            <w:tcW w:w="1491" w:type="dxa"/>
            <w:shd w:val="clear" w:color="auto" w:fill="auto"/>
            <w:noWrap/>
            <w:vAlign w:val="center"/>
            <w:hideMark/>
          </w:tcPr>
          <w:p w14:paraId="35237359" w14:textId="77777777" w:rsidR="00523533" w:rsidRPr="00AE0D4C" w:rsidRDefault="00523533" w:rsidP="003E4C12">
            <w:pPr>
              <w:widowControl/>
              <w:spacing w:line="200" w:lineRule="exact"/>
              <w:jc w:val="left"/>
              <w:rPr>
                <w:rFonts w:ascii="MMC OFFICE" w:eastAsia="Times New Roman" w:hAnsi="MMC OFFICE" w:cs="Arial"/>
                <w:color w:val="000000"/>
                <w:spacing w:val="-10"/>
                <w:kern w:val="0"/>
                <w:sz w:val="14"/>
                <w:szCs w:val="14"/>
                <w:lang w:val="it-IT" w:eastAsia="it-IT"/>
              </w:rPr>
            </w:pPr>
            <w:r w:rsidRPr="00AE0D4C">
              <w:rPr>
                <w:rFonts w:ascii="MMC OFFICE" w:eastAsia="Times New Roman" w:hAnsi="MMC OFFICE" w:cs="Arial"/>
                <w:color w:val="000000"/>
                <w:spacing w:val="-10"/>
                <w:kern w:val="0"/>
                <w:sz w:val="14"/>
                <w:szCs w:val="14"/>
                <w:lang w:val="it-IT" w:eastAsia="it-IT"/>
              </w:rPr>
              <w:t>al tetto</w:t>
            </w:r>
            <w:r w:rsidRPr="00523533">
              <w:rPr>
                <w:rFonts w:ascii="MMC OFFICE" w:eastAsia="Times New Roman" w:hAnsi="MMC OFFICE" w:cs="Arial"/>
                <w:color w:val="000000"/>
                <w:spacing w:val="-10"/>
                <w:kern w:val="0"/>
                <w:sz w:val="14"/>
                <w:szCs w:val="14"/>
                <w:lang w:val="it-IT" w:eastAsia="it-IT"/>
              </w:rPr>
              <w:t>,</w:t>
            </w:r>
            <w:r w:rsidRPr="00AE0D4C">
              <w:rPr>
                <w:rFonts w:ascii="MMC OFFICE" w:eastAsia="Times New Roman" w:hAnsi="MMC OFFICE" w:cs="Arial"/>
                <w:color w:val="000000"/>
                <w:spacing w:val="-10"/>
                <w:kern w:val="0"/>
                <w:sz w:val="14"/>
                <w:szCs w:val="14"/>
                <w:lang w:val="it-IT" w:eastAsia="it-IT"/>
              </w:rPr>
              <w:t xml:space="preserve"> sedili post. </w:t>
            </w:r>
            <w:proofErr w:type="spellStart"/>
            <w:r w:rsidRPr="00523533">
              <w:rPr>
                <w:rFonts w:ascii="MMC OFFICE" w:eastAsia="Times New Roman" w:hAnsi="MMC OFFICE" w:cs="Arial"/>
                <w:color w:val="000000"/>
                <w:spacing w:val="-10"/>
                <w:kern w:val="0"/>
                <w:sz w:val="14"/>
                <w:szCs w:val="14"/>
                <w:lang w:val="it-IT" w:eastAsia="it-IT"/>
              </w:rPr>
              <w:t>recl</w:t>
            </w:r>
            <w:proofErr w:type="spellEnd"/>
          </w:p>
        </w:tc>
        <w:tc>
          <w:tcPr>
            <w:tcW w:w="1233" w:type="dxa"/>
            <w:shd w:val="clear" w:color="auto" w:fill="auto"/>
            <w:noWrap/>
            <w:vAlign w:val="center"/>
            <w:hideMark/>
          </w:tcPr>
          <w:p w14:paraId="2C0CF3BA"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litri</w:t>
            </w:r>
          </w:p>
        </w:tc>
        <w:tc>
          <w:tcPr>
            <w:tcW w:w="3366" w:type="dxa"/>
            <w:shd w:val="clear" w:color="auto" w:fill="auto"/>
            <w:noWrap/>
            <w:vAlign w:val="center"/>
            <w:hideMark/>
          </w:tcPr>
          <w:p w14:paraId="07EEEA9C"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1.108</w:t>
            </w:r>
          </w:p>
        </w:tc>
      </w:tr>
      <w:tr w:rsidR="00523533" w:rsidRPr="007A4E60" w14:paraId="019BBB23" w14:textId="77777777" w:rsidTr="00523533">
        <w:trPr>
          <w:trHeight w:val="227"/>
        </w:trPr>
        <w:tc>
          <w:tcPr>
            <w:tcW w:w="1001" w:type="dxa"/>
            <w:vMerge/>
            <w:vAlign w:val="center"/>
            <w:hideMark/>
          </w:tcPr>
          <w:p w14:paraId="05160623"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38F61ACC"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Portata sul tetto</w:t>
            </w:r>
          </w:p>
        </w:tc>
        <w:tc>
          <w:tcPr>
            <w:tcW w:w="1491" w:type="dxa"/>
            <w:shd w:val="clear" w:color="auto" w:fill="auto"/>
            <w:noWrap/>
            <w:vAlign w:val="center"/>
            <w:hideMark/>
          </w:tcPr>
          <w:p w14:paraId="546ED2C8"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233" w:type="dxa"/>
            <w:shd w:val="clear" w:color="auto" w:fill="auto"/>
            <w:noWrap/>
            <w:vAlign w:val="center"/>
            <w:hideMark/>
          </w:tcPr>
          <w:p w14:paraId="3A993838"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kg</w:t>
            </w:r>
          </w:p>
        </w:tc>
        <w:tc>
          <w:tcPr>
            <w:tcW w:w="3366" w:type="dxa"/>
            <w:shd w:val="clear" w:color="auto" w:fill="auto"/>
            <w:noWrap/>
            <w:vAlign w:val="center"/>
            <w:hideMark/>
          </w:tcPr>
          <w:p w14:paraId="230E95F6"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50</w:t>
            </w:r>
          </w:p>
        </w:tc>
      </w:tr>
      <w:tr w:rsidR="00523533" w:rsidRPr="007A4E60" w14:paraId="7067E883" w14:textId="77777777" w:rsidTr="00523533">
        <w:trPr>
          <w:trHeight w:val="227"/>
        </w:trPr>
        <w:tc>
          <w:tcPr>
            <w:tcW w:w="1001" w:type="dxa"/>
            <w:vMerge w:val="restart"/>
            <w:shd w:val="clear" w:color="auto" w:fill="auto"/>
            <w:noWrap/>
            <w:vAlign w:val="center"/>
            <w:hideMark/>
          </w:tcPr>
          <w:p w14:paraId="4E66ED1B" w14:textId="42E305D7" w:rsidR="00523533" w:rsidRPr="00AE0D4C" w:rsidRDefault="003E4C12" w:rsidP="003E4C12">
            <w:pPr>
              <w:widowControl/>
              <w:spacing w:line="200" w:lineRule="exact"/>
              <w:jc w:val="center"/>
              <w:rPr>
                <w:rFonts w:ascii="MMC OFFICE" w:eastAsia="Times New Roman" w:hAnsi="MMC OFFICE" w:cs="Arial"/>
                <w:color w:val="000000"/>
                <w:kern w:val="0"/>
                <w:sz w:val="14"/>
                <w:szCs w:val="14"/>
                <w:lang w:val="it-IT" w:eastAsia="it-IT"/>
              </w:rPr>
            </w:pPr>
            <w:r w:rsidRPr="003E4C12">
              <w:rPr>
                <w:rFonts w:ascii="MMC OFFICE" w:eastAsia="Times New Roman" w:hAnsi="MMC OFFICE" w:cs="Arial"/>
                <w:i/>
                <w:iCs/>
                <w:noProof/>
                <w:color w:val="000000"/>
                <w:kern w:val="0"/>
                <w:sz w:val="14"/>
                <w:szCs w:val="14"/>
                <w:lang w:val="it-IT" w:eastAsia="it-IT"/>
              </w:rPr>
              <mc:AlternateContent>
                <mc:Choice Requires="wps">
                  <w:drawing>
                    <wp:anchor distT="45720" distB="45720" distL="114300" distR="114300" simplePos="0" relativeHeight="251659264" behindDoc="0" locked="0" layoutInCell="1" allowOverlap="1" wp14:anchorId="4A460D08" wp14:editId="0276EE3A">
                      <wp:simplePos x="0" y="0"/>
                      <wp:positionH relativeFrom="column">
                        <wp:posOffset>-64135</wp:posOffset>
                      </wp:positionH>
                      <wp:positionV relativeFrom="paragraph">
                        <wp:posOffset>424815</wp:posOffset>
                      </wp:positionV>
                      <wp:extent cx="5779135"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1404620"/>
                              </a:xfrm>
                              <a:prstGeom prst="rect">
                                <a:avLst/>
                              </a:prstGeom>
                              <a:noFill/>
                              <a:ln w="9525">
                                <a:noFill/>
                                <a:miter lim="800000"/>
                                <a:headEnd/>
                                <a:tailEnd/>
                              </a:ln>
                            </wps:spPr>
                            <wps:txbx>
                              <w:txbxContent>
                                <w:p w14:paraId="7D90C174" w14:textId="2639C1E4" w:rsidR="003E4C12" w:rsidRPr="003E4C12" w:rsidRDefault="003E4C12" w:rsidP="003E4C12">
                                  <w:pPr>
                                    <w:spacing w:line="200" w:lineRule="exact"/>
                                    <w:rPr>
                                      <w:lang w:val="it-IT"/>
                                    </w:rPr>
                                  </w:pPr>
                                  <w:r w:rsidRPr="00AE0D4C">
                                    <w:rPr>
                                      <w:rFonts w:ascii="MMC OFFICE" w:eastAsia="Times New Roman" w:hAnsi="MMC OFFICE" w:cs="Arial"/>
                                      <w:i/>
                                      <w:iCs/>
                                      <w:color w:val="000000"/>
                                      <w:kern w:val="0"/>
                                      <w:sz w:val="14"/>
                                      <w:szCs w:val="14"/>
                                      <w:lang w:val="it-IT" w:eastAsia="it-IT"/>
                                    </w:rPr>
                                    <w:t>* Sulla carta di circolazione è riportata la potenza del motore endotermico, base per il calcolo della tassa di circolazione.</w:t>
                                  </w:r>
                                  <w:r w:rsidRPr="00AE0D4C">
                                    <w:rPr>
                                      <w:rFonts w:ascii="MMC OFFICE" w:eastAsia="Times New Roman" w:hAnsi="MMC OFFICE" w:cs="Arial"/>
                                      <w:i/>
                                      <w:iCs/>
                                      <w:color w:val="000000"/>
                                      <w:kern w:val="0"/>
                                      <w:sz w:val="14"/>
                                      <w:szCs w:val="14"/>
                                      <w:lang w:val="it-IT" w:eastAsia="it-IT"/>
                                    </w:rPr>
                                    <w:br/>
                                    <w:t xml:space="preserve">** Misurate da Mitsubishi </w:t>
                                  </w:r>
                                  <w:proofErr w:type="spellStart"/>
                                  <w:r w:rsidRPr="00AE0D4C">
                                    <w:rPr>
                                      <w:rFonts w:ascii="MMC OFFICE" w:eastAsia="Times New Roman" w:hAnsi="MMC OFFICE" w:cs="Arial"/>
                                      <w:i/>
                                      <w:iCs/>
                                      <w:color w:val="000000"/>
                                      <w:kern w:val="0"/>
                                      <w:sz w:val="14"/>
                                      <w:szCs w:val="14"/>
                                      <w:lang w:val="it-IT" w:eastAsia="it-IT"/>
                                    </w:rPr>
                                    <w:t>Motors</w:t>
                                  </w:r>
                                  <w:proofErr w:type="spellEnd"/>
                                  <w:r w:rsidRPr="00AE0D4C">
                                    <w:rPr>
                                      <w:rFonts w:ascii="MMC OFFICE" w:eastAsia="Times New Roman" w:hAnsi="MMC OFFICE" w:cs="Arial"/>
                                      <w:i/>
                                      <w:iCs/>
                                      <w:color w:val="000000"/>
                                      <w:kern w:val="0"/>
                                      <w:sz w:val="14"/>
                                      <w:szCs w:val="14"/>
                                      <w:lang w:val="it-IT" w:eastAsia="it-IT"/>
                                    </w:rPr>
                                    <w:t xml:space="preserve"> Corporation. Le prestazioni possono variare in funzione di diverse condizioni.</w:t>
                                  </w:r>
                                  <w:r w:rsidRPr="00AE0D4C">
                                    <w:rPr>
                                      <w:rFonts w:ascii="MMC OFFICE" w:eastAsia="Times New Roman" w:hAnsi="MMC OFFICE" w:cs="Arial"/>
                                      <w:i/>
                                      <w:iCs/>
                                      <w:color w:val="000000"/>
                                      <w:kern w:val="0"/>
                                      <w:sz w:val="14"/>
                                      <w:szCs w:val="14"/>
                                      <w:lang w:val="it-IT" w:eastAsia="it-IT"/>
                                    </w:rPr>
                                    <w:br/>
                                    <w:t xml:space="preserve">*** Ciclo WLTP (Worldwide </w:t>
                                  </w:r>
                                  <w:proofErr w:type="spellStart"/>
                                  <w:r w:rsidRPr="00AE0D4C">
                                    <w:rPr>
                                      <w:rFonts w:ascii="MMC OFFICE" w:eastAsia="Times New Roman" w:hAnsi="MMC OFFICE" w:cs="Arial"/>
                                      <w:i/>
                                      <w:iCs/>
                                      <w:color w:val="000000"/>
                                      <w:kern w:val="0"/>
                                      <w:sz w:val="14"/>
                                      <w:szCs w:val="14"/>
                                      <w:lang w:val="it-IT" w:eastAsia="it-IT"/>
                                    </w:rPr>
                                    <w:t>Harmonized</w:t>
                                  </w:r>
                                  <w:proofErr w:type="spellEnd"/>
                                  <w:r w:rsidRPr="00AE0D4C">
                                    <w:rPr>
                                      <w:rFonts w:ascii="MMC OFFICE" w:eastAsia="Times New Roman" w:hAnsi="MMC OFFICE" w:cs="Arial"/>
                                      <w:i/>
                                      <w:iCs/>
                                      <w:color w:val="000000"/>
                                      <w:kern w:val="0"/>
                                      <w:sz w:val="14"/>
                                      <w:szCs w:val="14"/>
                                      <w:lang w:val="it-IT" w:eastAsia="it-IT"/>
                                    </w:rPr>
                                    <w:t xml:space="preserve"> Light </w:t>
                                  </w:r>
                                  <w:proofErr w:type="spellStart"/>
                                  <w:r w:rsidRPr="00AE0D4C">
                                    <w:rPr>
                                      <w:rFonts w:ascii="MMC OFFICE" w:eastAsia="Times New Roman" w:hAnsi="MMC OFFICE" w:cs="Arial"/>
                                      <w:i/>
                                      <w:iCs/>
                                      <w:color w:val="000000"/>
                                      <w:kern w:val="0"/>
                                      <w:sz w:val="14"/>
                                      <w:szCs w:val="14"/>
                                      <w:lang w:val="it-IT" w:eastAsia="it-IT"/>
                                    </w:rPr>
                                    <w:t>Vehicle</w:t>
                                  </w:r>
                                  <w:proofErr w:type="spellEnd"/>
                                  <w:r w:rsidRPr="00AE0D4C">
                                    <w:rPr>
                                      <w:rFonts w:ascii="MMC OFFICE" w:eastAsia="Times New Roman" w:hAnsi="MMC OFFICE" w:cs="Arial"/>
                                      <w:i/>
                                      <w:iCs/>
                                      <w:color w:val="000000"/>
                                      <w:kern w:val="0"/>
                                      <w:sz w:val="14"/>
                                      <w:szCs w:val="14"/>
                                      <w:lang w:val="it-IT" w:eastAsia="it-IT"/>
                                    </w:rPr>
                                    <w:t xml:space="preserve"> Test Procedure).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A460D08" id="_x0000_t202" coordsize="21600,21600" o:spt="202" path="m,l,21600r21600,l21600,xe">
                      <v:stroke joinstyle="miter"/>
                      <v:path gradientshapeok="t" o:connecttype="rect"/>
                    </v:shapetype>
                    <v:shape id="Casella di testo 2" o:spid="_x0000_s1026" type="#_x0000_t202" style="position:absolute;left:0;text-align:left;margin-left:-5.05pt;margin-top:33.45pt;width:455.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" filled="f" stroked="f">
                      <v:textbox style="mso-fit-shape-to-text:t">
                        <w:txbxContent>
                          <w:p w14:paraId="7D90C174" w14:textId="2639C1E4" w:rsidR="003E4C12" w:rsidRPr="003E4C12" w:rsidRDefault="003E4C12" w:rsidP="003E4C12">
                            <w:pPr>
                              <w:spacing w:line="200" w:lineRule="exact"/>
                              <w:rPr>
                                <w:lang w:val="it-IT"/>
                              </w:rPr>
                            </w:pPr>
                            <w:r w:rsidRPr="00AE0D4C">
                              <w:rPr>
                                <w:rFonts w:ascii="MMC OFFICE" w:eastAsia="Times New Roman" w:hAnsi="MMC OFFICE" w:cs="Arial"/>
                                <w:i/>
                                <w:iCs/>
                                <w:color w:val="000000"/>
                                <w:kern w:val="0"/>
                                <w:sz w:val="14"/>
                                <w:szCs w:val="14"/>
                                <w:lang w:val="it-IT" w:eastAsia="it-IT"/>
                              </w:rPr>
                              <w:t>* Sulla carta di circolazione è riportata la potenza del motore endotermico, base per il calcolo della tassa di circolazione.</w:t>
                            </w:r>
                            <w:r w:rsidRPr="00AE0D4C">
                              <w:rPr>
                                <w:rFonts w:ascii="MMC OFFICE" w:eastAsia="Times New Roman" w:hAnsi="MMC OFFICE" w:cs="Arial"/>
                                <w:i/>
                                <w:iCs/>
                                <w:color w:val="000000"/>
                                <w:kern w:val="0"/>
                                <w:sz w:val="14"/>
                                <w:szCs w:val="14"/>
                                <w:lang w:val="it-IT" w:eastAsia="it-IT"/>
                              </w:rPr>
                              <w:br/>
                              <w:t xml:space="preserve">** Misurate da Mitsubishi </w:t>
                            </w:r>
                            <w:proofErr w:type="spellStart"/>
                            <w:r w:rsidRPr="00AE0D4C">
                              <w:rPr>
                                <w:rFonts w:ascii="MMC OFFICE" w:eastAsia="Times New Roman" w:hAnsi="MMC OFFICE" w:cs="Arial"/>
                                <w:i/>
                                <w:iCs/>
                                <w:color w:val="000000"/>
                                <w:kern w:val="0"/>
                                <w:sz w:val="14"/>
                                <w:szCs w:val="14"/>
                                <w:lang w:val="it-IT" w:eastAsia="it-IT"/>
                              </w:rPr>
                              <w:t>Motors</w:t>
                            </w:r>
                            <w:proofErr w:type="spellEnd"/>
                            <w:r w:rsidRPr="00AE0D4C">
                              <w:rPr>
                                <w:rFonts w:ascii="MMC OFFICE" w:eastAsia="Times New Roman" w:hAnsi="MMC OFFICE" w:cs="Arial"/>
                                <w:i/>
                                <w:iCs/>
                                <w:color w:val="000000"/>
                                <w:kern w:val="0"/>
                                <w:sz w:val="14"/>
                                <w:szCs w:val="14"/>
                                <w:lang w:val="it-IT" w:eastAsia="it-IT"/>
                              </w:rPr>
                              <w:t xml:space="preserve"> Corporation. Le prestazioni possono variare in funzione di diverse condizioni.</w:t>
                            </w:r>
                            <w:r w:rsidRPr="00AE0D4C">
                              <w:rPr>
                                <w:rFonts w:ascii="MMC OFFICE" w:eastAsia="Times New Roman" w:hAnsi="MMC OFFICE" w:cs="Arial"/>
                                <w:i/>
                                <w:iCs/>
                                <w:color w:val="000000"/>
                                <w:kern w:val="0"/>
                                <w:sz w:val="14"/>
                                <w:szCs w:val="14"/>
                                <w:lang w:val="it-IT" w:eastAsia="it-IT"/>
                              </w:rPr>
                              <w:br/>
                              <w:t xml:space="preserve">*** Ciclo WLTP (Worldwide </w:t>
                            </w:r>
                            <w:proofErr w:type="spellStart"/>
                            <w:r w:rsidRPr="00AE0D4C">
                              <w:rPr>
                                <w:rFonts w:ascii="MMC OFFICE" w:eastAsia="Times New Roman" w:hAnsi="MMC OFFICE" w:cs="Arial"/>
                                <w:i/>
                                <w:iCs/>
                                <w:color w:val="000000"/>
                                <w:kern w:val="0"/>
                                <w:sz w:val="14"/>
                                <w:szCs w:val="14"/>
                                <w:lang w:val="it-IT" w:eastAsia="it-IT"/>
                              </w:rPr>
                              <w:t>Harmonized</w:t>
                            </w:r>
                            <w:proofErr w:type="spellEnd"/>
                            <w:r w:rsidRPr="00AE0D4C">
                              <w:rPr>
                                <w:rFonts w:ascii="MMC OFFICE" w:eastAsia="Times New Roman" w:hAnsi="MMC OFFICE" w:cs="Arial"/>
                                <w:i/>
                                <w:iCs/>
                                <w:color w:val="000000"/>
                                <w:kern w:val="0"/>
                                <w:sz w:val="14"/>
                                <w:szCs w:val="14"/>
                                <w:lang w:val="it-IT" w:eastAsia="it-IT"/>
                              </w:rPr>
                              <w:t xml:space="preserve"> Light </w:t>
                            </w:r>
                            <w:proofErr w:type="spellStart"/>
                            <w:r w:rsidRPr="00AE0D4C">
                              <w:rPr>
                                <w:rFonts w:ascii="MMC OFFICE" w:eastAsia="Times New Roman" w:hAnsi="MMC OFFICE" w:cs="Arial"/>
                                <w:i/>
                                <w:iCs/>
                                <w:color w:val="000000"/>
                                <w:kern w:val="0"/>
                                <w:sz w:val="14"/>
                                <w:szCs w:val="14"/>
                                <w:lang w:val="it-IT" w:eastAsia="it-IT"/>
                              </w:rPr>
                              <w:t>Vehicle</w:t>
                            </w:r>
                            <w:proofErr w:type="spellEnd"/>
                            <w:r w:rsidRPr="00AE0D4C">
                              <w:rPr>
                                <w:rFonts w:ascii="MMC OFFICE" w:eastAsia="Times New Roman" w:hAnsi="MMC OFFICE" w:cs="Arial"/>
                                <w:i/>
                                <w:iCs/>
                                <w:color w:val="000000"/>
                                <w:kern w:val="0"/>
                                <w:sz w:val="14"/>
                                <w:szCs w:val="14"/>
                                <w:lang w:val="it-IT" w:eastAsia="it-IT"/>
                              </w:rPr>
                              <w:t xml:space="preserve"> Test Procedure).</w:t>
                            </w:r>
                          </w:p>
                        </w:txbxContent>
                      </v:textbox>
                    </v:shape>
                  </w:pict>
                </mc:Fallback>
              </mc:AlternateContent>
            </w:r>
            <w:r w:rsidR="00523533" w:rsidRPr="00AE0D4C">
              <w:rPr>
                <w:rFonts w:ascii="MMC OFFICE" w:eastAsia="Times New Roman" w:hAnsi="MMC OFFICE" w:cs="Arial"/>
                <w:color w:val="000000"/>
                <w:kern w:val="0"/>
                <w:sz w:val="14"/>
                <w:szCs w:val="14"/>
                <w:lang w:val="it-IT" w:eastAsia="it-IT"/>
              </w:rPr>
              <w:t>Pneumatici e Ruote</w:t>
            </w:r>
          </w:p>
        </w:tc>
        <w:tc>
          <w:tcPr>
            <w:tcW w:w="1982" w:type="dxa"/>
            <w:shd w:val="clear" w:color="auto" w:fill="auto"/>
            <w:noWrap/>
            <w:vAlign w:val="center"/>
            <w:hideMark/>
          </w:tcPr>
          <w:p w14:paraId="5DA2F1E9"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Pneumatici (4)</w:t>
            </w:r>
          </w:p>
        </w:tc>
        <w:tc>
          <w:tcPr>
            <w:tcW w:w="1491" w:type="dxa"/>
            <w:shd w:val="clear" w:color="auto" w:fill="auto"/>
            <w:noWrap/>
            <w:vAlign w:val="center"/>
            <w:hideMark/>
          </w:tcPr>
          <w:p w14:paraId="4F27596D"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 </w:t>
            </w:r>
          </w:p>
        </w:tc>
        <w:tc>
          <w:tcPr>
            <w:tcW w:w="1233" w:type="dxa"/>
            <w:shd w:val="clear" w:color="auto" w:fill="auto"/>
            <w:noWrap/>
            <w:vAlign w:val="center"/>
            <w:hideMark/>
          </w:tcPr>
          <w:p w14:paraId="339E8603"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 </w:t>
            </w:r>
          </w:p>
        </w:tc>
        <w:tc>
          <w:tcPr>
            <w:tcW w:w="3366" w:type="dxa"/>
            <w:shd w:val="clear" w:color="auto" w:fill="auto"/>
            <w:noWrap/>
            <w:vAlign w:val="center"/>
            <w:hideMark/>
          </w:tcPr>
          <w:p w14:paraId="6387EBA4"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225/55R18</w:t>
            </w:r>
          </w:p>
        </w:tc>
      </w:tr>
      <w:tr w:rsidR="00523533" w:rsidRPr="007A4E60" w14:paraId="45AD1FDB" w14:textId="77777777" w:rsidTr="00523533">
        <w:trPr>
          <w:trHeight w:val="227"/>
        </w:trPr>
        <w:tc>
          <w:tcPr>
            <w:tcW w:w="1001" w:type="dxa"/>
            <w:vMerge/>
            <w:vAlign w:val="center"/>
            <w:hideMark/>
          </w:tcPr>
          <w:p w14:paraId="5D4FE60B"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5D3928F5"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Ruote (4)</w:t>
            </w:r>
          </w:p>
        </w:tc>
        <w:tc>
          <w:tcPr>
            <w:tcW w:w="1491" w:type="dxa"/>
            <w:shd w:val="clear" w:color="auto" w:fill="auto"/>
            <w:noWrap/>
            <w:vAlign w:val="center"/>
            <w:hideMark/>
          </w:tcPr>
          <w:p w14:paraId="74E52D98"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 </w:t>
            </w:r>
          </w:p>
        </w:tc>
        <w:tc>
          <w:tcPr>
            <w:tcW w:w="1233" w:type="dxa"/>
            <w:shd w:val="clear" w:color="auto" w:fill="auto"/>
            <w:noWrap/>
            <w:vAlign w:val="center"/>
            <w:hideMark/>
          </w:tcPr>
          <w:p w14:paraId="17132452"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 </w:t>
            </w:r>
          </w:p>
        </w:tc>
        <w:tc>
          <w:tcPr>
            <w:tcW w:w="3366" w:type="dxa"/>
            <w:shd w:val="clear" w:color="auto" w:fill="auto"/>
            <w:noWrap/>
            <w:vAlign w:val="center"/>
            <w:hideMark/>
          </w:tcPr>
          <w:p w14:paraId="54651A41"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18" x 7J in lega</w:t>
            </w:r>
          </w:p>
        </w:tc>
      </w:tr>
      <w:tr w:rsidR="00523533" w:rsidRPr="007A4E60" w14:paraId="2BED6280" w14:textId="77777777" w:rsidTr="00523533">
        <w:trPr>
          <w:trHeight w:val="227"/>
        </w:trPr>
        <w:tc>
          <w:tcPr>
            <w:tcW w:w="1001" w:type="dxa"/>
            <w:vMerge/>
            <w:vAlign w:val="center"/>
            <w:hideMark/>
          </w:tcPr>
          <w:p w14:paraId="1DABF225"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p>
        </w:tc>
        <w:tc>
          <w:tcPr>
            <w:tcW w:w="1982" w:type="dxa"/>
            <w:shd w:val="clear" w:color="auto" w:fill="auto"/>
            <w:noWrap/>
            <w:vAlign w:val="center"/>
            <w:hideMark/>
          </w:tcPr>
          <w:p w14:paraId="68754A42" w14:textId="685689A3"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Sistema di emergenza</w:t>
            </w:r>
          </w:p>
        </w:tc>
        <w:tc>
          <w:tcPr>
            <w:tcW w:w="1491" w:type="dxa"/>
            <w:shd w:val="clear" w:color="auto" w:fill="auto"/>
            <w:noWrap/>
            <w:vAlign w:val="center"/>
            <w:hideMark/>
          </w:tcPr>
          <w:p w14:paraId="76AEB77D" w14:textId="77777777" w:rsidR="00523533" w:rsidRPr="00AE0D4C" w:rsidRDefault="00523533" w:rsidP="003E4C12">
            <w:pPr>
              <w:widowControl/>
              <w:spacing w:line="200" w:lineRule="exact"/>
              <w:jc w:val="lef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 </w:t>
            </w:r>
          </w:p>
        </w:tc>
        <w:tc>
          <w:tcPr>
            <w:tcW w:w="1233" w:type="dxa"/>
            <w:shd w:val="clear" w:color="auto" w:fill="auto"/>
            <w:noWrap/>
            <w:vAlign w:val="center"/>
            <w:hideMark/>
          </w:tcPr>
          <w:p w14:paraId="27C23DBC" w14:textId="77777777" w:rsidR="00523533" w:rsidRPr="00AE0D4C" w:rsidRDefault="00523533" w:rsidP="003E4C12">
            <w:pPr>
              <w:widowControl/>
              <w:spacing w:line="200" w:lineRule="exact"/>
              <w:jc w:val="right"/>
              <w:rPr>
                <w:rFonts w:ascii="MMC OFFICE" w:eastAsia="Times New Roman" w:hAnsi="MMC OFFICE" w:cs="Arial"/>
                <w:color w:val="000000"/>
                <w:kern w:val="0"/>
                <w:sz w:val="14"/>
                <w:szCs w:val="14"/>
                <w:lang w:val="it-IT" w:eastAsia="it-IT"/>
              </w:rPr>
            </w:pPr>
            <w:r w:rsidRPr="00AE0D4C">
              <w:rPr>
                <w:rFonts w:ascii="MMC OFFICE" w:eastAsia="Times New Roman" w:hAnsi="MMC OFFICE" w:cs="Arial"/>
                <w:color w:val="000000"/>
                <w:kern w:val="0"/>
                <w:sz w:val="14"/>
                <w:szCs w:val="14"/>
                <w:lang w:val="it-IT" w:eastAsia="it-IT"/>
              </w:rPr>
              <w:t> </w:t>
            </w:r>
          </w:p>
        </w:tc>
        <w:tc>
          <w:tcPr>
            <w:tcW w:w="3366" w:type="dxa"/>
            <w:shd w:val="clear" w:color="auto" w:fill="auto"/>
            <w:noWrap/>
            <w:vAlign w:val="center"/>
            <w:hideMark/>
          </w:tcPr>
          <w:p w14:paraId="61C70A92" w14:textId="77777777" w:rsidR="00523533" w:rsidRPr="00AE0D4C" w:rsidRDefault="00523533" w:rsidP="003E4C12">
            <w:pPr>
              <w:widowControl/>
              <w:spacing w:line="200" w:lineRule="exact"/>
              <w:jc w:val="center"/>
              <w:rPr>
                <w:rFonts w:ascii="MMC OFFICE" w:eastAsia="Times New Roman" w:hAnsi="MMC OFFICE" w:cs="Arial"/>
                <w:color w:val="000000"/>
                <w:kern w:val="0"/>
                <w:sz w:val="14"/>
                <w:szCs w:val="14"/>
                <w:lang w:val="it-IT" w:eastAsia="it-IT"/>
              </w:rPr>
            </w:pPr>
            <w:proofErr w:type="spellStart"/>
            <w:r w:rsidRPr="00AE0D4C">
              <w:rPr>
                <w:rFonts w:ascii="MMC OFFICE" w:eastAsia="Times New Roman" w:hAnsi="MMC OFFICE" w:cs="Arial"/>
                <w:color w:val="000000"/>
                <w:kern w:val="0"/>
                <w:sz w:val="14"/>
                <w:szCs w:val="14"/>
                <w:lang w:val="it-IT" w:eastAsia="it-IT"/>
              </w:rPr>
              <w:t>Tire</w:t>
            </w:r>
            <w:proofErr w:type="spellEnd"/>
            <w:r w:rsidRPr="00AE0D4C">
              <w:rPr>
                <w:rFonts w:ascii="MMC OFFICE" w:eastAsia="Times New Roman" w:hAnsi="MMC OFFICE" w:cs="Arial"/>
                <w:color w:val="000000"/>
                <w:kern w:val="0"/>
                <w:sz w:val="14"/>
                <w:szCs w:val="14"/>
                <w:lang w:val="it-IT" w:eastAsia="it-IT"/>
              </w:rPr>
              <w:t xml:space="preserve"> </w:t>
            </w:r>
            <w:proofErr w:type="spellStart"/>
            <w:r w:rsidRPr="00AE0D4C">
              <w:rPr>
                <w:rFonts w:ascii="MMC OFFICE" w:eastAsia="Times New Roman" w:hAnsi="MMC OFFICE" w:cs="Arial"/>
                <w:color w:val="000000"/>
                <w:kern w:val="0"/>
                <w:sz w:val="14"/>
                <w:szCs w:val="14"/>
                <w:lang w:val="it-IT" w:eastAsia="it-IT"/>
              </w:rPr>
              <w:t>repair</w:t>
            </w:r>
            <w:proofErr w:type="spellEnd"/>
            <w:r w:rsidRPr="00AE0D4C">
              <w:rPr>
                <w:rFonts w:ascii="MMC OFFICE" w:eastAsia="Times New Roman" w:hAnsi="MMC OFFICE" w:cs="Arial"/>
                <w:color w:val="000000"/>
                <w:kern w:val="0"/>
                <w:sz w:val="14"/>
                <w:szCs w:val="14"/>
                <w:lang w:val="it-IT" w:eastAsia="it-IT"/>
              </w:rPr>
              <w:t xml:space="preserve"> kit</w:t>
            </w:r>
          </w:p>
        </w:tc>
      </w:tr>
    </w:tbl>
    <w:p w14:paraId="18AC9EA7" w14:textId="51AC98FA" w:rsidR="00A074C3" w:rsidRPr="00E522F5" w:rsidRDefault="00A074C3" w:rsidP="00293DCB">
      <w:pPr>
        <w:spacing w:line="360" w:lineRule="auto"/>
        <w:rPr>
          <w:rFonts w:ascii="MMC OFFICE" w:hAnsi="MMC OFFICE"/>
          <w:sz w:val="22"/>
          <w:lang w:val="it-IT"/>
        </w:rPr>
      </w:pPr>
      <w:r w:rsidRPr="005F210E">
        <w:rPr>
          <w:rFonts w:ascii="MMC OFFICE" w:hAnsi="MMC OFFICE" w:cs="Arial"/>
          <w:b/>
          <w:color w:val="000000"/>
          <w:sz w:val="16"/>
          <w:szCs w:val="16"/>
          <w:lang w:val="it-IT"/>
        </w:rPr>
        <w:t xml:space="preserve">Mitsubishi </w:t>
      </w:r>
      <w:proofErr w:type="spellStart"/>
      <w:r w:rsidRPr="005F210E">
        <w:rPr>
          <w:rFonts w:ascii="MMC OFFICE" w:hAnsi="MMC OFFICE" w:cs="Arial"/>
          <w:b/>
          <w:color w:val="000000"/>
          <w:sz w:val="16"/>
          <w:szCs w:val="16"/>
          <w:lang w:val="it-IT"/>
        </w:rPr>
        <w:t>Motors</w:t>
      </w:r>
      <w:proofErr w:type="spellEnd"/>
      <w:r w:rsidRPr="005F210E">
        <w:rPr>
          <w:rFonts w:ascii="MMC OFFICE" w:hAnsi="MMC OFFICE" w:cs="Arial"/>
          <w:b/>
          <w:color w:val="000000"/>
          <w:sz w:val="16"/>
          <w:szCs w:val="16"/>
          <w:lang w:val="it-IT"/>
        </w:rPr>
        <w:t xml:space="preserve"> Corporation</w:t>
      </w:r>
    </w:p>
    <w:p w14:paraId="314F3CB1" w14:textId="014EB0D8" w:rsidR="00A074C3" w:rsidRPr="005F210E" w:rsidRDefault="00A074C3" w:rsidP="00A074C3">
      <w:pPr>
        <w:spacing w:line="240" w:lineRule="exact"/>
        <w:rPr>
          <w:rFonts w:ascii="MMC OFFICE" w:hAnsi="MMC OFFICE" w:cs="Arial"/>
          <w:color w:val="000000"/>
          <w:sz w:val="16"/>
          <w:szCs w:val="16"/>
          <w:lang w:val="it-IT"/>
        </w:rPr>
      </w:pPr>
      <w:r w:rsidRPr="005F210E">
        <w:rPr>
          <w:rFonts w:ascii="MMC OFFICE" w:hAnsi="MMC OFFICE" w:cs="Arial"/>
          <w:color w:val="000000"/>
          <w:sz w:val="16"/>
          <w:szCs w:val="16"/>
          <w:lang w:val="it-IT"/>
        </w:rPr>
        <w:t xml:space="preserve">Mitsubishi </w:t>
      </w:r>
      <w:proofErr w:type="spellStart"/>
      <w:r w:rsidRPr="005F210E">
        <w:rPr>
          <w:rFonts w:ascii="MMC OFFICE" w:hAnsi="MMC OFFICE" w:cs="Arial"/>
          <w:color w:val="000000"/>
          <w:sz w:val="16"/>
          <w:szCs w:val="16"/>
          <w:lang w:val="it-IT"/>
        </w:rPr>
        <w:t>Motors</w:t>
      </w:r>
      <w:proofErr w:type="spellEnd"/>
      <w:r w:rsidRPr="005F210E">
        <w:rPr>
          <w:rFonts w:ascii="MMC OFFICE" w:hAnsi="MMC OFFICE" w:cs="Arial"/>
          <w:color w:val="000000"/>
          <w:sz w:val="16"/>
          <w:szCs w:val="16"/>
          <w:lang w:val="it-IT"/>
        </w:rPr>
        <w:t xml:space="preserve"> Corporation è un’azienda automobilistica globale con sede a Tokyo, in Giappone, specializzata nella produzione di SUV, pick-up, veicoli elettrici e veicoli ibridi-elettrici plug-in. Sin dalla produzione del primo veicolo oltre un secolo fa, il Gruppo ha dato prova di un approccio ambizioso e spesso rivoluzionario, sviluppando nuove categorie di veicoli e sperimentando tecnologie all’avanguardia. Profondamente radicata nel DNA di Mitsubishi </w:t>
      </w:r>
      <w:proofErr w:type="spellStart"/>
      <w:r w:rsidRPr="005F210E">
        <w:rPr>
          <w:rFonts w:ascii="MMC OFFICE" w:hAnsi="MMC OFFICE" w:cs="Arial"/>
          <w:color w:val="000000"/>
          <w:sz w:val="16"/>
          <w:szCs w:val="16"/>
          <w:lang w:val="it-IT"/>
        </w:rPr>
        <w:t>Motors</w:t>
      </w:r>
      <w:proofErr w:type="spellEnd"/>
      <w:r w:rsidRPr="005F210E">
        <w:rPr>
          <w:rFonts w:ascii="MMC OFFICE" w:hAnsi="MMC OFFICE" w:cs="Arial"/>
          <w:color w:val="000000"/>
          <w:sz w:val="16"/>
          <w:szCs w:val="16"/>
          <w:lang w:val="it-IT"/>
        </w:rPr>
        <w:t xml:space="preserve">, la strategia del </w:t>
      </w:r>
      <w:proofErr w:type="gramStart"/>
      <w:r w:rsidRPr="005F210E">
        <w:rPr>
          <w:rFonts w:ascii="MMC OFFICE" w:hAnsi="MMC OFFICE" w:cs="Arial"/>
          <w:color w:val="000000"/>
          <w:sz w:val="16"/>
          <w:szCs w:val="16"/>
          <w:lang w:val="it-IT"/>
        </w:rPr>
        <w:t>brand</w:t>
      </w:r>
      <w:proofErr w:type="gramEnd"/>
      <w:r w:rsidRPr="005F210E">
        <w:rPr>
          <w:rFonts w:ascii="MMC OFFICE" w:hAnsi="MMC OFFICE" w:cs="Arial"/>
          <w:color w:val="000000"/>
          <w:sz w:val="16"/>
          <w:szCs w:val="16"/>
          <w:lang w:val="it-IT"/>
        </w:rPr>
        <w:t xml:space="preserve"> si rivolge agli automobilisti più coraggiosi, disposti a mettere in discussione le convenzioni e accogliere il cambiamento. In linea con questa filosofia, nel 2017 l’azienda ha lanciato una nuova strategia riassunta dalla </w:t>
      </w:r>
      <w:proofErr w:type="spellStart"/>
      <w:r w:rsidRPr="005F210E">
        <w:rPr>
          <w:rFonts w:ascii="MMC OFFICE" w:hAnsi="MMC OFFICE" w:cs="Arial"/>
          <w:color w:val="000000"/>
          <w:sz w:val="16"/>
          <w:szCs w:val="16"/>
          <w:lang w:val="it-IT"/>
        </w:rPr>
        <w:t>tagline</w:t>
      </w:r>
      <w:proofErr w:type="spellEnd"/>
      <w:r w:rsidRPr="005F210E">
        <w:rPr>
          <w:rFonts w:ascii="MMC OFFICE" w:hAnsi="MMC OFFICE" w:cs="Arial"/>
          <w:color w:val="000000"/>
          <w:sz w:val="16"/>
          <w:szCs w:val="16"/>
          <w:lang w:val="it-IT"/>
        </w:rPr>
        <w:t xml:space="preserve"> “Drive </w:t>
      </w:r>
      <w:proofErr w:type="spellStart"/>
      <w:r w:rsidRPr="005F210E">
        <w:rPr>
          <w:rFonts w:ascii="MMC OFFICE" w:hAnsi="MMC OFFICE" w:cs="Arial"/>
          <w:color w:val="000000"/>
          <w:sz w:val="16"/>
          <w:szCs w:val="16"/>
          <w:lang w:val="it-IT"/>
        </w:rPr>
        <w:t>your</w:t>
      </w:r>
      <w:proofErr w:type="spellEnd"/>
      <w:r w:rsidRPr="005F210E">
        <w:rPr>
          <w:rFonts w:ascii="MMC OFFICE" w:hAnsi="MMC OFFICE" w:cs="Arial"/>
          <w:color w:val="000000"/>
          <w:sz w:val="16"/>
          <w:szCs w:val="16"/>
          <w:lang w:val="it-IT"/>
        </w:rPr>
        <w:t xml:space="preserve"> </w:t>
      </w:r>
      <w:proofErr w:type="spellStart"/>
      <w:r w:rsidRPr="005F210E">
        <w:rPr>
          <w:rFonts w:ascii="MMC OFFICE" w:hAnsi="MMC OFFICE" w:cs="Arial"/>
          <w:color w:val="000000"/>
          <w:sz w:val="16"/>
          <w:szCs w:val="16"/>
          <w:lang w:val="it-IT"/>
        </w:rPr>
        <w:t>Ambition</w:t>
      </w:r>
      <w:proofErr w:type="spellEnd"/>
      <w:r w:rsidRPr="005F210E">
        <w:rPr>
          <w:rFonts w:ascii="MMC OFFICE" w:hAnsi="MMC OFFICE" w:cs="Arial"/>
          <w:color w:val="000000"/>
          <w:sz w:val="16"/>
          <w:szCs w:val="16"/>
          <w:lang w:val="it-IT"/>
        </w:rPr>
        <w:t xml:space="preserve">”, che attinge ai concetti di stile di guida personale e sguardo rivolto verso il futuro per riflettere il dialogo costante tra il </w:t>
      </w:r>
      <w:proofErr w:type="gramStart"/>
      <w:r w:rsidRPr="005F210E">
        <w:rPr>
          <w:rFonts w:ascii="MMC OFFICE" w:hAnsi="MMC OFFICE" w:cs="Arial"/>
          <w:color w:val="000000"/>
          <w:sz w:val="16"/>
          <w:szCs w:val="16"/>
          <w:lang w:val="it-IT"/>
        </w:rPr>
        <w:t>brand</w:t>
      </w:r>
      <w:proofErr w:type="gramEnd"/>
      <w:r w:rsidRPr="005F210E">
        <w:rPr>
          <w:rFonts w:ascii="MMC OFFICE" w:hAnsi="MMC OFFICE" w:cs="Arial"/>
          <w:color w:val="000000"/>
          <w:sz w:val="16"/>
          <w:szCs w:val="16"/>
          <w:lang w:val="it-IT"/>
        </w:rPr>
        <w:t xml:space="preserve"> e la sua clientela. Oggi Mitsubishi </w:t>
      </w:r>
      <w:proofErr w:type="spellStart"/>
      <w:r w:rsidRPr="005F210E">
        <w:rPr>
          <w:rFonts w:ascii="MMC OFFICE" w:hAnsi="MMC OFFICE" w:cs="Arial"/>
          <w:color w:val="000000"/>
          <w:sz w:val="16"/>
          <w:szCs w:val="16"/>
          <w:lang w:val="it-IT"/>
        </w:rPr>
        <w:t>Motors</w:t>
      </w:r>
      <w:proofErr w:type="spellEnd"/>
      <w:r w:rsidRPr="005F210E">
        <w:rPr>
          <w:rFonts w:ascii="MMC OFFICE" w:hAnsi="MMC OFFICE" w:cs="Arial"/>
          <w:color w:val="000000"/>
          <w:sz w:val="16"/>
          <w:szCs w:val="16"/>
          <w:lang w:val="it-IT"/>
        </w:rPr>
        <w:t xml:space="preserve"> si impegna costantemente a investire in tecnologie innovative, design interessanti e sviluppo dei prodotti, accendendo l’entusiasmo dei clienti di tutto il mondo con veicoli nuovi e autentici.</w:t>
      </w:r>
    </w:p>
    <w:p w14:paraId="245CF77F" w14:textId="77777777" w:rsidR="00A074C3" w:rsidRPr="005F210E" w:rsidRDefault="00A074C3" w:rsidP="00A074C3">
      <w:pPr>
        <w:rPr>
          <w:rFonts w:ascii="MMC OFFICE" w:eastAsia="Meiryo UI" w:hAnsi="MMC OFFICE" w:cs="Calibri"/>
          <w:b/>
          <w:bCs/>
          <w:strike/>
          <w:color w:val="000000"/>
          <w:sz w:val="16"/>
          <w:szCs w:val="16"/>
          <w:lang w:val="it-IT"/>
        </w:rPr>
      </w:pPr>
    </w:p>
    <w:p w14:paraId="193CBE69" w14:textId="77777777" w:rsidR="005B20DF" w:rsidRPr="005F210E" w:rsidRDefault="005B20DF" w:rsidP="005B20DF">
      <w:pPr>
        <w:shd w:val="clear" w:color="auto" w:fill="FFFFFF"/>
        <w:spacing w:line="240" w:lineRule="exact"/>
        <w:rPr>
          <w:rFonts w:ascii="MMC OFFICE" w:eastAsia="Times New Roman" w:hAnsi="MMC OFFICE" w:cs="Arial"/>
          <w:b/>
          <w:bCs/>
          <w:color w:val="222222"/>
          <w:sz w:val="16"/>
          <w:szCs w:val="16"/>
          <w:lang w:val="it-IT" w:eastAsia="it-IT"/>
        </w:rPr>
      </w:pPr>
      <w:r w:rsidRPr="005F210E">
        <w:rPr>
          <w:rFonts w:ascii="MMC OFFICE" w:eastAsia="Times New Roman" w:hAnsi="MMC OFFICE" w:cs="Arial"/>
          <w:b/>
          <w:bCs/>
          <w:color w:val="222222"/>
          <w:sz w:val="16"/>
          <w:szCs w:val="16"/>
          <w:lang w:val="it-IT" w:eastAsia="it-IT"/>
        </w:rPr>
        <w:t xml:space="preserve">Ufficio Stampa Mitsubishi </w:t>
      </w:r>
      <w:proofErr w:type="spellStart"/>
      <w:r w:rsidRPr="005F210E">
        <w:rPr>
          <w:rFonts w:ascii="MMC OFFICE" w:eastAsia="Times New Roman" w:hAnsi="MMC OFFICE" w:cs="Arial"/>
          <w:b/>
          <w:bCs/>
          <w:color w:val="222222"/>
          <w:sz w:val="16"/>
          <w:szCs w:val="16"/>
          <w:lang w:val="it-IT" w:eastAsia="it-IT"/>
        </w:rPr>
        <w:t>Motors</w:t>
      </w:r>
      <w:proofErr w:type="spellEnd"/>
      <w:r w:rsidRPr="005F210E">
        <w:rPr>
          <w:rFonts w:ascii="MMC OFFICE" w:eastAsia="Times New Roman" w:hAnsi="MMC OFFICE" w:cs="Arial"/>
          <w:b/>
          <w:bCs/>
          <w:color w:val="222222"/>
          <w:sz w:val="16"/>
          <w:szCs w:val="16"/>
          <w:lang w:val="it-IT" w:eastAsia="it-IT"/>
        </w:rPr>
        <w:t xml:space="preserve"> Italia</w:t>
      </w:r>
    </w:p>
    <w:p w14:paraId="4A618CB3" w14:textId="77777777" w:rsidR="005B20DF" w:rsidRPr="005F210E" w:rsidRDefault="005B20DF" w:rsidP="005B20DF">
      <w:pPr>
        <w:shd w:val="clear" w:color="auto" w:fill="FFFFFF"/>
        <w:spacing w:line="240" w:lineRule="exact"/>
        <w:rPr>
          <w:rFonts w:ascii="MMC OFFICE" w:eastAsia="Times New Roman" w:hAnsi="MMC OFFICE" w:cs="Arial"/>
          <w:b/>
          <w:bCs/>
          <w:color w:val="222222"/>
          <w:sz w:val="16"/>
          <w:szCs w:val="16"/>
          <w:lang w:val="it-IT" w:eastAsia="it-IT"/>
        </w:rPr>
      </w:pPr>
    </w:p>
    <w:p w14:paraId="50D56ABF" w14:textId="77777777" w:rsidR="00565DB7" w:rsidRPr="00565DB7" w:rsidRDefault="00565DB7" w:rsidP="00565DB7">
      <w:pPr>
        <w:shd w:val="clear" w:color="auto" w:fill="FFFFFF"/>
        <w:spacing w:line="240" w:lineRule="exact"/>
        <w:rPr>
          <w:rFonts w:ascii="MMC OFFICE" w:eastAsia="Times New Roman" w:hAnsi="MMC OFFICE" w:cs="Arial"/>
          <w:b/>
          <w:bCs/>
          <w:color w:val="222222"/>
          <w:sz w:val="16"/>
          <w:szCs w:val="16"/>
          <w:lang w:val="it-IT" w:eastAsia="it-IT"/>
        </w:rPr>
      </w:pPr>
      <w:r w:rsidRPr="00565DB7">
        <w:rPr>
          <w:rFonts w:ascii="MMC OFFICE" w:eastAsia="Times New Roman" w:hAnsi="MMC OFFICE" w:cs="Arial"/>
          <w:b/>
          <w:bCs/>
          <w:color w:val="222222"/>
          <w:sz w:val="16"/>
          <w:szCs w:val="16"/>
          <w:lang w:val="it-IT" w:eastAsia="it-IT"/>
        </w:rPr>
        <w:t xml:space="preserve">Andrea </w:t>
      </w:r>
      <w:proofErr w:type="spellStart"/>
      <w:r w:rsidRPr="00565DB7">
        <w:rPr>
          <w:rFonts w:ascii="MMC OFFICE" w:eastAsia="Times New Roman" w:hAnsi="MMC OFFICE" w:cs="Arial"/>
          <w:b/>
          <w:bCs/>
          <w:color w:val="222222"/>
          <w:sz w:val="16"/>
          <w:szCs w:val="16"/>
          <w:lang w:val="it-IT" w:eastAsia="it-IT"/>
        </w:rPr>
        <w:t>Intravaia</w:t>
      </w:r>
      <w:proofErr w:type="spellEnd"/>
    </w:p>
    <w:p w14:paraId="266CF8FB" w14:textId="77777777" w:rsidR="00565DB7" w:rsidRPr="00565DB7" w:rsidRDefault="00565DB7" w:rsidP="00565DB7">
      <w:pPr>
        <w:shd w:val="clear" w:color="auto" w:fill="FFFFFF"/>
        <w:spacing w:line="240" w:lineRule="exact"/>
        <w:rPr>
          <w:rFonts w:ascii="MMC OFFICE" w:eastAsia="Times New Roman" w:hAnsi="MMC OFFICE" w:cs="Arial"/>
          <w:color w:val="222222"/>
          <w:sz w:val="16"/>
          <w:szCs w:val="16"/>
          <w:lang w:val="it-IT" w:eastAsia="it-IT"/>
        </w:rPr>
      </w:pPr>
      <w:r w:rsidRPr="00565DB7">
        <w:rPr>
          <w:rFonts w:ascii="MMC OFFICE" w:eastAsia="Times New Roman" w:hAnsi="MMC OFFICE" w:cs="Arial"/>
          <w:color w:val="222222"/>
          <w:sz w:val="16"/>
          <w:szCs w:val="16"/>
          <w:lang w:val="it-IT" w:eastAsia="it-IT"/>
        </w:rPr>
        <w:t>Digital Marketing Manager</w:t>
      </w:r>
    </w:p>
    <w:p w14:paraId="3D98759F" w14:textId="77777777" w:rsidR="00565DB7" w:rsidRPr="00565DB7" w:rsidRDefault="00565DB7" w:rsidP="00565DB7">
      <w:pPr>
        <w:pStyle w:val="Intestazione"/>
        <w:spacing w:line="240" w:lineRule="exact"/>
        <w:rPr>
          <w:rStyle w:val="Collegamentoipertestuale"/>
          <w:rFonts w:ascii="MMC OFFICE" w:hAnsi="MMC OFFICE"/>
          <w:sz w:val="16"/>
          <w:szCs w:val="16"/>
          <w:lang w:val="it-IT"/>
        </w:rPr>
      </w:pPr>
      <w:hyperlink r:id="rId8" w:history="1">
        <w:r w:rsidRPr="00565DB7">
          <w:rPr>
            <w:rStyle w:val="Collegamentoipertestuale"/>
            <w:rFonts w:ascii="MMC OFFICE" w:hAnsi="MMC OFFICE" w:cs="Arial"/>
            <w:sz w:val="16"/>
            <w:szCs w:val="16"/>
            <w:lang w:val="it-IT"/>
          </w:rPr>
          <w:t>ufficiostampa@koelliker.it</w:t>
        </w:r>
      </w:hyperlink>
      <w:r w:rsidRPr="00565DB7">
        <w:rPr>
          <w:rStyle w:val="Collegamentoipertestuale"/>
          <w:rFonts w:ascii="MMC OFFICE" w:hAnsi="MMC OFFICE"/>
          <w:sz w:val="16"/>
          <w:szCs w:val="16"/>
          <w:lang w:val="it-IT"/>
        </w:rPr>
        <w:t xml:space="preserve"> </w:t>
      </w:r>
    </w:p>
    <w:p w14:paraId="75B0B2AE" w14:textId="5B831EE1" w:rsidR="00293DCB" w:rsidRDefault="00293DCB" w:rsidP="005B20DF">
      <w:pPr>
        <w:shd w:val="clear" w:color="auto" w:fill="FFFFFF"/>
        <w:spacing w:line="240" w:lineRule="exact"/>
        <w:rPr>
          <w:rFonts w:ascii="MMC OFFICE" w:eastAsia="Times New Roman" w:hAnsi="MMC OFFICE" w:cs="Arial"/>
          <w:color w:val="222222"/>
          <w:sz w:val="16"/>
          <w:szCs w:val="16"/>
          <w:lang w:eastAsia="it-IT"/>
        </w:rPr>
      </w:pPr>
    </w:p>
    <w:p w14:paraId="38111C63" w14:textId="3A857498" w:rsidR="005B20DF" w:rsidRDefault="005B20DF" w:rsidP="005B20DF">
      <w:pPr>
        <w:shd w:val="clear" w:color="auto" w:fill="FFFFFF"/>
        <w:spacing w:line="240" w:lineRule="exact"/>
        <w:rPr>
          <w:rFonts w:ascii="MMC OFFICE" w:eastAsia="Times New Roman" w:hAnsi="MMC OFFICE" w:cs="Arial"/>
          <w:b/>
          <w:bCs/>
          <w:color w:val="222222"/>
          <w:sz w:val="16"/>
          <w:szCs w:val="16"/>
          <w:lang w:val="it-IT" w:eastAsia="it-IT"/>
        </w:rPr>
      </w:pPr>
      <w:r w:rsidRPr="005F210E">
        <w:rPr>
          <w:rFonts w:ascii="MMC OFFICE" w:eastAsia="Times New Roman" w:hAnsi="MMC OFFICE" w:cs="Arial"/>
          <w:b/>
          <w:bCs/>
          <w:color w:val="222222"/>
          <w:sz w:val="16"/>
          <w:szCs w:val="16"/>
          <w:lang w:val="it-IT" w:eastAsia="it-IT"/>
        </w:rPr>
        <w:t>Anicecommunication</w:t>
      </w:r>
    </w:p>
    <w:p w14:paraId="314E1C90" w14:textId="77777777" w:rsidR="003827EF" w:rsidRPr="005F210E" w:rsidRDefault="00565DB7" w:rsidP="003827EF">
      <w:pPr>
        <w:pStyle w:val="Intestazione"/>
        <w:spacing w:line="240" w:lineRule="exact"/>
        <w:rPr>
          <w:rFonts w:ascii="MMC OFFICE" w:hAnsi="MMC OFFICE" w:cs="Arial"/>
          <w:color w:val="0000FF"/>
          <w:sz w:val="16"/>
          <w:szCs w:val="16"/>
          <w:u w:val="single"/>
          <w:lang w:val="it-IT"/>
        </w:rPr>
      </w:pPr>
      <w:hyperlink r:id="rId9" w:history="1">
        <w:r w:rsidR="003827EF" w:rsidRPr="005F210E">
          <w:rPr>
            <w:rStyle w:val="Collegamentoipertestuale"/>
            <w:rFonts w:ascii="MMC OFFICE" w:hAnsi="MMC OFFICE" w:cs="Arial"/>
            <w:sz w:val="16"/>
            <w:szCs w:val="16"/>
            <w:lang w:val="it-IT"/>
          </w:rPr>
          <w:t>koelliker@anicecommunication.com</w:t>
        </w:r>
      </w:hyperlink>
    </w:p>
    <w:p w14:paraId="458C455F" w14:textId="77777777" w:rsidR="003827EF" w:rsidRPr="005F210E" w:rsidRDefault="003827EF" w:rsidP="005B20DF">
      <w:pPr>
        <w:shd w:val="clear" w:color="auto" w:fill="FFFFFF"/>
        <w:spacing w:line="240" w:lineRule="exact"/>
        <w:rPr>
          <w:rFonts w:ascii="MMC OFFICE" w:eastAsia="Times New Roman" w:hAnsi="MMC OFFICE" w:cs="Arial"/>
          <w:b/>
          <w:bCs/>
          <w:color w:val="222222"/>
          <w:sz w:val="16"/>
          <w:szCs w:val="16"/>
          <w:lang w:val="it-IT" w:eastAsia="it-IT"/>
        </w:rPr>
      </w:pPr>
    </w:p>
    <w:p w14:paraId="037AE480" w14:textId="788436B7" w:rsidR="005B20DF" w:rsidRPr="005F210E" w:rsidRDefault="005B20DF" w:rsidP="005B20DF">
      <w:pPr>
        <w:shd w:val="clear" w:color="auto" w:fill="FFFFFF"/>
        <w:spacing w:line="240" w:lineRule="exact"/>
        <w:rPr>
          <w:rFonts w:ascii="MMC OFFICE" w:eastAsia="Times New Roman" w:hAnsi="MMC OFFICE" w:cs="Arial"/>
          <w:color w:val="222222"/>
          <w:sz w:val="16"/>
          <w:szCs w:val="16"/>
          <w:lang w:val="it-IT" w:eastAsia="it-IT"/>
        </w:rPr>
      </w:pPr>
      <w:r w:rsidRPr="005F210E">
        <w:rPr>
          <w:rFonts w:ascii="MMC OFFICE" w:eastAsia="Times New Roman" w:hAnsi="MMC OFFICE" w:cs="Arial"/>
          <w:b/>
          <w:bCs/>
          <w:color w:val="222222"/>
          <w:sz w:val="16"/>
          <w:szCs w:val="16"/>
          <w:lang w:val="it-IT" w:eastAsia="it-IT"/>
        </w:rPr>
        <w:t>Roberto Beltramolli</w:t>
      </w:r>
      <w:r w:rsidRPr="005F210E">
        <w:rPr>
          <w:rFonts w:ascii="MMC OFFICE" w:eastAsia="Times New Roman" w:hAnsi="MMC OFFICE" w:cs="Arial"/>
          <w:color w:val="222222"/>
          <w:sz w:val="16"/>
          <w:szCs w:val="16"/>
          <w:lang w:val="it-IT" w:eastAsia="it-IT"/>
        </w:rPr>
        <w:t xml:space="preserve"> </w:t>
      </w:r>
      <w:r w:rsidR="00843509">
        <w:rPr>
          <w:rFonts w:ascii="MMC OFFICE" w:eastAsia="Times New Roman" w:hAnsi="MMC OFFICE" w:cs="Arial"/>
          <w:color w:val="222222"/>
          <w:sz w:val="16"/>
          <w:szCs w:val="16"/>
          <w:lang w:val="it-IT" w:eastAsia="it-IT"/>
        </w:rPr>
        <w:t xml:space="preserve">| </w:t>
      </w:r>
      <w:r w:rsidRPr="005F210E">
        <w:rPr>
          <w:rFonts w:ascii="MMC OFFICE" w:eastAsia="Times New Roman" w:hAnsi="MMC OFFICE" w:cs="Arial"/>
          <w:color w:val="222222"/>
          <w:sz w:val="16"/>
          <w:szCs w:val="16"/>
          <w:lang w:val="it-IT" w:eastAsia="it-IT"/>
        </w:rPr>
        <w:t>+39 335 6068559</w:t>
      </w:r>
    </w:p>
    <w:p w14:paraId="1C9CB082" w14:textId="7661792E" w:rsidR="005B20DF" w:rsidRPr="005F210E" w:rsidRDefault="005B20DF" w:rsidP="005B20DF">
      <w:pPr>
        <w:shd w:val="clear" w:color="auto" w:fill="FFFFFF"/>
        <w:spacing w:line="240" w:lineRule="exact"/>
        <w:rPr>
          <w:rFonts w:ascii="MMC OFFICE" w:eastAsia="Times New Roman" w:hAnsi="MMC OFFICE" w:cs="Arial"/>
          <w:color w:val="222222"/>
          <w:sz w:val="16"/>
          <w:szCs w:val="16"/>
          <w:lang w:val="it-IT" w:eastAsia="it-IT"/>
        </w:rPr>
      </w:pPr>
      <w:r w:rsidRPr="005F210E">
        <w:rPr>
          <w:rFonts w:ascii="MMC OFFICE" w:eastAsia="Times New Roman" w:hAnsi="MMC OFFICE" w:cs="Arial"/>
          <w:b/>
          <w:bCs/>
          <w:color w:val="222222"/>
          <w:sz w:val="16"/>
          <w:szCs w:val="16"/>
          <w:lang w:val="it-IT" w:eastAsia="it-IT"/>
        </w:rPr>
        <w:t xml:space="preserve">Patrizia </w:t>
      </w:r>
      <w:proofErr w:type="spellStart"/>
      <w:r w:rsidRPr="005F210E">
        <w:rPr>
          <w:rFonts w:ascii="MMC OFFICE" w:eastAsia="Times New Roman" w:hAnsi="MMC OFFICE" w:cs="Arial"/>
          <w:b/>
          <w:bCs/>
          <w:color w:val="222222"/>
          <w:sz w:val="16"/>
          <w:szCs w:val="16"/>
          <w:lang w:val="it-IT" w:eastAsia="it-IT"/>
        </w:rPr>
        <w:t>Tontini</w:t>
      </w:r>
      <w:proofErr w:type="spellEnd"/>
      <w:r w:rsidRPr="005F210E">
        <w:rPr>
          <w:rFonts w:ascii="MMC OFFICE" w:eastAsia="Times New Roman" w:hAnsi="MMC OFFICE" w:cs="Arial"/>
          <w:color w:val="222222"/>
          <w:sz w:val="16"/>
          <w:szCs w:val="16"/>
          <w:lang w:val="it-IT" w:eastAsia="it-IT"/>
        </w:rPr>
        <w:t xml:space="preserve"> </w:t>
      </w:r>
      <w:r w:rsidR="00843509">
        <w:rPr>
          <w:rFonts w:ascii="MMC OFFICE" w:eastAsia="Times New Roman" w:hAnsi="MMC OFFICE" w:cs="Arial"/>
          <w:color w:val="222222"/>
          <w:sz w:val="16"/>
          <w:szCs w:val="16"/>
          <w:lang w:val="it-IT" w:eastAsia="it-IT"/>
        </w:rPr>
        <w:t xml:space="preserve">| </w:t>
      </w:r>
      <w:r w:rsidRPr="005F210E">
        <w:rPr>
          <w:rFonts w:ascii="MMC OFFICE" w:eastAsia="Times New Roman" w:hAnsi="MMC OFFICE" w:cs="Arial"/>
          <w:color w:val="222222"/>
          <w:sz w:val="16"/>
          <w:szCs w:val="16"/>
          <w:lang w:val="it-IT" w:eastAsia="it-IT"/>
        </w:rPr>
        <w:t>+39 335 6068557</w:t>
      </w:r>
    </w:p>
    <w:p w14:paraId="422C32EF" w14:textId="78088F9F" w:rsidR="005B20DF" w:rsidRDefault="005B20DF" w:rsidP="005B20DF">
      <w:pPr>
        <w:shd w:val="clear" w:color="auto" w:fill="FFFFFF"/>
        <w:spacing w:line="240" w:lineRule="exact"/>
        <w:rPr>
          <w:rFonts w:ascii="MMC OFFICE" w:eastAsia="Times New Roman" w:hAnsi="MMC OFFICE" w:cs="Arial"/>
          <w:color w:val="222222"/>
          <w:sz w:val="16"/>
          <w:szCs w:val="16"/>
          <w:lang w:val="it-IT" w:eastAsia="it-IT"/>
        </w:rPr>
      </w:pPr>
      <w:r w:rsidRPr="005F210E">
        <w:rPr>
          <w:rFonts w:ascii="MMC OFFICE" w:eastAsia="Times New Roman" w:hAnsi="MMC OFFICE" w:cs="Arial"/>
          <w:b/>
          <w:bCs/>
          <w:color w:val="222222"/>
          <w:sz w:val="16"/>
          <w:szCs w:val="16"/>
          <w:lang w:val="it-IT" w:eastAsia="it-IT"/>
        </w:rPr>
        <w:t>Paola Maina</w:t>
      </w:r>
      <w:r w:rsidRPr="005F210E">
        <w:rPr>
          <w:rFonts w:ascii="MMC OFFICE" w:eastAsia="Times New Roman" w:hAnsi="MMC OFFICE" w:cs="Arial"/>
          <w:color w:val="222222"/>
          <w:sz w:val="16"/>
          <w:szCs w:val="16"/>
          <w:lang w:val="it-IT" w:eastAsia="it-IT"/>
        </w:rPr>
        <w:t xml:space="preserve"> </w:t>
      </w:r>
      <w:r w:rsidR="00843509">
        <w:rPr>
          <w:rFonts w:ascii="MMC OFFICE" w:eastAsia="Times New Roman" w:hAnsi="MMC OFFICE" w:cs="Arial"/>
          <w:color w:val="222222"/>
          <w:sz w:val="16"/>
          <w:szCs w:val="16"/>
          <w:lang w:val="it-IT" w:eastAsia="it-IT"/>
        </w:rPr>
        <w:t xml:space="preserve">| </w:t>
      </w:r>
      <w:r w:rsidRPr="005F210E">
        <w:rPr>
          <w:rFonts w:ascii="MMC OFFICE" w:eastAsia="Times New Roman" w:hAnsi="MMC OFFICE" w:cs="Arial"/>
          <w:color w:val="222222"/>
          <w:sz w:val="16"/>
          <w:szCs w:val="16"/>
          <w:lang w:val="it-IT" w:eastAsia="it-IT"/>
        </w:rPr>
        <w:t xml:space="preserve">+39 347 6713167 </w:t>
      </w:r>
    </w:p>
    <w:p w14:paraId="39DBAD34" w14:textId="72395381" w:rsidR="003827EF" w:rsidRPr="005F210E" w:rsidRDefault="003827EF" w:rsidP="003827EF">
      <w:pPr>
        <w:shd w:val="clear" w:color="auto" w:fill="FFFFFF"/>
        <w:spacing w:line="240" w:lineRule="exact"/>
        <w:rPr>
          <w:rFonts w:ascii="MMC OFFICE" w:eastAsia="Times New Roman" w:hAnsi="MMC OFFICE" w:cs="Arial"/>
          <w:color w:val="222222"/>
          <w:sz w:val="16"/>
          <w:szCs w:val="16"/>
          <w:lang w:val="it-IT" w:eastAsia="it-IT"/>
        </w:rPr>
      </w:pPr>
      <w:r>
        <w:rPr>
          <w:rFonts w:ascii="MMC OFFICE" w:eastAsia="Times New Roman" w:hAnsi="MMC OFFICE" w:cs="Arial"/>
          <w:b/>
          <w:bCs/>
          <w:color w:val="222222"/>
          <w:sz w:val="16"/>
          <w:szCs w:val="16"/>
          <w:lang w:val="it-IT" w:eastAsia="it-IT"/>
        </w:rPr>
        <w:t>Emanuele Franzoso</w:t>
      </w:r>
      <w:r w:rsidRPr="005F210E">
        <w:rPr>
          <w:rFonts w:ascii="MMC OFFICE" w:eastAsia="Times New Roman" w:hAnsi="MMC OFFICE" w:cs="Arial"/>
          <w:color w:val="222222"/>
          <w:sz w:val="16"/>
          <w:szCs w:val="16"/>
          <w:lang w:val="it-IT" w:eastAsia="it-IT"/>
        </w:rPr>
        <w:t xml:space="preserve"> </w:t>
      </w:r>
      <w:r w:rsidR="00843509">
        <w:rPr>
          <w:rFonts w:ascii="MMC OFFICE" w:eastAsia="Times New Roman" w:hAnsi="MMC OFFICE" w:cs="Arial"/>
          <w:color w:val="222222"/>
          <w:sz w:val="16"/>
          <w:szCs w:val="16"/>
          <w:lang w:val="it-IT" w:eastAsia="it-IT"/>
        </w:rPr>
        <w:t xml:space="preserve">| </w:t>
      </w:r>
      <w:r w:rsidRPr="005F210E">
        <w:rPr>
          <w:rFonts w:ascii="MMC OFFICE" w:eastAsia="Times New Roman" w:hAnsi="MMC OFFICE" w:cs="Arial"/>
          <w:color w:val="222222"/>
          <w:sz w:val="16"/>
          <w:szCs w:val="16"/>
          <w:lang w:val="it-IT" w:eastAsia="it-IT"/>
        </w:rPr>
        <w:t xml:space="preserve">+39 347 </w:t>
      </w:r>
      <w:r>
        <w:rPr>
          <w:rFonts w:ascii="MMC OFFICE" w:eastAsia="Times New Roman" w:hAnsi="MMC OFFICE" w:cs="Arial"/>
          <w:color w:val="222222"/>
          <w:sz w:val="16"/>
          <w:szCs w:val="16"/>
          <w:lang w:val="it-IT" w:eastAsia="it-IT"/>
        </w:rPr>
        <w:t>6079680</w:t>
      </w:r>
      <w:r w:rsidRPr="005F210E">
        <w:rPr>
          <w:rFonts w:ascii="MMC OFFICE" w:eastAsia="Times New Roman" w:hAnsi="MMC OFFICE" w:cs="Arial"/>
          <w:color w:val="222222"/>
          <w:sz w:val="16"/>
          <w:szCs w:val="16"/>
          <w:lang w:val="it-IT" w:eastAsia="it-IT"/>
        </w:rPr>
        <w:t xml:space="preserve"> </w:t>
      </w:r>
    </w:p>
    <w:p w14:paraId="34AACE25" w14:textId="2B0E31D8" w:rsidR="005B20DF" w:rsidRPr="005F210E" w:rsidRDefault="005B20DF" w:rsidP="00293DCB">
      <w:pPr>
        <w:shd w:val="clear" w:color="auto" w:fill="FFFFFF"/>
        <w:spacing w:line="240" w:lineRule="exact"/>
        <w:rPr>
          <w:rFonts w:ascii="MMC OFFICE" w:eastAsia="Times New Roman" w:hAnsi="MMC OFFICE" w:cs="Arial"/>
          <w:color w:val="222222"/>
          <w:sz w:val="16"/>
          <w:szCs w:val="16"/>
          <w:lang w:val="it-IT" w:eastAsia="it-IT"/>
        </w:rPr>
      </w:pPr>
    </w:p>
    <w:sectPr w:rsidR="005B20DF" w:rsidRPr="005F210E" w:rsidSect="00293DCB">
      <w:headerReference w:type="default" r:id="rId10"/>
      <w:type w:val="continuous"/>
      <w:pgSz w:w="11906" w:h="16838" w:code="9"/>
      <w:pgMar w:top="3345" w:right="737" w:bottom="1758" w:left="2722"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D7DA" w14:textId="77777777" w:rsidR="00527E3E" w:rsidRDefault="00527E3E" w:rsidP="00D50D5F">
      <w:r>
        <w:separator/>
      </w:r>
    </w:p>
  </w:endnote>
  <w:endnote w:type="continuationSeparator" w:id="0">
    <w:p w14:paraId="5D5F2068" w14:textId="77777777" w:rsidR="00527E3E" w:rsidRDefault="00527E3E" w:rsidP="00D5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MC OFFICE">
    <w:panose1 w:val="00000500000000000000"/>
    <w:charset w:val="00"/>
    <w:family w:val="auto"/>
    <w:pitch w:val="variable"/>
    <w:sig w:usb0="20000207" w:usb1="00000001" w:usb2="00000000" w:usb3="00000000" w:csb0="00000197"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MCBeta5">
    <w:altName w:val="Arial"/>
    <w:panose1 w:val="00000000000000000000"/>
    <w:charset w:val="00"/>
    <w:family w:val="modern"/>
    <w:notTrueType/>
    <w:pitch w:val="variable"/>
    <w:sig w:usb0="00000001" w:usb1="00000001" w:usb2="00000000" w:usb3="00000000" w:csb0="00000197" w:csb1="00000000"/>
  </w:font>
  <w:font w:name="ヒラギノ角ゴ Std W4">
    <w:altName w:val="MS Gothic"/>
    <w:panose1 w:val="00000000000000000000"/>
    <w:charset w:val="80"/>
    <w:family w:val="swiss"/>
    <w:notTrueType/>
    <w:pitch w:val="variable"/>
    <w:sig w:usb0="800002CF" w:usb1="68C7FCFC" w:usb2="00000012" w:usb3="00000000" w:csb0="0002000D" w:csb1="00000000"/>
  </w:font>
  <w:font w:name="Meiryo UI">
    <w:charset w:val="80"/>
    <w:family w:val="swiss"/>
    <w:pitch w:val="variable"/>
    <w:sig w:usb0="E00002FF" w:usb1="6AC7FFFF" w:usb2="08000012" w:usb3="00000000" w:csb0="0002009F" w:csb1="00000000"/>
  </w:font>
  <w:font w:name="MMC">
    <w:altName w:val="Courier New"/>
    <w:panose1 w:val="00000000000000000000"/>
    <w:charset w:val="00"/>
    <w:family w:val="modern"/>
    <w:notTrueType/>
    <w:pitch w:val="variable"/>
    <w:sig w:usb0="20000207" w:usb1="00000001"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E1C0D" w14:textId="77777777" w:rsidR="00527E3E" w:rsidRDefault="00527E3E" w:rsidP="00D50D5F">
      <w:r>
        <w:separator/>
      </w:r>
    </w:p>
  </w:footnote>
  <w:footnote w:type="continuationSeparator" w:id="0">
    <w:p w14:paraId="313DD416" w14:textId="77777777" w:rsidR="00527E3E" w:rsidRDefault="00527E3E" w:rsidP="00D5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38EE" w14:textId="3E6B3E25" w:rsidR="009D41FA" w:rsidRDefault="00F57A0C">
    <w:pPr>
      <w:pStyle w:val="Intestazione"/>
    </w:pPr>
    <w:r>
      <w:rPr>
        <w:noProof/>
      </w:rPr>
      <mc:AlternateContent>
        <mc:Choice Requires="wps">
          <w:drawing>
            <wp:anchor distT="0" distB="0" distL="114300" distR="114300" simplePos="0" relativeHeight="251657216" behindDoc="0" locked="0" layoutInCell="1" allowOverlap="1" wp14:anchorId="5D303248" wp14:editId="0C1A9F36">
              <wp:simplePos x="0" y="0"/>
              <wp:positionH relativeFrom="column">
                <wp:posOffset>-104386</wp:posOffset>
              </wp:positionH>
              <wp:positionV relativeFrom="paragraph">
                <wp:posOffset>15268</wp:posOffset>
              </wp:positionV>
              <wp:extent cx="2182495" cy="600502"/>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600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5E992" w14:textId="745A8DA4" w:rsidR="00583967" w:rsidRDefault="00F57A0C" w:rsidP="00583967">
                          <w:pPr>
                            <w:rPr>
                              <w:rFonts w:ascii="MMC" w:hAnsi="MMC"/>
                              <w:b/>
                              <w:color w:val="686D71"/>
                              <w:sz w:val="28"/>
                              <w:szCs w:val="28"/>
                            </w:rPr>
                          </w:pPr>
                          <w:r>
                            <w:rPr>
                              <w:rFonts w:ascii="MMC" w:hAnsi="MMC"/>
                              <w:b/>
                              <w:color w:val="686D71"/>
                              <w:sz w:val="28"/>
                              <w:szCs w:val="28"/>
                            </w:rPr>
                            <w:t>CARTELLA</w:t>
                          </w:r>
                          <w:r w:rsidR="00614579">
                            <w:rPr>
                              <w:rFonts w:ascii="MMC" w:hAnsi="MMC"/>
                              <w:b/>
                              <w:color w:val="686D71"/>
                              <w:sz w:val="28"/>
                              <w:szCs w:val="28"/>
                            </w:rPr>
                            <w:t xml:space="preserve"> STAMPA</w:t>
                          </w:r>
                        </w:p>
                        <w:p w14:paraId="0447DDB7" w14:textId="08A6BB99" w:rsidR="00F57A0C" w:rsidRPr="00F57A0C" w:rsidRDefault="00F57A0C" w:rsidP="00583967">
                          <w:pPr>
                            <w:rPr>
                              <w:rFonts w:ascii="MMC" w:hAnsi="MMC"/>
                              <w:b/>
                              <w:color w:val="686D71"/>
                              <w:sz w:val="22"/>
                              <w:lang w:val="it-IT"/>
                            </w:rPr>
                          </w:pPr>
                          <w:r w:rsidRPr="00F57A0C">
                            <w:rPr>
                              <w:rFonts w:ascii="MMC" w:hAnsi="MMC"/>
                              <w:b/>
                              <w:color w:val="686D71"/>
                              <w:sz w:val="22"/>
                              <w:lang w:val="it-IT"/>
                            </w:rPr>
                            <w:t>Marzo 2022</w:t>
                          </w:r>
                        </w:p>
                      </w:txbxContent>
                    </wps:txbx>
                    <wps:bodyPr rot="0" vert="horz" wrap="square" lIns="108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303248" id="_x0000_t202" coordsize="21600,21600" o:spt="202" path="m,l,21600r21600,l21600,xe">
              <v:stroke joinstyle="miter"/>
              <v:path gradientshapeok="t" o:connecttype="rect"/>
            </v:shapetype>
            <v:shape id="テキスト ボックス 2" o:spid="_x0000_s1027" type="#_x0000_t202" style="position:absolute;left:0;text-align:left;margin-left:-8.2pt;margin-top:1.2pt;width:171.85pt;height:4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" filled="f" stroked="f">
              <v:textbox inset="3mm">
                <w:txbxContent>
                  <w:p w14:paraId="1D05E992" w14:textId="745A8DA4" w:rsidR="00583967" w:rsidRDefault="00F57A0C" w:rsidP="00583967">
                    <w:pPr>
                      <w:rPr>
                        <w:rFonts w:ascii="MMC" w:hAnsi="MMC"/>
                        <w:b/>
                        <w:color w:val="686D71"/>
                        <w:sz w:val="28"/>
                        <w:szCs w:val="28"/>
                      </w:rPr>
                    </w:pPr>
                    <w:r>
                      <w:rPr>
                        <w:rFonts w:ascii="MMC" w:hAnsi="MMC"/>
                        <w:b/>
                        <w:color w:val="686D71"/>
                        <w:sz w:val="28"/>
                        <w:szCs w:val="28"/>
                      </w:rPr>
                      <w:t>CARTELLA</w:t>
                    </w:r>
                    <w:r w:rsidR="00614579">
                      <w:rPr>
                        <w:rFonts w:ascii="MMC" w:hAnsi="MMC"/>
                        <w:b/>
                        <w:color w:val="686D71"/>
                        <w:sz w:val="28"/>
                        <w:szCs w:val="28"/>
                      </w:rPr>
                      <w:t xml:space="preserve"> STAMPA</w:t>
                    </w:r>
                  </w:p>
                  <w:p w14:paraId="0447DDB7" w14:textId="08A6BB99" w:rsidR="00F57A0C" w:rsidRPr="00F57A0C" w:rsidRDefault="00F57A0C" w:rsidP="00583967">
                    <w:pPr>
                      <w:rPr>
                        <w:rFonts w:ascii="MMC" w:hAnsi="MMC"/>
                        <w:b/>
                        <w:color w:val="686D71"/>
                        <w:sz w:val="22"/>
                        <w:lang w:val="it-IT"/>
                      </w:rPr>
                    </w:pPr>
                    <w:r w:rsidRPr="00F57A0C">
                      <w:rPr>
                        <w:rFonts w:ascii="MMC" w:hAnsi="MMC"/>
                        <w:b/>
                        <w:color w:val="686D71"/>
                        <w:sz w:val="22"/>
                        <w:lang w:val="it-IT"/>
                      </w:rPr>
                      <w:t>Marzo 2022</w:t>
                    </w:r>
                  </w:p>
                </w:txbxContent>
              </v:textbox>
            </v:shape>
          </w:pict>
        </mc:Fallback>
      </mc:AlternateContent>
    </w:r>
    <w:r w:rsidR="0078118D">
      <w:rPr>
        <w:noProof/>
      </w:rPr>
      <w:drawing>
        <wp:anchor distT="0" distB="0" distL="114300" distR="114300" simplePos="0" relativeHeight="251658240" behindDoc="0" locked="0" layoutInCell="1" allowOverlap="1" wp14:anchorId="6C503C8F" wp14:editId="27025AD3">
          <wp:simplePos x="0" y="0"/>
          <wp:positionH relativeFrom="column">
            <wp:posOffset>-1728470</wp:posOffset>
          </wp:positionH>
          <wp:positionV relativeFrom="paragraph">
            <wp:posOffset>-360045</wp:posOffset>
          </wp:positionV>
          <wp:extent cx="1727835" cy="1412875"/>
          <wp:effectExtent l="0" t="0" r="0"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835" cy="1412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BB0"/>
    <w:multiLevelType w:val="hybridMultilevel"/>
    <w:tmpl w:val="1730153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147EB3"/>
    <w:multiLevelType w:val="multilevel"/>
    <w:tmpl w:val="F43C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04143"/>
    <w:multiLevelType w:val="hybridMultilevel"/>
    <w:tmpl w:val="F8600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D83586"/>
    <w:multiLevelType w:val="hybridMultilevel"/>
    <w:tmpl w:val="4350E92C"/>
    <w:lvl w:ilvl="0" w:tplc="46DE1596">
      <w:start w:val="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B63D32"/>
    <w:multiLevelType w:val="hybridMultilevel"/>
    <w:tmpl w:val="D39473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0F1B8B"/>
    <w:multiLevelType w:val="hybridMultilevel"/>
    <w:tmpl w:val="C71ACEC0"/>
    <w:lvl w:ilvl="0" w:tplc="04100005">
      <w:start w:val="1"/>
      <w:numFmt w:val="bullet"/>
      <w:lvlText w:val=""/>
      <w:lvlJc w:val="left"/>
      <w:pPr>
        <w:ind w:left="1800" w:hanging="360"/>
      </w:pPr>
      <w:rPr>
        <w:rFonts w:ascii="Wingdings" w:hAnsi="Wingdings"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15:restartNumberingAfterBreak="0">
    <w:nsid w:val="18B631C4"/>
    <w:multiLevelType w:val="hybridMultilevel"/>
    <w:tmpl w:val="C44ADBEC"/>
    <w:lvl w:ilvl="0" w:tplc="46DE1596">
      <w:start w:val="2"/>
      <w:numFmt w:val="bullet"/>
      <w:lvlText w:val="-"/>
      <w:lvlJc w:val="left"/>
      <w:pPr>
        <w:ind w:left="360" w:hanging="360"/>
      </w:pPr>
      <w:rPr>
        <w:rFonts w:ascii="Calibri" w:eastAsiaTheme="minorEastAsia"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A4218A9"/>
    <w:multiLevelType w:val="hybridMultilevel"/>
    <w:tmpl w:val="A95A6FDC"/>
    <w:lvl w:ilvl="0" w:tplc="386CCF20">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EE1478"/>
    <w:multiLevelType w:val="hybridMultilevel"/>
    <w:tmpl w:val="FF029106"/>
    <w:lvl w:ilvl="0" w:tplc="04100005">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E89294D"/>
    <w:multiLevelType w:val="hybridMultilevel"/>
    <w:tmpl w:val="3E302822"/>
    <w:lvl w:ilvl="0" w:tplc="04100005">
      <w:start w:val="1"/>
      <w:numFmt w:val="bullet"/>
      <w:lvlText w:val=""/>
      <w:lvlJc w:val="left"/>
      <w:pPr>
        <w:ind w:left="360" w:hanging="360"/>
      </w:pPr>
      <w:rPr>
        <w:rFonts w:ascii="Wingdings" w:hAnsi="Wingdings" w:cs="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22F2999"/>
    <w:multiLevelType w:val="hybridMultilevel"/>
    <w:tmpl w:val="118EED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E24C8C"/>
    <w:multiLevelType w:val="hybridMultilevel"/>
    <w:tmpl w:val="C22CCE60"/>
    <w:lvl w:ilvl="0" w:tplc="4C54B0E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7226D5"/>
    <w:multiLevelType w:val="hybridMultilevel"/>
    <w:tmpl w:val="030A1338"/>
    <w:lvl w:ilvl="0" w:tplc="46DE1596">
      <w:start w:val="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CD4AFA"/>
    <w:multiLevelType w:val="hybridMultilevel"/>
    <w:tmpl w:val="187E15D0"/>
    <w:lvl w:ilvl="0" w:tplc="46DE1596">
      <w:start w:val="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85304B"/>
    <w:multiLevelType w:val="hybridMultilevel"/>
    <w:tmpl w:val="C322A63C"/>
    <w:lvl w:ilvl="0" w:tplc="46DE1596">
      <w:start w:val="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4D268F8"/>
    <w:multiLevelType w:val="hybridMultilevel"/>
    <w:tmpl w:val="5E44CF28"/>
    <w:lvl w:ilvl="0" w:tplc="46DE1596">
      <w:start w:val="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387AC8"/>
    <w:multiLevelType w:val="hybridMultilevel"/>
    <w:tmpl w:val="473C4874"/>
    <w:lvl w:ilvl="0" w:tplc="46DE1596">
      <w:start w:val="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5B543B"/>
    <w:multiLevelType w:val="hybridMultilevel"/>
    <w:tmpl w:val="5C708B9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1917350"/>
    <w:multiLevelType w:val="hybridMultilevel"/>
    <w:tmpl w:val="11AAF456"/>
    <w:lvl w:ilvl="0" w:tplc="3694168E">
      <w:numFmt w:val="bullet"/>
      <w:lvlText w:val=""/>
      <w:lvlJc w:val="left"/>
      <w:pPr>
        <w:ind w:left="471" w:hanging="360"/>
      </w:pPr>
      <w:rPr>
        <w:rFonts w:ascii="Symbol" w:eastAsia="Symbol" w:hAnsi="Symbol" w:cs="Symbol" w:hint="default"/>
        <w:w w:val="99"/>
        <w:sz w:val="20"/>
        <w:szCs w:val="20"/>
        <w:lang w:val="en-US" w:eastAsia="en-US" w:bidi="ar-SA"/>
      </w:rPr>
    </w:lvl>
    <w:lvl w:ilvl="1" w:tplc="B7584780">
      <w:numFmt w:val="bullet"/>
      <w:lvlText w:val="•"/>
      <w:lvlJc w:val="left"/>
      <w:pPr>
        <w:ind w:left="1338" w:hanging="360"/>
      </w:pPr>
      <w:rPr>
        <w:rFonts w:hint="default"/>
        <w:lang w:val="en-US" w:eastAsia="en-US" w:bidi="ar-SA"/>
      </w:rPr>
    </w:lvl>
    <w:lvl w:ilvl="2" w:tplc="67DCEB4E">
      <w:numFmt w:val="bullet"/>
      <w:lvlText w:val="•"/>
      <w:lvlJc w:val="left"/>
      <w:pPr>
        <w:ind w:left="2197" w:hanging="360"/>
      </w:pPr>
      <w:rPr>
        <w:rFonts w:hint="default"/>
        <w:lang w:val="en-US" w:eastAsia="en-US" w:bidi="ar-SA"/>
      </w:rPr>
    </w:lvl>
    <w:lvl w:ilvl="3" w:tplc="CB4492B4">
      <w:numFmt w:val="bullet"/>
      <w:lvlText w:val="•"/>
      <w:lvlJc w:val="left"/>
      <w:pPr>
        <w:ind w:left="3055" w:hanging="360"/>
      </w:pPr>
      <w:rPr>
        <w:rFonts w:hint="default"/>
        <w:lang w:val="en-US" w:eastAsia="en-US" w:bidi="ar-SA"/>
      </w:rPr>
    </w:lvl>
    <w:lvl w:ilvl="4" w:tplc="ABB6DFDA">
      <w:numFmt w:val="bullet"/>
      <w:lvlText w:val="•"/>
      <w:lvlJc w:val="left"/>
      <w:pPr>
        <w:ind w:left="3914" w:hanging="360"/>
      </w:pPr>
      <w:rPr>
        <w:rFonts w:hint="default"/>
        <w:lang w:val="en-US" w:eastAsia="en-US" w:bidi="ar-SA"/>
      </w:rPr>
    </w:lvl>
    <w:lvl w:ilvl="5" w:tplc="3BEE9E02">
      <w:numFmt w:val="bullet"/>
      <w:lvlText w:val="•"/>
      <w:lvlJc w:val="left"/>
      <w:pPr>
        <w:ind w:left="4773" w:hanging="360"/>
      </w:pPr>
      <w:rPr>
        <w:rFonts w:hint="default"/>
        <w:lang w:val="en-US" w:eastAsia="en-US" w:bidi="ar-SA"/>
      </w:rPr>
    </w:lvl>
    <w:lvl w:ilvl="6" w:tplc="4778375E">
      <w:numFmt w:val="bullet"/>
      <w:lvlText w:val="•"/>
      <w:lvlJc w:val="left"/>
      <w:pPr>
        <w:ind w:left="5631" w:hanging="360"/>
      </w:pPr>
      <w:rPr>
        <w:rFonts w:hint="default"/>
        <w:lang w:val="en-US" w:eastAsia="en-US" w:bidi="ar-SA"/>
      </w:rPr>
    </w:lvl>
    <w:lvl w:ilvl="7" w:tplc="A420E62C">
      <w:numFmt w:val="bullet"/>
      <w:lvlText w:val="•"/>
      <w:lvlJc w:val="left"/>
      <w:pPr>
        <w:ind w:left="6490" w:hanging="360"/>
      </w:pPr>
      <w:rPr>
        <w:rFonts w:hint="default"/>
        <w:lang w:val="en-US" w:eastAsia="en-US" w:bidi="ar-SA"/>
      </w:rPr>
    </w:lvl>
    <w:lvl w:ilvl="8" w:tplc="D2AC896E">
      <w:numFmt w:val="bullet"/>
      <w:lvlText w:val="•"/>
      <w:lvlJc w:val="left"/>
      <w:pPr>
        <w:ind w:left="7349" w:hanging="360"/>
      </w:pPr>
      <w:rPr>
        <w:rFonts w:hint="default"/>
        <w:lang w:val="en-US" w:eastAsia="en-US" w:bidi="ar-SA"/>
      </w:rPr>
    </w:lvl>
  </w:abstractNum>
  <w:abstractNum w:abstractNumId="19" w15:restartNumberingAfterBreak="0">
    <w:nsid w:val="533B4AE7"/>
    <w:multiLevelType w:val="hybridMultilevel"/>
    <w:tmpl w:val="B8343074"/>
    <w:lvl w:ilvl="0" w:tplc="46DE1596">
      <w:start w:val="2"/>
      <w:numFmt w:val="bullet"/>
      <w:lvlText w:val="-"/>
      <w:lvlJc w:val="left"/>
      <w:pPr>
        <w:ind w:left="720" w:hanging="360"/>
      </w:pPr>
      <w:rPr>
        <w:rFonts w:ascii="Calibri" w:eastAsiaTheme="minorEastAsia" w:hAnsi="Calibri" w:cs="Calibri" w:hint="default"/>
      </w:rPr>
    </w:lvl>
    <w:lvl w:ilvl="1" w:tplc="DB6E935C">
      <w:numFmt w:val="bullet"/>
      <w:lvlText w:val="•"/>
      <w:lvlJc w:val="left"/>
      <w:pPr>
        <w:ind w:left="1440" w:hanging="360"/>
      </w:pPr>
      <w:rPr>
        <w:rFonts w:ascii="Calibri" w:eastAsiaTheme="minorEastAsia" w:hAnsi="Calibri" w:cs="Calibri" w:hint="default"/>
      </w:rPr>
    </w:lvl>
    <w:lvl w:ilvl="2" w:tplc="1D745A40">
      <w:numFmt w:val="bullet"/>
      <w:lvlText w:val=""/>
      <w:lvlJc w:val="left"/>
      <w:pPr>
        <w:ind w:left="2160" w:hanging="360"/>
      </w:pPr>
      <w:rPr>
        <w:rFonts w:ascii="Symbol" w:eastAsiaTheme="minorEastAsia" w:hAnsi="Symbol" w:cstheme="minorHAns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82F5095"/>
    <w:multiLevelType w:val="hybridMultilevel"/>
    <w:tmpl w:val="702A6E9E"/>
    <w:lvl w:ilvl="0" w:tplc="04100003">
      <w:start w:val="1"/>
      <w:numFmt w:val="bullet"/>
      <w:lvlText w:val="o"/>
      <w:lvlJc w:val="left"/>
      <w:pPr>
        <w:ind w:left="720" w:hanging="360"/>
      </w:pPr>
      <w:rPr>
        <w:rFonts w:ascii="Courier New" w:hAnsi="Courier New" w:cs="Courier New" w:hint="default"/>
      </w:rPr>
    </w:lvl>
    <w:lvl w:ilvl="1" w:tplc="445AA48A">
      <w:start w:val="2"/>
      <w:numFmt w:val="bullet"/>
      <w:lvlText w:val=""/>
      <w:lvlJc w:val="left"/>
      <w:pPr>
        <w:ind w:left="1440" w:hanging="360"/>
      </w:pPr>
      <w:rPr>
        <w:rFonts w:ascii="Symbol" w:eastAsiaTheme="minorEastAsia"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FE3E11"/>
    <w:multiLevelType w:val="hybridMultilevel"/>
    <w:tmpl w:val="AC48D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3942BC"/>
    <w:multiLevelType w:val="hybridMultilevel"/>
    <w:tmpl w:val="B2561C1C"/>
    <w:lvl w:ilvl="0" w:tplc="46DE1596">
      <w:start w:val="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2400BB"/>
    <w:multiLevelType w:val="hybridMultilevel"/>
    <w:tmpl w:val="77DA5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924F92"/>
    <w:multiLevelType w:val="hybridMultilevel"/>
    <w:tmpl w:val="CF0485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42C7DA0"/>
    <w:multiLevelType w:val="hybridMultilevel"/>
    <w:tmpl w:val="8EFCD90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FF83446"/>
    <w:multiLevelType w:val="hybridMultilevel"/>
    <w:tmpl w:val="0AEEC910"/>
    <w:lvl w:ilvl="0" w:tplc="930A6D4A">
      <w:start w:val="10"/>
      <w:numFmt w:val="bullet"/>
      <w:lvlText w:val="-"/>
      <w:lvlJc w:val="left"/>
      <w:pPr>
        <w:ind w:left="720" w:hanging="360"/>
      </w:pPr>
      <w:rPr>
        <w:rFonts w:ascii="MMC OFFICE" w:eastAsia="MS Mincho" w:hAnsi="MMC OFFICE" w:cs="Times New Roman"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8223469">
    <w:abstractNumId w:val="26"/>
  </w:num>
  <w:num w:numId="2" w16cid:durableId="669909204">
    <w:abstractNumId w:val="1"/>
  </w:num>
  <w:num w:numId="3" w16cid:durableId="478152921">
    <w:abstractNumId w:val="23"/>
  </w:num>
  <w:num w:numId="4" w16cid:durableId="38559276">
    <w:abstractNumId w:val="18"/>
  </w:num>
  <w:num w:numId="5" w16cid:durableId="1076905452">
    <w:abstractNumId w:val="2"/>
  </w:num>
  <w:num w:numId="6" w16cid:durableId="1829789308">
    <w:abstractNumId w:val="11"/>
  </w:num>
  <w:num w:numId="7" w16cid:durableId="2088527631">
    <w:abstractNumId w:val="13"/>
  </w:num>
  <w:num w:numId="8" w16cid:durableId="596208905">
    <w:abstractNumId w:val="12"/>
  </w:num>
  <w:num w:numId="9" w16cid:durableId="146287287">
    <w:abstractNumId w:val="14"/>
  </w:num>
  <w:num w:numId="10" w16cid:durableId="2060199951">
    <w:abstractNumId w:val="19"/>
  </w:num>
  <w:num w:numId="11" w16cid:durableId="1330867857">
    <w:abstractNumId w:val="3"/>
  </w:num>
  <w:num w:numId="12" w16cid:durableId="549613133">
    <w:abstractNumId w:val="7"/>
  </w:num>
  <w:num w:numId="13" w16cid:durableId="1507210491">
    <w:abstractNumId w:val="16"/>
  </w:num>
  <w:num w:numId="14" w16cid:durableId="337392441">
    <w:abstractNumId w:val="15"/>
  </w:num>
  <w:num w:numId="15" w16cid:durableId="413934126">
    <w:abstractNumId w:val="20"/>
  </w:num>
  <w:num w:numId="16" w16cid:durableId="957218925">
    <w:abstractNumId w:val="24"/>
  </w:num>
  <w:num w:numId="17" w16cid:durableId="1457915213">
    <w:abstractNumId w:val="0"/>
  </w:num>
  <w:num w:numId="18" w16cid:durableId="1576352680">
    <w:abstractNumId w:val="5"/>
  </w:num>
  <w:num w:numId="19" w16cid:durableId="1209222827">
    <w:abstractNumId w:val="25"/>
  </w:num>
  <w:num w:numId="20" w16cid:durableId="1786927813">
    <w:abstractNumId w:val="21"/>
  </w:num>
  <w:num w:numId="21" w16cid:durableId="832642371">
    <w:abstractNumId w:val="22"/>
  </w:num>
  <w:num w:numId="22" w16cid:durableId="1393384634">
    <w:abstractNumId w:val="4"/>
  </w:num>
  <w:num w:numId="23" w16cid:durableId="1184710891">
    <w:abstractNumId w:val="10"/>
  </w:num>
  <w:num w:numId="24" w16cid:durableId="107043305">
    <w:abstractNumId w:val="6"/>
  </w:num>
  <w:num w:numId="25" w16cid:durableId="1429735514">
    <w:abstractNumId w:val="8"/>
  </w:num>
  <w:num w:numId="26" w16cid:durableId="2145150501">
    <w:abstractNumId w:val="9"/>
  </w:num>
  <w:num w:numId="27" w16cid:durableId="21174069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40"/>
  <w:hyphenationZone w:val="283"/>
  <w:drawingGridHorizontalSpacing w:val="105"/>
  <w:displayHorizontalDrawingGridEvery w:val="0"/>
  <w:displayVerticalDrawingGridEvery w:val="2"/>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4C"/>
    <w:rsid w:val="00006C6A"/>
    <w:rsid w:val="00025694"/>
    <w:rsid w:val="000323E2"/>
    <w:rsid w:val="000338E9"/>
    <w:rsid w:val="00035B55"/>
    <w:rsid w:val="0004357A"/>
    <w:rsid w:val="00047BA6"/>
    <w:rsid w:val="00062B1B"/>
    <w:rsid w:val="0006438F"/>
    <w:rsid w:val="00076427"/>
    <w:rsid w:val="000844AE"/>
    <w:rsid w:val="000847BF"/>
    <w:rsid w:val="0008601E"/>
    <w:rsid w:val="000903C1"/>
    <w:rsid w:val="000A2A99"/>
    <w:rsid w:val="000B1CA9"/>
    <w:rsid w:val="000B1D94"/>
    <w:rsid w:val="000B3074"/>
    <w:rsid w:val="000B6686"/>
    <w:rsid w:val="000C1C55"/>
    <w:rsid w:val="000C3053"/>
    <w:rsid w:val="000D1470"/>
    <w:rsid w:val="000D5D6E"/>
    <w:rsid w:val="000D7501"/>
    <w:rsid w:val="000F1939"/>
    <w:rsid w:val="000F20BF"/>
    <w:rsid w:val="000F6271"/>
    <w:rsid w:val="0010056E"/>
    <w:rsid w:val="00100CE2"/>
    <w:rsid w:val="00105A2A"/>
    <w:rsid w:val="00111270"/>
    <w:rsid w:val="001136AC"/>
    <w:rsid w:val="00124194"/>
    <w:rsid w:val="0013231B"/>
    <w:rsid w:val="00135FE5"/>
    <w:rsid w:val="001361A1"/>
    <w:rsid w:val="00151C4B"/>
    <w:rsid w:val="00160DA8"/>
    <w:rsid w:val="0017435A"/>
    <w:rsid w:val="00177551"/>
    <w:rsid w:val="00185E24"/>
    <w:rsid w:val="00187749"/>
    <w:rsid w:val="00194AEC"/>
    <w:rsid w:val="00195B80"/>
    <w:rsid w:val="001A5EE6"/>
    <w:rsid w:val="001B0A4D"/>
    <w:rsid w:val="001E1795"/>
    <w:rsid w:val="00204F56"/>
    <w:rsid w:val="00206D47"/>
    <w:rsid w:val="00237D45"/>
    <w:rsid w:val="00241413"/>
    <w:rsid w:val="0024737B"/>
    <w:rsid w:val="002562BA"/>
    <w:rsid w:val="0025792E"/>
    <w:rsid w:val="00280B94"/>
    <w:rsid w:val="00284C6F"/>
    <w:rsid w:val="00287B80"/>
    <w:rsid w:val="0029074C"/>
    <w:rsid w:val="00293DCB"/>
    <w:rsid w:val="002D0656"/>
    <w:rsid w:val="002D67CE"/>
    <w:rsid w:val="002D7BF5"/>
    <w:rsid w:val="002E389E"/>
    <w:rsid w:val="002F2C5C"/>
    <w:rsid w:val="003061CB"/>
    <w:rsid w:val="00323128"/>
    <w:rsid w:val="00330945"/>
    <w:rsid w:val="00342401"/>
    <w:rsid w:val="00362298"/>
    <w:rsid w:val="00373CFD"/>
    <w:rsid w:val="003827EF"/>
    <w:rsid w:val="00396B94"/>
    <w:rsid w:val="003B6075"/>
    <w:rsid w:val="003B6BBB"/>
    <w:rsid w:val="003E3A21"/>
    <w:rsid w:val="003E3E66"/>
    <w:rsid w:val="003E4C12"/>
    <w:rsid w:val="003F2C0B"/>
    <w:rsid w:val="003F5732"/>
    <w:rsid w:val="00407D26"/>
    <w:rsid w:val="004207E4"/>
    <w:rsid w:val="00425CB7"/>
    <w:rsid w:val="00431AC5"/>
    <w:rsid w:val="00434270"/>
    <w:rsid w:val="004544D6"/>
    <w:rsid w:val="00454DFD"/>
    <w:rsid w:val="00460AB9"/>
    <w:rsid w:val="00467E20"/>
    <w:rsid w:val="0048034E"/>
    <w:rsid w:val="004A0ACE"/>
    <w:rsid w:val="004A7A26"/>
    <w:rsid w:val="004B2176"/>
    <w:rsid w:val="004C55A6"/>
    <w:rsid w:val="004C6917"/>
    <w:rsid w:val="004D038C"/>
    <w:rsid w:val="004D599B"/>
    <w:rsid w:val="004D777D"/>
    <w:rsid w:val="004E08B0"/>
    <w:rsid w:val="004E5360"/>
    <w:rsid w:val="00512C30"/>
    <w:rsid w:val="005146F3"/>
    <w:rsid w:val="00522A76"/>
    <w:rsid w:val="00523533"/>
    <w:rsid w:val="005264CF"/>
    <w:rsid w:val="005265EE"/>
    <w:rsid w:val="00527E3E"/>
    <w:rsid w:val="00530951"/>
    <w:rsid w:val="00532DBE"/>
    <w:rsid w:val="00534390"/>
    <w:rsid w:val="0053500F"/>
    <w:rsid w:val="0053571C"/>
    <w:rsid w:val="00535FBF"/>
    <w:rsid w:val="00543643"/>
    <w:rsid w:val="00544F40"/>
    <w:rsid w:val="00545F7A"/>
    <w:rsid w:val="00565DB7"/>
    <w:rsid w:val="00573195"/>
    <w:rsid w:val="00573EE4"/>
    <w:rsid w:val="00577536"/>
    <w:rsid w:val="00583967"/>
    <w:rsid w:val="005A29DE"/>
    <w:rsid w:val="005A4F30"/>
    <w:rsid w:val="005A5710"/>
    <w:rsid w:val="005B20DF"/>
    <w:rsid w:val="005B5370"/>
    <w:rsid w:val="005C4FC9"/>
    <w:rsid w:val="005D331E"/>
    <w:rsid w:val="005F210E"/>
    <w:rsid w:val="005F21EF"/>
    <w:rsid w:val="0060253E"/>
    <w:rsid w:val="00602F95"/>
    <w:rsid w:val="00614579"/>
    <w:rsid w:val="006153DE"/>
    <w:rsid w:val="00627D6E"/>
    <w:rsid w:val="00632736"/>
    <w:rsid w:val="00633B4C"/>
    <w:rsid w:val="00634A8A"/>
    <w:rsid w:val="00640FAB"/>
    <w:rsid w:val="00642CB1"/>
    <w:rsid w:val="0064724A"/>
    <w:rsid w:val="00647512"/>
    <w:rsid w:val="00656585"/>
    <w:rsid w:val="006567F2"/>
    <w:rsid w:val="0066295D"/>
    <w:rsid w:val="00666D20"/>
    <w:rsid w:val="00686D64"/>
    <w:rsid w:val="00695656"/>
    <w:rsid w:val="006A4360"/>
    <w:rsid w:val="006A4FF2"/>
    <w:rsid w:val="006A62BA"/>
    <w:rsid w:val="006D1080"/>
    <w:rsid w:val="006F615D"/>
    <w:rsid w:val="00704D93"/>
    <w:rsid w:val="007052D7"/>
    <w:rsid w:val="00723F82"/>
    <w:rsid w:val="00740D51"/>
    <w:rsid w:val="00744A7A"/>
    <w:rsid w:val="007460E3"/>
    <w:rsid w:val="00747577"/>
    <w:rsid w:val="0075231D"/>
    <w:rsid w:val="00756916"/>
    <w:rsid w:val="0077710B"/>
    <w:rsid w:val="0078118D"/>
    <w:rsid w:val="00781961"/>
    <w:rsid w:val="00782AAF"/>
    <w:rsid w:val="00796A4E"/>
    <w:rsid w:val="00797EE9"/>
    <w:rsid w:val="007A076F"/>
    <w:rsid w:val="007B4C10"/>
    <w:rsid w:val="007C41A3"/>
    <w:rsid w:val="007C559B"/>
    <w:rsid w:val="007E4350"/>
    <w:rsid w:val="007F36A2"/>
    <w:rsid w:val="007F3FE7"/>
    <w:rsid w:val="0082128B"/>
    <w:rsid w:val="008228AF"/>
    <w:rsid w:val="00824DC0"/>
    <w:rsid w:val="0083152A"/>
    <w:rsid w:val="008343A2"/>
    <w:rsid w:val="008344AD"/>
    <w:rsid w:val="00840AD2"/>
    <w:rsid w:val="00843509"/>
    <w:rsid w:val="00843D79"/>
    <w:rsid w:val="00854746"/>
    <w:rsid w:val="00856622"/>
    <w:rsid w:val="0085772D"/>
    <w:rsid w:val="00863FAD"/>
    <w:rsid w:val="0087436B"/>
    <w:rsid w:val="00881895"/>
    <w:rsid w:val="00884F9B"/>
    <w:rsid w:val="00891A1D"/>
    <w:rsid w:val="008C72EF"/>
    <w:rsid w:val="008C7858"/>
    <w:rsid w:val="008D5F9C"/>
    <w:rsid w:val="008E4A37"/>
    <w:rsid w:val="009013BB"/>
    <w:rsid w:val="00901556"/>
    <w:rsid w:val="00905A46"/>
    <w:rsid w:val="00906F8E"/>
    <w:rsid w:val="0090795B"/>
    <w:rsid w:val="009234F6"/>
    <w:rsid w:val="00930E2E"/>
    <w:rsid w:val="00944287"/>
    <w:rsid w:val="00945408"/>
    <w:rsid w:val="00956342"/>
    <w:rsid w:val="00963B1D"/>
    <w:rsid w:val="00977D4B"/>
    <w:rsid w:val="00981354"/>
    <w:rsid w:val="00982F7A"/>
    <w:rsid w:val="0099021A"/>
    <w:rsid w:val="009D41FA"/>
    <w:rsid w:val="009D5602"/>
    <w:rsid w:val="009D5870"/>
    <w:rsid w:val="009D5B1C"/>
    <w:rsid w:val="009E5F7E"/>
    <w:rsid w:val="00A074C3"/>
    <w:rsid w:val="00A0760B"/>
    <w:rsid w:val="00A209EC"/>
    <w:rsid w:val="00A24029"/>
    <w:rsid w:val="00A302D7"/>
    <w:rsid w:val="00A42532"/>
    <w:rsid w:val="00A56D29"/>
    <w:rsid w:val="00A61ABF"/>
    <w:rsid w:val="00A63E29"/>
    <w:rsid w:val="00A647CC"/>
    <w:rsid w:val="00A70705"/>
    <w:rsid w:val="00A83496"/>
    <w:rsid w:val="00A84C71"/>
    <w:rsid w:val="00A87BA2"/>
    <w:rsid w:val="00A975ED"/>
    <w:rsid w:val="00AB7D29"/>
    <w:rsid w:val="00AC0AEE"/>
    <w:rsid w:val="00AC2073"/>
    <w:rsid w:val="00AC242B"/>
    <w:rsid w:val="00AC389B"/>
    <w:rsid w:val="00AC416D"/>
    <w:rsid w:val="00AC62C5"/>
    <w:rsid w:val="00AC7B38"/>
    <w:rsid w:val="00AD63A8"/>
    <w:rsid w:val="00AF3F40"/>
    <w:rsid w:val="00AF62D0"/>
    <w:rsid w:val="00AF6B7F"/>
    <w:rsid w:val="00B0318F"/>
    <w:rsid w:val="00B07122"/>
    <w:rsid w:val="00B11E36"/>
    <w:rsid w:val="00B16CBE"/>
    <w:rsid w:val="00B25FCD"/>
    <w:rsid w:val="00B300BD"/>
    <w:rsid w:val="00B36842"/>
    <w:rsid w:val="00B37175"/>
    <w:rsid w:val="00B4045F"/>
    <w:rsid w:val="00B474D0"/>
    <w:rsid w:val="00B623F1"/>
    <w:rsid w:val="00B7755A"/>
    <w:rsid w:val="00B8088F"/>
    <w:rsid w:val="00BA0774"/>
    <w:rsid w:val="00BA14FA"/>
    <w:rsid w:val="00BA2367"/>
    <w:rsid w:val="00BA2AE1"/>
    <w:rsid w:val="00BA2E10"/>
    <w:rsid w:val="00BA42F5"/>
    <w:rsid w:val="00BB6DC0"/>
    <w:rsid w:val="00BB72D2"/>
    <w:rsid w:val="00BC00B0"/>
    <w:rsid w:val="00BC16C0"/>
    <w:rsid w:val="00BE7C40"/>
    <w:rsid w:val="00BF15B2"/>
    <w:rsid w:val="00BF4996"/>
    <w:rsid w:val="00C2009A"/>
    <w:rsid w:val="00C317CB"/>
    <w:rsid w:val="00C32B9B"/>
    <w:rsid w:val="00C60423"/>
    <w:rsid w:val="00C6213A"/>
    <w:rsid w:val="00C9336C"/>
    <w:rsid w:val="00C9502E"/>
    <w:rsid w:val="00C95C0B"/>
    <w:rsid w:val="00CA05C9"/>
    <w:rsid w:val="00CA0822"/>
    <w:rsid w:val="00CA74BA"/>
    <w:rsid w:val="00CB0E81"/>
    <w:rsid w:val="00CB53CC"/>
    <w:rsid w:val="00CC3253"/>
    <w:rsid w:val="00CC415F"/>
    <w:rsid w:val="00CC4AC0"/>
    <w:rsid w:val="00CE12B4"/>
    <w:rsid w:val="00CE1B3A"/>
    <w:rsid w:val="00CF3C83"/>
    <w:rsid w:val="00D06931"/>
    <w:rsid w:val="00D15FE6"/>
    <w:rsid w:val="00D314C8"/>
    <w:rsid w:val="00D50D5F"/>
    <w:rsid w:val="00D7323D"/>
    <w:rsid w:val="00D80DDD"/>
    <w:rsid w:val="00D8567D"/>
    <w:rsid w:val="00D91D27"/>
    <w:rsid w:val="00D96998"/>
    <w:rsid w:val="00DC75C1"/>
    <w:rsid w:val="00DD2791"/>
    <w:rsid w:val="00DD30BD"/>
    <w:rsid w:val="00DD7103"/>
    <w:rsid w:val="00DE64CD"/>
    <w:rsid w:val="00DF190A"/>
    <w:rsid w:val="00E20E39"/>
    <w:rsid w:val="00E2409E"/>
    <w:rsid w:val="00E246F5"/>
    <w:rsid w:val="00E31CCC"/>
    <w:rsid w:val="00E50E05"/>
    <w:rsid w:val="00E522F5"/>
    <w:rsid w:val="00E571F6"/>
    <w:rsid w:val="00E635D1"/>
    <w:rsid w:val="00E74F96"/>
    <w:rsid w:val="00E85C32"/>
    <w:rsid w:val="00E92413"/>
    <w:rsid w:val="00E9612F"/>
    <w:rsid w:val="00EA2C84"/>
    <w:rsid w:val="00EB0D07"/>
    <w:rsid w:val="00EB557A"/>
    <w:rsid w:val="00EC1285"/>
    <w:rsid w:val="00ED175F"/>
    <w:rsid w:val="00ED2E0A"/>
    <w:rsid w:val="00EE21E2"/>
    <w:rsid w:val="00EE2BD1"/>
    <w:rsid w:val="00EE39C0"/>
    <w:rsid w:val="00EE5C12"/>
    <w:rsid w:val="00EE7BF0"/>
    <w:rsid w:val="00F07950"/>
    <w:rsid w:val="00F1055A"/>
    <w:rsid w:val="00F25289"/>
    <w:rsid w:val="00F346C4"/>
    <w:rsid w:val="00F53F85"/>
    <w:rsid w:val="00F57A0C"/>
    <w:rsid w:val="00F6289A"/>
    <w:rsid w:val="00F7463B"/>
    <w:rsid w:val="00F82305"/>
    <w:rsid w:val="00F87927"/>
    <w:rsid w:val="00FA59E8"/>
    <w:rsid w:val="00FC18D4"/>
    <w:rsid w:val="00FC754C"/>
    <w:rsid w:val="00FE4124"/>
    <w:rsid w:val="00FE6DAE"/>
    <w:rsid w:val="00FF15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88ACAC"/>
  <w15:chartTrackingRefBased/>
  <w15:docId w15:val="{5BA304AA-EC0B-4BBB-A495-A863BEB2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jc w:val="both"/>
    </w:pPr>
    <w:rPr>
      <w:kern w:val="2"/>
      <w:sz w:val="21"/>
      <w:szCs w:val="22"/>
      <w:lang w:val="en-US" w:eastAsia="ja-JP"/>
    </w:rPr>
  </w:style>
  <w:style w:type="paragraph" w:styleId="Titolo1">
    <w:name w:val="heading 1"/>
    <w:basedOn w:val="Normale"/>
    <w:link w:val="Titolo1Carattere"/>
    <w:uiPriority w:val="9"/>
    <w:qFormat/>
    <w:rsid w:val="004D599B"/>
    <w:pPr>
      <w:widowControl/>
      <w:spacing w:before="161" w:after="161"/>
      <w:jc w:val="left"/>
      <w:outlineLvl w:val="0"/>
    </w:pPr>
    <w:rPr>
      <w:rFonts w:ascii="Times New Roman" w:eastAsia="Times New Roman" w:hAnsi="Times New Roman"/>
      <w:b/>
      <w:bCs/>
      <w:kern w:val="36"/>
      <w:sz w:val="48"/>
      <w:szCs w:val="48"/>
      <w:lang w:eastAsia="en-US"/>
    </w:rPr>
  </w:style>
  <w:style w:type="paragraph" w:styleId="Titolo2">
    <w:name w:val="heading 2"/>
    <w:basedOn w:val="Normale"/>
    <w:next w:val="Normale"/>
    <w:link w:val="Titolo2Carattere"/>
    <w:uiPriority w:val="9"/>
    <w:unhideWhenUsed/>
    <w:qFormat/>
    <w:rsid w:val="00A975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F57A0C"/>
    <w:pPr>
      <w:keepNext/>
      <w:keepLines/>
      <w:spacing w:before="40"/>
      <w:outlineLvl w:val="2"/>
    </w:pPr>
    <w:rPr>
      <w:rFonts w:asciiTheme="majorHAnsi" w:eastAsiaTheme="majorEastAsia" w:hAnsiTheme="majorHAnsi" w:cstheme="majorBidi"/>
      <w:b/>
      <w:i/>
      <w:sz w:val="28"/>
      <w:szCs w:val="24"/>
      <w:lang w:val="fr-FR" w:eastAsia="zh-CN"/>
    </w:rPr>
  </w:style>
  <w:style w:type="paragraph" w:styleId="Titolo4">
    <w:name w:val="heading 4"/>
    <w:basedOn w:val="Normale"/>
    <w:next w:val="Normale"/>
    <w:link w:val="Titolo4Carattere"/>
    <w:uiPriority w:val="9"/>
    <w:unhideWhenUsed/>
    <w:qFormat/>
    <w:rsid w:val="00F57A0C"/>
    <w:pPr>
      <w:keepNext/>
      <w:keepLines/>
      <w:spacing w:before="40"/>
      <w:outlineLvl w:val="3"/>
    </w:pPr>
    <w:rPr>
      <w:rFonts w:asciiTheme="minorHAnsi" w:eastAsiaTheme="majorEastAsia" w:hAnsiTheme="minorHAnsi" w:cstheme="majorBidi"/>
      <w:b/>
      <w:iCs/>
      <w:sz w:val="24"/>
      <w:lang w:val="fr-FR"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0D5F"/>
    <w:pPr>
      <w:tabs>
        <w:tab w:val="center" w:pos="4252"/>
        <w:tab w:val="right" w:pos="8504"/>
      </w:tabs>
      <w:snapToGrid w:val="0"/>
    </w:pPr>
  </w:style>
  <w:style w:type="character" w:customStyle="1" w:styleId="IntestazioneCarattere">
    <w:name w:val="Intestazione Carattere"/>
    <w:basedOn w:val="Carpredefinitoparagrafo"/>
    <w:link w:val="Intestazione"/>
    <w:uiPriority w:val="99"/>
    <w:rsid w:val="00D50D5F"/>
  </w:style>
  <w:style w:type="paragraph" w:styleId="Pidipagina">
    <w:name w:val="footer"/>
    <w:basedOn w:val="Normale"/>
    <w:link w:val="PidipaginaCarattere"/>
    <w:uiPriority w:val="99"/>
    <w:unhideWhenUsed/>
    <w:rsid w:val="00D50D5F"/>
    <w:pPr>
      <w:tabs>
        <w:tab w:val="center" w:pos="4252"/>
        <w:tab w:val="right" w:pos="8504"/>
      </w:tabs>
      <w:snapToGrid w:val="0"/>
    </w:pPr>
  </w:style>
  <w:style w:type="character" w:customStyle="1" w:styleId="PidipaginaCarattere">
    <w:name w:val="Piè di pagina Carattere"/>
    <w:basedOn w:val="Carpredefinitoparagrafo"/>
    <w:link w:val="Pidipagina"/>
    <w:uiPriority w:val="99"/>
    <w:rsid w:val="00D50D5F"/>
  </w:style>
  <w:style w:type="paragraph" w:styleId="Testofumetto">
    <w:name w:val="Balloon Text"/>
    <w:basedOn w:val="Normale"/>
    <w:link w:val="TestofumettoCarattere"/>
    <w:uiPriority w:val="99"/>
    <w:semiHidden/>
    <w:unhideWhenUsed/>
    <w:rsid w:val="00D50D5F"/>
    <w:rPr>
      <w:rFonts w:ascii="Arial" w:eastAsia="MS Gothic" w:hAnsi="Arial"/>
      <w:kern w:val="0"/>
      <w:sz w:val="18"/>
      <w:szCs w:val="18"/>
      <w:lang w:val="x-none" w:eastAsia="x-none"/>
    </w:rPr>
  </w:style>
  <w:style w:type="character" w:customStyle="1" w:styleId="TestofumettoCarattere">
    <w:name w:val="Testo fumetto Carattere"/>
    <w:link w:val="Testofumetto"/>
    <w:uiPriority w:val="99"/>
    <w:semiHidden/>
    <w:rsid w:val="00D50D5F"/>
    <w:rPr>
      <w:rFonts w:ascii="Arial" w:eastAsia="MS Gothic" w:hAnsi="Arial" w:cs="Times New Roman"/>
      <w:sz w:val="18"/>
      <w:szCs w:val="18"/>
    </w:rPr>
  </w:style>
  <w:style w:type="character" w:customStyle="1" w:styleId="Titolo1Carattere">
    <w:name w:val="Titolo 1 Carattere"/>
    <w:link w:val="Titolo1"/>
    <w:uiPriority w:val="9"/>
    <w:rsid w:val="004D599B"/>
    <w:rPr>
      <w:rFonts w:ascii="Times New Roman" w:eastAsia="Times New Roman" w:hAnsi="Times New Roman"/>
      <w:b/>
      <w:bCs/>
      <w:kern w:val="36"/>
      <w:sz w:val="48"/>
      <w:szCs w:val="48"/>
      <w:lang w:val="en-US" w:eastAsia="en-US"/>
    </w:rPr>
  </w:style>
  <w:style w:type="paragraph" w:styleId="Corpotesto">
    <w:name w:val="Body Text"/>
    <w:basedOn w:val="Normale"/>
    <w:link w:val="CorpotestoCarattere"/>
    <w:uiPriority w:val="99"/>
    <w:semiHidden/>
    <w:unhideWhenUsed/>
    <w:rsid w:val="00945408"/>
    <w:pPr>
      <w:spacing w:after="120"/>
    </w:pPr>
  </w:style>
  <w:style w:type="character" w:customStyle="1" w:styleId="CorpotestoCarattere">
    <w:name w:val="Corpo testo Carattere"/>
    <w:link w:val="Corpotesto"/>
    <w:uiPriority w:val="99"/>
    <w:semiHidden/>
    <w:rsid w:val="00945408"/>
    <w:rPr>
      <w:kern w:val="2"/>
      <w:sz w:val="21"/>
      <w:szCs w:val="22"/>
      <w:lang w:val="en-US" w:eastAsia="ja-JP"/>
    </w:rPr>
  </w:style>
  <w:style w:type="paragraph" w:styleId="Primorientrocorpodeltesto">
    <w:name w:val="Body Text First Indent"/>
    <w:basedOn w:val="Corpotesto"/>
    <w:link w:val="PrimorientrocorpodeltestoCarattere"/>
    <w:uiPriority w:val="99"/>
    <w:unhideWhenUsed/>
    <w:rsid w:val="00945408"/>
    <w:pPr>
      <w:tabs>
        <w:tab w:val="left" w:pos="567"/>
      </w:tabs>
      <w:spacing w:after="0" w:line="280" w:lineRule="exact"/>
      <w:ind w:firstLine="360"/>
      <w:jc w:val="left"/>
    </w:pPr>
    <w:rPr>
      <w:rFonts w:ascii="Tahoma" w:eastAsia="MS PGothic" w:hAnsi="Tahoma"/>
    </w:rPr>
  </w:style>
  <w:style w:type="character" w:customStyle="1" w:styleId="PrimorientrocorpodeltestoCarattere">
    <w:name w:val="Primo rientro corpo del testo Carattere"/>
    <w:link w:val="Primorientrocorpodeltesto"/>
    <w:uiPriority w:val="99"/>
    <w:rsid w:val="00945408"/>
    <w:rPr>
      <w:rFonts w:ascii="Tahoma" w:eastAsia="MS PGothic" w:hAnsi="Tahoma"/>
      <w:kern w:val="2"/>
      <w:sz w:val="21"/>
      <w:szCs w:val="22"/>
      <w:lang w:val="en-US" w:eastAsia="ja-JP"/>
    </w:rPr>
  </w:style>
  <w:style w:type="character" w:styleId="Collegamentoipertestuale">
    <w:name w:val="Hyperlink"/>
    <w:uiPriority w:val="99"/>
    <w:unhideWhenUsed/>
    <w:rsid w:val="00E85C32"/>
    <w:rPr>
      <w:color w:val="0000FF"/>
      <w:u w:val="single"/>
    </w:rPr>
  </w:style>
  <w:style w:type="paragraph" w:styleId="Paragrafoelenco">
    <w:name w:val="List Paragraph"/>
    <w:basedOn w:val="Normale"/>
    <w:uiPriority w:val="1"/>
    <w:qFormat/>
    <w:rsid w:val="00B07122"/>
    <w:pPr>
      <w:ind w:left="708"/>
    </w:pPr>
  </w:style>
  <w:style w:type="paragraph" w:customStyle="1" w:styleId="Default">
    <w:name w:val="Default"/>
    <w:rsid w:val="001A5EE6"/>
    <w:pPr>
      <w:autoSpaceDE w:val="0"/>
      <w:autoSpaceDN w:val="0"/>
      <w:adjustRightInd w:val="0"/>
    </w:pPr>
    <w:rPr>
      <w:rFonts w:ascii="MMC OFFICE" w:hAnsi="MMC OFFICE" w:cs="MMC OFFICE"/>
      <w:color w:val="000000"/>
      <w:sz w:val="24"/>
      <w:szCs w:val="24"/>
      <w:lang w:val="nl-NL" w:eastAsia="nl-NL"/>
    </w:rPr>
  </w:style>
  <w:style w:type="paragraph" w:styleId="Revisione">
    <w:name w:val="Revision"/>
    <w:hidden/>
    <w:uiPriority w:val="99"/>
    <w:semiHidden/>
    <w:rsid w:val="007052D7"/>
    <w:rPr>
      <w:kern w:val="2"/>
      <w:sz w:val="21"/>
      <w:szCs w:val="22"/>
      <w:lang w:val="en-US" w:eastAsia="ja-JP"/>
    </w:rPr>
  </w:style>
  <w:style w:type="character" w:customStyle="1" w:styleId="apple-converted-space">
    <w:name w:val="apple-converted-space"/>
    <w:rsid w:val="00A074C3"/>
  </w:style>
  <w:style w:type="table" w:styleId="Grigliatabella">
    <w:name w:val="Table Grid"/>
    <w:basedOn w:val="Tabellanormale"/>
    <w:uiPriority w:val="39"/>
    <w:rsid w:val="002F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F2C5C"/>
    <w:rPr>
      <w:color w:val="605E5C"/>
      <w:shd w:val="clear" w:color="auto" w:fill="E1DFDD"/>
    </w:rPr>
  </w:style>
  <w:style w:type="paragraph" w:styleId="Titolo">
    <w:name w:val="Title"/>
    <w:basedOn w:val="Normale"/>
    <w:link w:val="TitoloCarattere"/>
    <w:uiPriority w:val="10"/>
    <w:qFormat/>
    <w:rsid w:val="00A975ED"/>
    <w:pPr>
      <w:autoSpaceDE w:val="0"/>
      <w:autoSpaceDN w:val="0"/>
      <w:spacing w:before="1"/>
      <w:ind w:left="435"/>
      <w:jc w:val="left"/>
    </w:pPr>
    <w:rPr>
      <w:rFonts w:ascii="Tahoma" w:eastAsia="Tahoma" w:hAnsi="Tahoma" w:cs="Tahoma"/>
      <w:b/>
      <w:bCs/>
      <w:kern w:val="0"/>
      <w:sz w:val="28"/>
      <w:szCs w:val="28"/>
      <w:lang w:eastAsia="en-US"/>
    </w:rPr>
  </w:style>
  <w:style w:type="character" w:customStyle="1" w:styleId="TitoloCarattere">
    <w:name w:val="Titolo Carattere"/>
    <w:basedOn w:val="Carpredefinitoparagrafo"/>
    <w:link w:val="Titolo"/>
    <w:uiPriority w:val="10"/>
    <w:rsid w:val="00A975ED"/>
    <w:rPr>
      <w:rFonts w:ascii="Tahoma" w:eastAsia="Tahoma" w:hAnsi="Tahoma" w:cs="Tahoma"/>
      <w:b/>
      <w:bCs/>
      <w:sz w:val="28"/>
      <w:szCs w:val="28"/>
      <w:lang w:val="en-US" w:eastAsia="en-US"/>
    </w:rPr>
  </w:style>
  <w:style w:type="character" w:customStyle="1" w:styleId="Titolo2Carattere">
    <w:name w:val="Titolo 2 Carattere"/>
    <w:basedOn w:val="Carpredefinitoparagrafo"/>
    <w:link w:val="Titolo2"/>
    <w:uiPriority w:val="9"/>
    <w:rsid w:val="00A975ED"/>
    <w:rPr>
      <w:rFonts w:asciiTheme="majorHAnsi" w:eastAsiaTheme="majorEastAsia" w:hAnsiTheme="majorHAnsi" w:cstheme="majorBidi"/>
      <w:color w:val="2F5496" w:themeColor="accent1" w:themeShade="BF"/>
      <w:kern w:val="2"/>
      <w:sz w:val="26"/>
      <w:szCs w:val="26"/>
      <w:lang w:val="en-US" w:eastAsia="ja-JP"/>
    </w:rPr>
  </w:style>
  <w:style w:type="character" w:customStyle="1" w:styleId="Titolo3Carattere">
    <w:name w:val="Titolo 3 Carattere"/>
    <w:basedOn w:val="Carpredefinitoparagrafo"/>
    <w:link w:val="Titolo3"/>
    <w:uiPriority w:val="9"/>
    <w:rsid w:val="00F57A0C"/>
    <w:rPr>
      <w:rFonts w:asciiTheme="majorHAnsi" w:eastAsiaTheme="majorEastAsia" w:hAnsiTheme="majorHAnsi" w:cstheme="majorBidi"/>
      <w:b/>
      <w:i/>
      <w:kern w:val="2"/>
      <w:sz w:val="28"/>
      <w:szCs w:val="24"/>
      <w:lang w:val="fr-FR" w:eastAsia="zh-CN"/>
    </w:rPr>
  </w:style>
  <w:style w:type="character" w:customStyle="1" w:styleId="Titolo4Carattere">
    <w:name w:val="Titolo 4 Carattere"/>
    <w:basedOn w:val="Carpredefinitoparagrafo"/>
    <w:link w:val="Titolo4"/>
    <w:uiPriority w:val="9"/>
    <w:rsid w:val="00F57A0C"/>
    <w:rPr>
      <w:rFonts w:asciiTheme="minorHAnsi" w:eastAsiaTheme="majorEastAsia" w:hAnsiTheme="minorHAnsi" w:cstheme="majorBidi"/>
      <w:b/>
      <w:iCs/>
      <w:kern w:val="2"/>
      <w:sz w:val="24"/>
      <w:szCs w:val="22"/>
      <w:lang w:val="fr-FR" w:eastAsia="zh-CN"/>
    </w:rPr>
  </w:style>
  <w:style w:type="character" w:styleId="Rimandocommento">
    <w:name w:val="annotation reference"/>
    <w:basedOn w:val="Carpredefinitoparagrafo"/>
    <w:uiPriority w:val="99"/>
    <w:semiHidden/>
    <w:unhideWhenUsed/>
    <w:rsid w:val="00F57A0C"/>
    <w:rPr>
      <w:sz w:val="16"/>
      <w:szCs w:val="16"/>
    </w:rPr>
  </w:style>
  <w:style w:type="paragraph" w:styleId="Testocommento">
    <w:name w:val="annotation text"/>
    <w:basedOn w:val="Normale"/>
    <w:link w:val="TestocommentoCarattere"/>
    <w:uiPriority w:val="99"/>
    <w:semiHidden/>
    <w:unhideWhenUsed/>
    <w:rsid w:val="00F57A0C"/>
    <w:rPr>
      <w:rFonts w:asciiTheme="minorHAnsi" w:eastAsiaTheme="minorEastAsia" w:hAnsiTheme="minorHAnsi" w:cstheme="minorBidi"/>
      <w:sz w:val="20"/>
      <w:szCs w:val="20"/>
      <w:lang w:val="fr-FR" w:eastAsia="zh-CN"/>
    </w:rPr>
  </w:style>
  <w:style w:type="character" w:customStyle="1" w:styleId="TestocommentoCarattere">
    <w:name w:val="Testo commento Carattere"/>
    <w:basedOn w:val="Carpredefinitoparagrafo"/>
    <w:link w:val="Testocommento"/>
    <w:uiPriority w:val="99"/>
    <w:semiHidden/>
    <w:rsid w:val="00F57A0C"/>
    <w:rPr>
      <w:rFonts w:asciiTheme="minorHAnsi" w:eastAsiaTheme="minorEastAsia" w:hAnsiTheme="minorHAnsi" w:cstheme="minorBidi"/>
      <w:kern w:val="2"/>
      <w:lang w:val="fr-FR" w:eastAsia="zh-CN"/>
    </w:rPr>
  </w:style>
  <w:style w:type="paragraph" w:styleId="Soggettocommento">
    <w:name w:val="annotation subject"/>
    <w:basedOn w:val="Testocommento"/>
    <w:next w:val="Testocommento"/>
    <w:link w:val="SoggettocommentoCarattere"/>
    <w:uiPriority w:val="99"/>
    <w:semiHidden/>
    <w:unhideWhenUsed/>
    <w:rsid w:val="00F57A0C"/>
    <w:rPr>
      <w:b/>
      <w:bCs/>
    </w:rPr>
  </w:style>
  <w:style w:type="character" w:customStyle="1" w:styleId="SoggettocommentoCarattere">
    <w:name w:val="Soggetto commento Carattere"/>
    <w:basedOn w:val="TestocommentoCarattere"/>
    <w:link w:val="Soggettocommento"/>
    <w:uiPriority w:val="99"/>
    <w:semiHidden/>
    <w:rsid w:val="00F57A0C"/>
    <w:rPr>
      <w:rFonts w:asciiTheme="minorHAnsi" w:eastAsiaTheme="minorEastAsia" w:hAnsiTheme="minorHAnsi" w:cstheme="minorBidi"/>
      <w:b/>
      <w:bCs/>
      <w:kern w:val="2"/>
      <w:lang w:val="fr-FR" w:eastAsia="zh-CN"/>
    </w:rPr>
  </w:style>
  <w:style w:type="paragraph" w:styleId="Titolosommario">
    <w:name w:val="TOC Heading"/>
    <w:basedOn w:val="Titolo1"/>
    <w:next w:val="Normale"/>
    <w:uiPriority w:val="39"/>
    <w:unhideWhenUsed/>
    <w:qFormat/>
    <w:rsid w:val="00F57A0C"/>
    <w:pPr>
      <w:keepNext/>
      <w:keepLines/>
      <w:spacing w:before="240" w:after="0" w:line="259" w:lineRule="auto"/>
      <w:outlineLvl w:val="9"/>
    </w:pPr>
    <w:rPr>
      <w:rFonts w:asciiTheme="majorHAnsi" w:eastAsiaTheme="majorEastAsia" w:hAnsiTheme="majorHAnsi" w:cstheme="majorBidi"/>
      <w:bCs w:val="0"/>
      <w:color w:val="2F5496" w:themeColor="accent1" w:themeShade="BF"/>
      <w:kern w:val="0"/>
      <w:sz w:val="32"/>
      <w:szCs w:val="32"/>
      <w:lang w:val="fr-FR"/>
    </w:rPr>
  </w:style>
  <w:style w:type="paragraph" w:styleId="Sommario1">
    <w:name w:val="toc 1"/>
    <w:basedOn w:val="Normale"/>
    <w:next w:val="Normale"/>
    <w:autoRedefine/>
    <w:uiPriority w:val="39"/>
    <w:unhideWhenUsed/>
    <w:rsid w:val="00F57A0C"/>
    <w:pPr>
      <w:wordWrap w:val="0"/>
      <w:spacing w:after="100"/>
    </w:pPr>
    <w:rPr>
      <w:rFonts w:asciiTheme="minorHAnsi" w:eastAsiaTheme="minorEastAsia" w:hAnsiTheme="minorHAnsi" w:cstheme="minorBidi"/>
      <w:color w:val="808080" w:themeColor="background1" w:themeShade="80"/>
      <w:sz w:val="20"/>
      <w:szCs w:val="20"/>
      <w:lang w:val="it" w:eastAsia="zh-CN"/>
    </w:rPr>
  </w:style>
  <w:style w:type="paragraph" w:styleId="Sommario2">
    <w:name w:val="toc 2"/>
    <w:basedOn w:val="Normale"/>
    <w:next w:val="Normale"/>
    <w:autoRedefine/>
    <w:uiPriority w:val="39"/>
    <w:unhideWhenUsed/>
    <w:rsid w:val="00F57A0C"/>
    <w:pPr>
      <w:spacing w:after="100"/>
      <w:ind w:left="240"/>
    </w:pPr>
    <w:rPr>
      <w:rFonts w:asciiTheme="minorHAnsi" w:eastAsiaTheme="minorEastAsia" w:hAnsiTheme="minorHAnsi" w:cstheme="minorBidi"/>
      <w:sz w:val="24"/>
      <w:lang w:val="fr-FR" w:eastAsia="zh-CN"/>
    </w:rPr>
  </w:style>
  <w:style w:type="paragraph" w:styleId="Sommario3">
    <w:name w:val="toc 3"/>
    <w:basedOn w:val="Normale"/>
    <w:next w:val="Normale"/>
    <w:autoRedefine/>
    <w:uiPriority w:val="39"/>
    <w:unhideWhenUsed/>
    <w:rsid w:val="00F57A0C"/>
    <w:pPr>
      <w:spacing w:after="100"/>
      <w:ind w:left="480"/>
    </w:pPr>
    <w:rPr>
      <w:rFonts w:asciiTheme="minorHAnsi" w:eastAsiaTheme="minorEastAsia" w:hAnsiTheme="minorHAnsi" w:cstheme="minorBidi"/>
      <w:sz w:val="24"/>
      <w:lang w:val="fr-FR" w:eastAsia="zh-CN"/>
    </w:rPr>
  </w:style>
  <w:style w:type="character" w:customStyle="1" w:styleId="tlid-translation">
    <w:name w:val="tlid-translation"/>
    <w:basedOn w:val="Carpredefinitoparagrafo"/>
    <w:rsid w:val="00F57A0C"/>
  </w:style>
  <w:style w:type="paragraph" w:styleId="Nessunaspaziatura">
    <w:name w:val="No Spacing"/>
    <w:link w:val="NessunaspaziaturaCarattere"/>
    <w:uiPriority w:val="1"/>
    <w:qFormat/>
    <w:rsid w:val="00F57A0C"/>
    <w:rPr>
      <w:rFonts w:asciiTheme="minorHAnsi" w:eastAsiaTheme="minorEastAsia" w:hAnsiTheme="minorHAnsi" w:cstheme="minorBidi"/>
      <w:sz w:val="22"/>
      <w:szCs w:val="22"/>
      <w:lang w:val="fr-FR" w:eastAsia="en-US"/>
    </w:rPr>
  </w:style>
  <w:style w:type="character" w:customStyle="1" w:styleId="NessunaspaziaturaCarattere">
    <w:name w:val="Nessuna spaziatura Carattere"/>
    <w:basedOn w:val="Carpredefinitoparagrafo"/>
    <w:link w:val="Nessunaspaziatura"/>
    <w:uiPriority w:val="1"/>
    <w:rsid w:val="00F57A0C"/>
    <w:rPr>
      <w:rFonts w:asciiTheme="minorHAnsi" w:eastAsiaTheme="minorEastAsia" w:hAnsiTheme="minorHAnsi" w:cstheme="minorBidi"/>
      <w:sz w:val="22"/>
      <w:szCs w:val="22"/>
      <w:lang w:val="fr-FR" w:eastAsia="en-US"/>
    </w:rPr>
  </w:style>
  <w:style w:type="character" w:customStyle="1" w:styleId="UnresolvedMention1">
    <w:name w:val="Unresolved Mention1"/>
    <w:basedOn w:val="Carpredefinitoparagrafo"/>
    <w:uiPriority w:val="99"/>
    <w:semiHidden/>
    <w:unhideWhenUsed/>
    <w:rsid w:val="00F57A0C"/>
    <w:rPr>
      <w:color w:val="605E5C"/>
      <w:shd w:val="clear" w:color="auto" w:fill="E1DFDD"/>
    </w:rPr>
  </w:style>
  <w:style w:type="table" w:styleId="Tabellagriglia1chiara">
    <w:name w:val="Grid Table 1 Light"/>
    <w:basedOn w:val="Tabellanormale"/>
    <w:uiPriority w:val="46"/>
    <w:rsid w:val="00F57A0C"/>
    <w:rPr>
      <w:rFonts w:asciiTheme="minorHAnsi" w:eastAsiaTheme="minorEastAsia" w:hAnsiTheme="minorHAnsi" w:cstheme="minorBidi"/>
      <w:sz w:val="22"/>
      <w:szCs w:val="22"/>
      <w:lang w:val="fr-FR"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semplice-1">
    <w:name w:val="Plain Table 1"/>
    <w:basedOn w:val="Tabellanormale"/>
    <w:uiPriority w:val="41"/>
    <w:rsid w:val="00F57A0C"/>
    <w:rPr>
      <w:rFonts w:asciiTheme="minorHAnsi" w:eastAsiaTheme="minorEastAsia" w:hAnsiTheme="minorHAnsi" w:cstheme="minorBidi"/>
      <w:sz w:val="22"/>
      <w:szCs w:val="22"/>
      <w:lang w:val="fr-F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eWeb">
    <w:name w:val="Normal (Web)"/>
    <w:basedOn w:val="Normale"/>
    <w:uiPriority w:val="99"/>
    <w:semiHidden/>
    <w:unhideWhenUsed/>
    <w:rsid w:val="00F57A0C"/>
    <w:pPr>
      <w:widowControl/>
      <w:spacing w:before="100" w:beforeAutospacing="1" w:after="100" w:afterAutospacing="1"/>
      <w:jc w:val="left"/>
    </w:pPr>
    <w:rPr>
      <w:rFonts w:ascii="Times New Roman" w:eastAsia="Times New Roman" w:hAnsi="Times New Roman"/>
      <w:kern w:val="0"/>
      <w:sz w:val="24"/>
      <w:szCs w:val="24"/>
      <w:lang w:val="fr-FR" w:eastAsia="en-GB"/>
    </w:rPr>
  </w:style>
  <w:style w:type="character" w:styleId="Numeropagina">
    <w:name w:val="page number"/>
    <w:basedOn w:val="Carpredefinitoparagrafo"/>
    <w:uiPriority w:val="99"/>
    <w:semiHidden/>
    <w:unhideWhenUsed/>
    <w:rsid w:val="00F57A0C"/>
  </w:style>
  <w:style w:type="character" w:customStyle="1" w:styleId="Menzionenonrisolta1">
    <w:name w:val="Menzione non risolta1"/>
    <w:basedOn w:val="Carpredefinitoparagrafo"/>
    <w:uiPriority w:val="99"/>
    <w:semiHidden/>
    <w:unhideWhenUsed/>
    <w:rsid w:val="00F57A0C"/>
    <w:rPr>
      <w:color w:val="605E5C"/>
      <w:shd w:val="clear" w:color="auto" w:fill="E1DFDD"/>
    </w:rPr>
  </w:style>
  <w:style w:type="character" w:styleId="Collegamentovisitato">
    <w:name w:val="FollowedHyperlink"/>
    <w:basedOn w:val="Carpredefinitoparagrafo"/>
    <w:uiPriority w:val="99"/>
    <w:semiHidden/>
    <w:unhideWhenUsed/>
    <w:rsid w:val="00F57A0C"/>
    <w:rPr>
      <w:color w:val="954F72" w:themeColor="followedHyperlink"/>
      <w:u w:val="single"/>
    </w:rPr>
  </w:style>
  <w:style w:type="character" w:styleId="Testosegnaposto">
    <w:name w:val="Placeholder Text"/>
    <w:basedOn w:val="Carpredefinitoparagrafo"/>
    <w:uiPriority w:val="99"/>
    <w:semiHidden/>
    <w:rsid w:val="00F57A0C"/>
    <w:rPr>
      <w:color w:val="808080"/>
    </w:rPr>
  </w:style>
  <w:style w:type="table" w:styleId="Tabellagriglia7acolori">
    <w:name w:val="Grid Table 7 Colorful"/>
    <w:basedOn w:val="Tabellanormale"/>
    <w:uiPriority w:val="52"/>
    <w:rsid w:val="00F57A0C"/>
    <w:rPr>
      <w:rFonts w:asciiTheme="minorHAnsi" w:eastAsiaTheme="minorHAnsi" w:hAnsiTheme="minorHAnsi" w:cstheme="minorBidi"/>
      <w:color w:val="000000" w:themeColor="text1"/>
      <w:sz w:val="22"/>
      <w:szCs w:val="22"/>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Enfasigrassetto">
    <w:name w:val="Strong"/>
    <w:basedOn w:val="Carpredefinitoparagrafo"/>
    <w:uiPriority w:val="22"/>
    <w:qFormat/>
    <w:rsid w:val="00F57A0C"/>
    <w:rPr>
      <w:b/>
      <w:bCs/>
    </w:rPr>
  </w:style>
  <w:style w:type="character" w:customStyle="1" w:styleId="hgkelc">
    <w:name w:val="hgkelc"/>
    <w:basedOn w:val="Carpredefinitoparagrafo"/>
    <w:rsid w:val="00F57A0C"/>
  </w:style>
  <w:style w:type="paragraph" w:styleId="PreformattatoHTML">
    <w:name w:val="HTML Preformatted"/>
    <w:basedOn w:val="Normale"/>
    <w:link w:val="PreformattatoHTMLCarattere"/>
    <w:uiPriority w:val="99"/>
    <w:unhideWhenUsed/>
    <w:rsid w:val="00F57A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it-IT" w:eastAsia="it-IT"/>
    </w:rPr>
  </w:style>
  <w:style w:type="character" w:customStyle="1" w:styleId="PreformattatoHTMLCarattere">
    <w:name w:val="Preformattato HTML Carattere"/>
    <w:basedOn w:val="Carpredefinitoparagrafo"/>
    <w:link w:val="PreformattatoHTML"/>
    <w:uiPriority w:val="99"/>
    <w:rsid w:val="00F57A0C"/>
    <w:rPr>
      <w:rFonts w:ascii="Courier New" w:eastAsia="Times New Roman" w:hAnsi="Courier New" w:cs="Courier New"/>
    </w:rPr>
  </w:style>
  <w:style w:type="character" w:customStyle="1" w:styleId="y2iqfc">
    <w:name w:val="y2iqfc"/>
    <w:basedOn w:val="Carpredefinitoparagrafo"/>
    <w:rsid w:val="00F57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3281">
      <w:bodyDiv w:val="1"/>
      <w:marLeft w:val="0"/>
      <w:marRight w:val="0"/>
      <w:marTop w:val="0"/>
      <w:marBottom w:val="0"/>
      <w:divBdr>
        <w:top w:val="none" w:sz="0" w:space="0" w:color="auto"/>
        <w:left w:val="none" w:sz="0" w:space="0" w:color="auto"/>
        <w:bottom w:val="none" w:sz="0" w:space="0" w:color="auto"/>
        <w:right w:val="none" w:sz="0" w:space="0" w:color="auto"/>
      </w:divBdr>
    </w:div>
    <w:div w:id="81535046">
      <w:bodyDiv w:val="1"/>
      <w:marLeft w:val="0"/>
      <w:marRight w:val="0"/>
      <w:marTop w:val="0"/>
      <w:marBottom w:val="0"/>
      <w:divBdr>
        <w:top w:val="none" w:sz="0" w:space="0" w:color="auto"/>
        <w:left w:val="none" w:sz="0" w:space="0" w:color="auto"/>
        <w:bottom w:val="none" w:sz="0" w:space="0" w:color="auto"/>
        <w:right w:val="none" w:sz="0" w:space="0" w:color="auto"/>
      </w:divBdr>
    </w:div>
    <w:div w:id="345904292">
      <w:bodyDiv w:val="1"/>
      <w:marLeft w:val="0"/>
      <w:marRight w:val="0"/>
      <w:marTop w:val="0"/>
      <w:marBottom w:val="0"/>
      <w:divBdr>
        <w:top w:val="none" w:sz="0" w:space="0" w:color="auto"/>
        <w:left w:val="none" w:sz="0" w:space="0" w:color="auto"/>
        <w:bottom w:val="none" w:sz="0" w:space="0" w:color="auto"/>
        <w:right w:val="none" w:sz="0" w:space="0" w:color="auto"/>
      </w:divBdr>
    </w:div>
    <w:div w:id="580649109">
      <w:bodyDiv w:val="1"/>
      <w:marLeft w:val="0"/>
      <w:marRight w:val="0"/>
      <w:marTop w:val="0"/>
      <w:marBottom w:val="0"/>
      <w:divBdr>
        <w:top w:val="none" w:sz="0" w:space="0" w:color="auto"/>
        <w:left w:val="none" w:sz="0" w:space="0" w:color="auto"/>
        <w:bottom w:val="none" w:sz="0" w:space="0" w:color="auto"/>
        <w:right w:val="none" w:sz="0" w:space="0" w:color="auto"/>
      </w:divBdr>
    </w:div>
    <w:div w:id="1002007448">
      <w:bodyDiv w:val="1"/>
      <w:marLeft w:val="0"/>
      <w:marRight w:val="0"/>
      <w:marTop w:val="0"/>
      <w:marBottom w:val="0"/>
      <w:divBdr>
        <w:top w:val="none" w:sz="0" w:space="0" w:color="auto"/>
        <w:left w:val="none" w:sz="0" w:space="0" w:color="auto"/>
        <w:bottom w:val="none" w:sz="0" w:space="0" w:color="auto"/>
        <w:right w:val="none" w:sz="0" w:space="0" w:color="auto"/>
      </w:divBdr>
    </w:div>
    <w:div w:id="1907521461">
      <w:bodyDiv w:val="1"/>
      <w:marLeft w:val="0"/>
      <w:marRight w:val="0"/>
      <w:marTop w:val="0"/>
      <w:marBottom w:val="0"/>
      <w:divBdr>
        <w:top w:val="none" w:sz="0" w:space="0" w:color="auto"/>
        <w:left w:val="none" w:sz="0" w:space="0" w:color="auto"/>
        <w:bottom w:val="none" w:sz="0" w:space="0" w:color="auto"/>
        <w:right w:val="none" w:sz="0" w:space="0" w:color="auto"/>
      </w:divBdr>
    </w:div>
    <w:div w:id="210340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koellike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anicecommunic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dn3718\AppData\Local\Microsoft\Windows\Temporary%20Internet%20Files\Content.Outlook\553UW87H\EN_NEWSRELEASE_CommunicationMark_180403%20(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84845-D419-4C8B-BE1E-E58282CA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EN_NEWSRELEASE_CommunicationMark_180403 (2).dot</Template>
  <TotalTime>84</TotalTime>
  <Pages>22</Pages>
  <Words>6211</Words>
  <Characters>35405</Characters>
  <Application>Microsoft Office Word</Application>
  <DocSecurity>0</DocSecurity>
  <Lines>295</Lines>
  <Paragraphs>83</Paragraphs>
  <ScaleCrop>false</ScaleCrop>
  <HeadingPairs>
    <vt:vector size="6" baseType="variant">
      <vt:variant>
        <vt:lpstr>Titolo</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Mitsubishi　Motors</Company>
  <LinksUpToDate>false</LinksUpToDate>
  <CharactersWithSpaces>41533</CharactersWithSpaces>
  <SharedDoc>false</SharedDoc>
  <HLinks>
    <vt:vector size="6" baseType="variant">
      <vt:variant>
        <vt:i4>7602268</vt:i4>
      </vt:variant>
      <vt:variant>
        <vt:i4>3</vt:i4>
      </vt:variant>
      <vt:variant>
        <vt:i4>0</vt:i4>
      </vt:variant>
      <vt:variant>
        <vt:i4>5</vt:i4>
      </vt:variant>
      <vt:variant>
        <vt:lpwstr>mailto:cinzia.trezzi@bcw-global.com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xdn3718</dc:creator>
  <cp:keywords/>
  <cp:lastModifiedBy>Roberto Beltramolli</cp:lastModifiedBy>
  <cp:revision>9</cp:revision>
  <cp:lastPrinted>2021-06-25T10:42:00Z</cp:lastPrinted>
  <dcterms:created xsi:type="dcterms:W3CDTF">2022-03-17T19:11:00Z</dcterms:created>
  <dcterms:modified xsi:type="dcterms:W3CDTF">2022-06-13T08:18:00Z</dcterms:modified>
  <cp:category>NONE</cp:category>
</cp:coreProperties>
</file>