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FB6F1" w14:textId="3E93FC5E" w:rsidR="00363370" w:rsidRDefault="00E607AB" w:rsidP="00363370">
      <w:pPr>
        <w:pStyle w:val="Titolo"/>
        <w:rPr>
          <w:w w:val="90"/>
          <w:lang w:val="it-IT"/>
        </w:rPr>
      </w:pPr>
      <w:r w:rsidRPr="00E607AB">
        <w:rPr>
          <w:w w:val="90"/>
          <w:lang w:val="it-IT"/>
        </w:rPr>
        <w:t xml:space="preserve">NUOVA GENERAZIONE </w:t>
      </w:r>
      <w:r>
        <w:rPr>
          <w:w w:val="90"/>
          <w:lang w:val="it-IT"/>
        </w:rPr>
        <w:t>C</w:t>
      </w:r>
      <w:r w:rsidRPr="00E607AB">
        <w:rPr>
          <w:w w:val="90"/>
          <w:lang w:val="it-IT"/>
        </w:rPr>
        <w:t>OLT: MITSUBISHI MOTORS TORNA NEL SEGMENTO B EUROPEO NEL 2023</w:t>
      </w:r>
    </w:p>
    <w:p w14:paraId="3628AD4E" w14:textId="7C692997" w:rsidR="008344AD" w:rsidRPr="005F210E" w:rsidRDefault="0078118D" w:rsidP="008344AD">
      <w:pPr>
        <w:spacing w:line="240" w:lineRule="exact"/>
        <w:jc w:val="left"/>
        <w:rPr>
          <w:rFonts w:ascii="MMCBeta5" w:eastAsia="ヒラギノ角ゴ Std W4" w:hAnsi="MMCBeta5"/>
          <w:color w:val="000000"/>
          <w:sz w:val="18"/>
          <w:lang w:val="it-IT"/>
        </w:rPr>
      </w:pPr>
      <w:r w:rsidRPr="005F210E">
        <w:rPr>
          <w:rFonts w:ascii="MMCBeta5" w:eastAsia="ヒラギノ角ゴ Std W4" w:hAnsi="MMCBeta5"/>
          <w:noProof/>
          <w:color w:val="000000"/>
          <w:sz w:val="18"/>
          <w:lang w:val="it-IT"/>
        </w:rPr>
        <mc:AlternateContent>
          <mc:Choice Requires="wps">
            <w:drawing>
              <wp:inline distT="0" distB="0" distL="0" distR="0" wp14:anchorId="23C636B6" wp14:editId="3AD0EEE2">
                <wp:extent cx="5400040" cy="25400"/>
                <wp:effectExtent l="4445" t="0" r="0" b="0"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0040" cy="25400"/>
                        </a:xfrm>
                        <a:prstGeom prst="rect">
                          <a:avLst/>
                        </a:prstGeom>
                        <a:solidFill>
                          <a:srgbClr val="ED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07A654" id="Rectangle 16" o:spid="_x0000_s1026" style="width:425.2pt;height: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" fillcolor="#ed0000" stroked="f">
                <v:textbox inset="5.85pt,.7pt,5.85pt,.7pt"/>
                <w10:anchorlock/>
              </v:rect>
            </w:pict>
          </mc:Fallback>
        </mc:AlternateContent>
      </w:r>
    </w:p>
    <w:p w14:paraId="6DF44FF8" w14:textId="10DD5869" w:rsidR="00E607AB" w:rsidRPr="00E607AB" w:rsidRDefault="00E607AB" w:rsidP="00E607AB">
      <w:pPr>
        <w:pStyle w:val="Paragrafoelenco"/>
        <w:numPr>
          <w:ilvl w:val="0"/>
          <w:numId w:val="6"/>
        </w:numPr>
        <w:ind w:left="714" w:hanging="357"/>
        <w:rPr>
          <w:rFonts w:ascii="MMC OFFICE" w:hAnsi="MMC OFFICE"/>
          <w:b/>
          <w:bCs/>
          <w:sz w:val="22"/>
          <w:lang w:val="it-IT"/>
        </w:rPr>
      </w:pPr>
      <w:r>
        <w:rPr>
          <w:rFonts w:ascii="MMC OFFICE" w:hAnsi="MMC OFFICE"/>
          <w:b/>
          <w:bCs/>
          <w:sz w:val="22"/>
          <w:lang w:val="it-IT"/>
        </w:rPr>
        <w:t>La nuova Mitsubishi COLT v</w:t>
      </w:r>
      <w:r w:rsidRPr="00E607AB">
        <w:rPr>
          <w:rFonts w:ascii="MMC OFFICE" w:hAnsi="MMC OFFICE"/>
          <w:b/>
          <w:bCs/>
          <w:sz w:val="22"/>
          <w:lang w:val="it-IT"/>
        </w:rPr>
        <w:t>errà lanciat</w:t>
      </w:r>
      <w:r>
        <w:rPr>
          <w:rFonts w:ascii="MMC OFFICE" w:hAnsi="MMC OFFICE"/>
          <w:b/>
          <w:bCs/>
          <w:sz w:val="22"/>
          <w:lang w:val="it-IT"/>
        </w:rPr>
        <w:t>a</w:t>
      </w:r>
      <w:r w:rsidRPr="00E607AB">
        <w:rPr>
          <w:rFonts w:ascii="MMC OFFICE" w:hAnsi="MMC OFFICE"/>
          <w:b/>
          <w:bCs/>
          <w:sz w:val="22"/>
          <w:lang w:val="it-IT"/>
        </w:rPr>
        <w:t xml:space="preserve"> nell'autunno 2023</w:t>
      </w:r>
      <w:r>
        <w:rPr>
          <w:rFonts w:ascii="MMC OFFICE" w:hAnsi="MMC OFFICE"/>
          <w:b/>
          <w:bCs/>
          <w:sz w:val="22"/>
          <w:lang w:val="it-IT"/>
        </w:rPr>
        <w:t>. Sarà</w:t>
      </w:r>
      <w:r w:rsidRPr="00E607AB">
        <w:rPr>
          <w:rFonts w:ascii="MMC OFFICE" w:hAnsi="MMC OFFICE"/>
          <w:b/>
          <w:bCs/>
          <w:sz w:val="22"/>
          <w:lang w:val="it-IT"/>
        </w:rPr>
        <w:t xml:space="preserve"> equipaggiat</w:t>
      </w:r>
      <w:r>
        <w:rPr>
          <w:rFonts w:ascii="MMC OFFICE" w:hAnsi="MMC OFFICE"/>
          <w:b/>
          <w:bCs/>
          <w:sz w:val="22"/>
          <w:lang w:val="it-IT"/>
        </w:rPr>
        <w:t>a</w:t>
      </w:r>
      <w:r w:rsidRPr="00E607AB">
        <w:rPr>
          <w:rFonts w:ascii="MMC OFFICE" w:hAnsi="MMC OFFICE"/>
          <w:b/>
          <w:bCs/>
          <w:sz w:val="22"/>
          <w:lang w:val="it-IT"/>
        </w:rPr>
        <w:t xml:space="preserve"> con le ultime tecnologie e propulsori, incluso l'ibrido (HEV)</w:t>
      </w:r>
    </w:p>
    <w:p w14:paraId="50ACDD38" w14:textId="16956CDE" w:rsidR="00E607AB" w:rsidRPr="00E607AB" w:rsidRDefault="00E607AB" w:rsidP="00E607AB">
      <w:pPr>
        <w:pStyle w:val="Paragrafoelenco"/>
        <w:numPr>
          <w:ilvl w:val="0"/>
          <w:numId w:val="6"/>
        </w:numPr>
        <w:ind w:left="714" w:hanging="357"/>
        <w:rPr>
          <w:rFonts w:ascii="MMC OFFICE" w:hAnsi="MMC OFFICE"/>
          <w:b/>
          <w:bCs/>
          <w:sz w:val="22"/>
          <w:lang w:val="it-IT"/>
        </w:rPr>
      </w:pPr>
      <w:r w:rsidRPr="00E607AB">
        <w:rPr>
          <w:rFonts w:ascii="MMC OFFICE" w:hAnsi="MMC OFFICE"/>
          <w:b/>
          <w:bCs/>
          <w:sz w:val="22"/>
          <w:lang w:val="it-IT"/>
        </w:rPr>
        <w:t xml:space="preserve">Mitsubishi COLT </w:t>
      </w:r>
      <w:r w:rsidR="00FD36E2">
        <w:rPr>
          <w:rFonts w:ascii="MMC OFFICE" w:hAnsi="MMC OFFICE"/>
          <w:b/>
          <w:bCs/>
          <w:sz w:val="22"/>
          <w:lang w:val="it-IT"/>
        </w:rPr>
        <w:t xml:space="preserve">ritorna </w:t>
      </w:r>
      <w:r w:rsidRPr="00E607AB">
        <w:rPr>
          <w:rFonts w:ascii="MMC OFFICE" w:hAnsi="MMC OFFICE"/>
          <w:b/>
          <w:bCs/>
          <w:sz w:val="22"/>
          <w:lang w:val="it-IT"/>
        </w:rPr>
        <w:t>in Europa</w:t>
      </w:r>
      <w:r w:rsidR="00FD36E2">
        <w:rPr>
          <w:rFonts w:ascii="MMC OFFICE" w:hAnsi="MMC OFFICE"/>
          <w:b/>
          <w:bCs/>
          <w:sz w:val="22"/>
          <w:lang w:val="it-IT"/>
        </w:rPr>
        <w:t xml:space="preserve"> nel 2023</w:t>
      </w:r>
      <w:r w:rsidRPr="00E607AB">
        <w:rPr>
          <w:rFonts w:ascii="MMC OFFICE" w:hAnsi="MMC OFFICE"/>
          <w:b/>
          <w:bCs/>
          <w:sz w:val="22"/>
          <w:lang w:val="it-IT"/>
        </w:rPr>
        <w:t xml:space="preserve"> </w:t>
      </w:r>
      <w:r w:rsidR="00FD36E2">
        <w:rPr>
          <w:rFonts w:ascii="MMC OFFICE" w:hAnsi="MMC OFFICE"/>
          <w:b/>
          <w:bCs/>
          <w:sz w:val="22"/>
          <w:lang w:val="it-IT"/>
        </w:rPr>
        <w:t>e festeggia il sessantennale</w:t>
      </w:r>
      <w:r w:rsidRPr="00E607AB">
        <w:rPr>
          <w:rFonts w:ascii="MMC OFFICE" w:hAnsi="MMC OFFICE"/>
          <w:b/>
          <w:bCs/>
          <w:sz w:val="22"/>
          <w:lang w:val="it-IT"/>
        </w:rPr>
        <w:t xml:space="preserve"> </w:t>
      </w:r>
      <w:r>
        <w:rPr>
          <w:rFonts w:ascii="MMC OFFICE" w:hAnsi="MMC OFFICE"/>
          <w:b/>
          <w:bCs/>
          <w:sz w:val="22"/>
          <w:lang w:val="it-IT"/>
        </w:rPr>
        <w:t>dal</w:t>
      </w:r>
      <w:r w:rsidRPr="00E607AB">
        <w:rPr>
          <w:rFonts w:ascii="MMC OFFICE" w:hAnsi="MMC OFFICE"/>
          <w:b/>
          <w:bCs/>
          <w:sz w:val="22"/>
          <w:lang w:val="it-IT"/>
        </w:rPr>
        <w:t xml:space="preserve">l'introduzione del primo modello </w:t>
      </w:r>
      <w:r w:rsidR="00FD36E2">
        <w:rPr>
          <w:rFonts w:ascii="MMC OFFICE" w:hAnsi="MMC OFFICE"/>
          <w:b/>
          <w:bCs/>
          <w:sz w:val="22"/>
          <w:lang w:val="it-IT"/>
        </w:rPr>
        <w:t>della serie</w:t>
      </w:r>
    </w:p>
    <w:p w14:paraId="5023944A" w14:textId="3282A1D7" w:rsidR="00F46A43" w:rsidRPr="00F46A43" w:rsidRDefault="001125AB" w:rsidP="00F46A43">
      <w:pPr>
        <w:pStyle w:val="Paragrafoelenco"/>
        <w:numPr>
          <w:ilvl w:val="0"/>
          <w:numId w:val="6"/>
        </w:numPr>
        <w:ind w:left="714" w:hanging="357"/>
        <w:rPr>
          <w:rFonts w:ascii="MMC OFFICE" w:hAnsi="MMC OFFICE"/>
          <w:b/>
          <w:bCs/>
          <w:sz w:val="22"/>
          <w:lang w:val="it-IT"/>
        </w:rPr>
      </w:pPr>
      <w:r>
        <w:rPr>
          <w:rFonts w:ascii="MMC OFFICE" w:hAnsi="MMC OFFICE"/>
          <w:b/>
          <w:bCs/>
          <w:sz w:val="22"/>
          <w:lang w:val="it-IT"/>
        </w:rPr>
        <w:t>La nuova COLT c</w:t>
      </w:r>
      <w:r w:rsidR="00F46A43">
        <w:rPr>
          <w:rFonts w:ascii="MMC OFFICE" w:hAnsi="MMC OFFICE"/>
          <w:b/>
          <w:bCs/>
          <w:sz w:val="22"/>
          <w:lang w:val="it-IT"/>
        </w:rPr>
        <w:t xml:space="preserve">ontribuirà ad ampliare </w:t>
      </w:r>
      <w:r w:rsidR="00F46A43" w:rsidRPr="00F46A43">
        <w:rPr>
          <w:rFonts w:ascii="MMC OFFICE" w:hAnsi="MMC OFFICE"/>
          <w:b/>
          <w:bCs/>
          <w:sz w:val="22"/>
          <w:lang w:val="it-IT"/>
        </w:rPr>
        <w:t xml:space="preserve">la gamma di Mitsubishi </w:t>
      </w:r>
      <w:proofErr w:type="spellStart"/>
      <w:r w:rsidR="00F46A43" w:rsidRPr="00F46A43">
        <w:rPr>
          <w:rFonts w:ascii="MMC OFFICE" w:hAnsi="MMC OFFICE"/>
          <w:b/>
          <w:bCs/>
          <w:sz w:val="22"/>
          <w:lang w:val="it-IT"/>
        </w:rPr>
        <w:t>Motors</w:t>
      </w:r>
      <w:proofErr w:type="spellEnd"/>
      <w:r w:rsidR="00F46A43" w:rsidRPr="00F46A43">
        <w:rPr>
          <w:rFonts w:ascii="MMC OFFICE" w:hAnsi="MMC OFFICE"/>
          <w:b/>
          <w:bCs/>
          <w:sz w:val="22"/>
          <w:lang w:val="it-IT"/>
        </w:rPr>
        <w:t xml:space="preserve"> che si presenterà così con modelli competitivi nei</w:t>
      </w:r>
      <w:r w:rsidR="00F46A43">
        <w:rPr>
          <w:rFonts w:ascii="MMC OFFICE" w:hAnsi="MMC OFFICE"/>
          <w:b/>
          <w:bCs/>
          <w:sz w:val="22"/>
          <w:lang w:val="it-IT"/>
        </w:rPr>
        <w:t xml:space="preserve"> </w:t>
      </w:r>
      <w:r w:rsidR="00F46A43" w:rsidRPr="00F46A43">
        <w:rPr>
          <w:rFonts w:ascii="MMC OFFICE" w:hAnsi="MMC OFFICE"/>
          <w:b/>
          <w:bCs/>
          <w:sz w:val="22"/>
          <w:lang w:val="it-IT"/>
        </w:rPr>
        <w:t>principali segmenti di mercato europei</w:t>
      </w:r>
    </w:p>
    <w:p w14:paraId="1B037255" w14:textId="3A63BD1C" w:rsidR="00FD36E2" w:rsidRPr="00FD36E2" w:rsidRDefault="00151C4B" w:rsidP="00FD36E2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4A3C04">
        <w:rPr>
          <w:rFonts w:ascii="MMC OFFICE" w:hAnsi="MMC OFFICE"/>
          <w:b/>
          <w:bCs/>
          <w:sz w:val="22"/>
          <w:lang w:val="it-IT"/>
        </w:rPr>
        <w:t xml:space="preserve">Milano, </w:t>
      </w:r>
      <w:r w:rsidR="00E607AB">
        <w:rPr>
          <w:rFonts w:ascii="MMC OFFICE" w:hAnsi="MMC OFFICE"/>
          <w:b/>
          <w:bCs/>
          <w:sz w:val="22"/>
          <w:lang w:val="it-IT"/>
        </w:rPr>
        <w:t>5 aprile</w:t>
      </w:r>
      <w:r w:rsidRPr="004A3C04">
        <w:rPr>
          <w:rFonts w:ascii="MMC OFFICE" w:hAnsi="MMC OFFICE"/>
          <w:b/>
          <w:bCs/>
          <w:sz w:val="22"/>
          <w:lang w:val="it-IT"/>
        </w:rPr>
        <w:t xml:space="preserve"> 202</w:t>
      </w:r>
      <w:r w:rsidR="00A975ED" w:rsidRPr="004A3C04">
        <w:rPr>
          <w:rFonts w:ascii="MMC OFFICE" w:hAnsi="MMC OFFICE"/>
          <w:b/>
          <w:bCs/>
          <w:sz w:val="22"/>
          <w:lang w:val="it-IT"/>
        </w:rPr>
        <w:t>2</w:t>
      </w:r>
      <w:r w:rsidRPr="004A3C04">
        <w:rPr>
          <w:rFonts w:ascii="MMC OFFICE" w:hAnsi="MMC OFFICE"/>
          <w:sz w:val="22"/>
          <w:lang w:val="it-IT"/>
        </w:rPr>
        <w:t xml:space="preserve"> – </w:t>
      </w:r>
      <w:r w:rsidR="00FD36E2" w:rsidRPr="00FD36E2">
        <w:rPr>
          <w:rFonts w:ascii="MMC OFFICE" w:hAnsi="MMC OFFICE"/>
          <w:sz w:val="22"/>
          <w:lang w:val="it-IT"/>
        </w:rPr>
        <w:t xml:space="preserve">Mitsubishi </w:t>
      </w:r>
      <w:proofErr w:type="spellStart"/>
      <w:r w:rsidR="00FD36E2" w:rsidRPr="00FD36E2">
        <w:rPr>
          <w:rFonts w:ascii="MMC OFFICE" w:hAnsi="MMC OFFICE"/>
          <w:sz w:val="22"/>
          <w:lang w:val="it-IT"/>
        </w:rPr>
        <w:t>Motors</w:t>
      </w:r>
      <w:proofErr w:type="spellEnd"/>
      <w:r w:rsidR="00FD36E2" w:rsidRPr="00FD36E2">
        <w:rPr>
          <w:rFonts w:ascii="MMC OFFICE" w:hAnsi="MMC OFFICE"/>
          <w:sz w:val="22"/>
          <w:lang w:val="it-IT"/>
        </w:rPr>
        <w:t xml:space="preserve"> Europe annuncia oggi il suo ritorno nel segmento B europeo dopo quasi 10 anni</w:t>
      </w:r>
      <w:r w:rsidR="00FD36E2">
        <w:rPr>
          <w:rFonts w:ascii="MMC OFFICE" w:hAnsi="MMC OFFICE"/>
          <w:sz w:val="22"/>
          <w:lang w:val="it-IT"/>
        </w:rPr>
        <w:t xml:space="preserve"> di assenza</w:t>
      </w:r>
      <w:r w:rsidR="00FD36E2" w:rsidRPr="00FD36E2">
        <w:rPr>
          <w:rFonts w:ascii="MMC OFFICE" w:hAnsi="MMC OFFICE"/>
          <w:sz w:val="22"/>
          <w:lang w:val="it-IT"/>
        </w:rPr>
        <w:t xml:space="preserve">, con la nuova generazione di berline a cinque porte COLT che </w:t>
      </w:r>
      <w:r w:rsidR="00F46A43">
        <w:rPr>
          <w:rFonts w:ascii="MMC OFFICE" w:hAnsi="MMC OFFICE"/>
          <w:sz w:val="22"/>
          <w:lang w:val="it-IT"/>
        </w:rPr>
        <w:t>verrà commercializzata</w:t>
      </w:r>
      <w:r w:rsidR="00FD36E2" w:rsidRPr="00FD36E2">
        <w:rPr>
          <w:rFonts w:ascii="MMC OFFICE" w:hAnsi="MMC OFFICE"/>
          <w:sz w:val="22"/>
          <w:lang w:val="it-IT"/>
        </w:rPr>
        <w:t xml:space="preserve"> nell'autunno 2023.</w:t>
      </w:r>
    </w:p>
    <w:p w14:paraId="417B0926" w14:textId="54DCCCB9" w:rsidR="00E607AB" w:rsidRDefault="00A15D35" w:rsidP="00E607AB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>
        <w:rPr>
          <w:rFonts w:ascii="MMC OFFICE" w:hAnsi="MMC OFFICE"/>
          <w:sz w:val="22"/>
          <w:lang w:val="it-IT"/>
        </w:rPr>
        <w:t>I</w:t>
      </w:r>
      <w:r w:rsidR="00E607AB" w:rsidRPr="00E607AB">
        <w:rPr>
          <w:rFonts w:ascii="MMC OFFICE" w:hAnsi="MMC OFFICE"/>
          <w:sz w:val="22"/>
          <w:lang w:val="it-IT"/>
        </w:rPr>
        <w:t xml:space="preserve">nsieme alla Space Star, alla nuova ASX recentemente annunciata e all'Eclipse Cross PHEV, la nuova COLT </w:t>
      </w:r>
      <w:r w:rsidR="00F46A43">
        <w:rPr>
          <w:rFonts w:ascii="MMC OFFICE" w:hAnsi="MMC OFFICE"/>
          <w:sz w:val="22"/>
          <w:lang w:val="it-IT"/>
        </w:rPr>
        <w:t>amplierà</w:t>
      </w:r>
      <w:r w:rsidR="00E607AB" w:rsidRPr="00E607AB">
        <w:rPr>
          <w:rFonts w:ascii="MMC OFFICE" w:hAnsi="MMC OFFICE"/>
          <w:sz w:val="22"/>
          <w:lang w:val="it-IT"/>
        </w:rPr>
        <w:t xml:space="preserve"> </w:t>
      </w:r>
      <w:r w:rsidR="00F46A43">
        <w:rPr>
          <w:rFonts w:ascii="MMC OFFICE" w:hAnsi="MMC OFFICE"/>
          <w:sz w:val="22"/>
          <w:lang w:val="it-IT"/>
        </w:rPr>
        <w:t>considerevolmente</w:t>
      </w:r>
      <w:r w:rsidR="00E607AB" w:rsidRPr="00E607AB">
        <w:rPr>
          <w:rFonts w:ascii="MMC OFFICE" w:hAnsi="MMC OFFICE"/>
          <w:sz w:val="22"/>
          <w:lang w:val="it-IT"/>
        </w:rPr>
        <w:t xml:space="preserve"> la copertura del mercato di Mitsubishi </w:t>
      </w:r>
      <w:proofErr w:type="spellStart"/>
      <w:r w:rsidR="00E607AB" w:rsidRPr="00E607AB">
        <w:rPr>
          <w:rFonts w:ascii="MMC OFFICE" w:hAnsi="MMC OFFICE"/>
          <w:sz w:val="22"/>
          <w:lang w:val="it-IT"/>
        </w:rPr>
        <w:t>Motors</w:t>
      </w:r>
      <w:proofErr w:type="spellEnd"/>
      <w:r w:rsidR="00E607AB" w:rsidRPr="00E607AB">
        <w:rPr>
          <w:rFonts w:ascii="MMC OFFICE" w:hAnsi="MMC OFFICE"/>
          <w:sz w:val="22"/>
          <w:lang w:val="it-IT"/>
        </w:rPr>
        <w:t xml:space="preserve"> nei principali segmenti europei. </w:t>
      </w:r>
      <w:r w:rsidR="00F46A43">
        <w:rPr>
          <w:rFonts w:ascii="MMC OFFICE" w:hAnsi="MMC OFFICE"/>
          <w:sz w:val="22"/>
          <w:lang w:val="it-IT"/>
        </w:rPr>
        <w:t>A</w:t>
      </w:r>
      <w:r w:rsidR="00F46A43" w:rsidRPr="00E607AB">
        <w:rPr>
          <w:rFonts w:ascii="MMC OFFICE" w:hAnsi="MMC OFFICE"/>
          <w:sz w:val="22"/>
          <w:lang w:val="it-IT"/>
        </w:rPr>
        <w:t xml:space="preserve"> partire dal 2023 </w:t>
      </w:r>
      <w:r w:rsidR="00F46A43">
        <w:rPr>
          <w:rFonts w:ascii="MMC OFFICE" w:hAnsi="MMC OFFICE"/>
          <w:sz w:val="22"/>
          <w:lang w:val="it-IT"/>
        </w:rPr>
        <w:t>l</w:t>
      </w:r>
      <w:r w:rsidR="00E607AB" w:rsidRPr="00E607AB">
        <w:rPr>
          <w:rFonts w:ascii="MMC OFFICE" w:hAnsi="MMC OFFICE"/>
          <w:sz w:val="22"/>
          <w:lang w:val="it-IT"/>
        </w:rPr>
        <w:t>a nuova gamma di autovetture sarà quindi composta da hatchback e SUV</w:t>
      </w:r>
      <w:r w:rsidR="00D24033">
        <w:rPr>
          <w:rFonts w:ascii="MMC OFFICE" w:hAnsi="MMC OFFICE"/>
          <w:sz w:val="22"/>
          <w:lang w:val="it-IT"/>
        </w:rPr>
        <w:t xml:space="preserve"> e includerà </w:t>
      </w:r>
      <w:r w:rsidR="00E607AB" w:rsidRPr="00E607AB">
        <w:rPr>
          <w:rFonts w:ascii="MMC OFFICE" w:hAnsi="MMC OFFICE"/>
          <w:sz w:val="22"/>
          <w:lang w:val="it-IT"/>
        </w:rPr>
        <w:t xml:space="preserve">propulsori </w:t>
      </w:r>
      <w:r w:rsidR="002346FC">
        <w:rPr>
          <w:rFonts w:ascii="MMC OFFICE" w:hAnsi="MMC OFFICE"/>
          <w:sz w:val="22"/>
          <w:lang w:val="it-IT"/>
        </w:rPr>
        <w:t>elettrici</w:t>
      </w:r>
      <w:r w:rsidR="00E607AB" w:rsidRPr="00E607AB">
        <w:rPr>
          <w:rFonts w:ascii="MMC OFFICE" w:hAnsi="MMC OFFICE"/>
          <w:sz w:val="22"/>
          <w:lang w:val="it-IT"/>
        </w:rPr>
        <w:t>.</w:t>
      </w:r>
    </w:p>
    <w:p w14:paraId="28B490C0" w14:textId="0AF12F90" w:rsidR="00E607AB" w:rsidRPr="00E607AB" w:rsidRDefault="00880FA6" w:rsidP="00E607AB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>
        <w:rPr>
          <w:rFonts w:ascii="MMC OFFICE" w:hAnsi="MMC OFFICE"/>
          <w:sz w:val="22"/>
          <w:lang w:val="it-IT"/>
        </w:rPr>
        <w:t>Utilizzato</w:t>
      </w:r>
      <w:r w:rsidRPr="00E607AB">
        <w:rPr>
          <w:rFonts w:ascii="MMC OFFICE" w:hAnsi="MMC OFFICE"/>
          <w:sz w:val="22"/>
          <w:lang w:val="it-IT"/>
        </w:rPr>
        <w:t xml:space="preserve"> per la prima volta nel 1962, </w:t>
      </w:r>
      <w:r>
        <w:rPr>
          <w:rFonts w:ascii="MMC OFFICE" w:hAnsi="MMC OFFICE"/>
          <w:sz w:val="22"/>
          <w:lang w:val="it-IT"/>
        </w:rPr>
        <w:t>il nome</w:t>
      </w:r>
      <w:r w:rsidRPr="00E607AB">
        <w:rPr>
          <w:rFonts w:ascii="MMC OFFICE" w:hAnsi="MMC OFFICE"/>
          <w:sz w:val="22"/>
          <w:lang w:val="it-IT"/>
        </w:rPr>
        <w:t xml:space="preserve"> COLT </w:t>
      </w:r>
      <w:r w:rsidR="00DC09C4">
        <w:rPr>
          <w:rFonts w:ascii="MMC OFFICE" w:hAnsi="MMC OFFICE"/>
          <w:sz w:val="22"/>
          <w:lang w:val="it-IT"/>
        </w:rPr>
        <w:t>ha</w:t>
      </w:r>
      <w:r w:rsidRPr="00E607AB">
        <w:rPr>
          <w:rFonts w:ascii="MMC OFFICE" w:hAnsi="MMC OFFICE"/>
          <w:sz w:val="22"/>
          <w:lang w:val="it-IT"/>
        </w:rPr>
        <w:t xml:space="preserve"> una ricca eredità che ha </w:t>
      </w:r>
      <w:r>
        <w:rPr>
          <w:rFonts w:ascii="MMC OFFICE" w:hAnsi="MMC OFFICE"/>
          <w:sz w:val="22"/>
          <w:lang w:val="it-IT"/>
        </w:rPr>
        <w:t>caratterizzato</w:t>
      </w:r>
      <w:r w:rsidRPr="00E607AB">
        <w:rPr>
          <w:rFonts w:ascii="MMC OFFICE" w:hAnsi="MMC OFFICE"/>
          <w:sz w:val="22"/>
          <w:lang w:val="it-IT"/>
        </w:rPr>
        <w:t xml:space="preserve"> </w:t>
      </w:r>
      <w:r>
        <w:rPr>
          <w:rFonts w:ascii="MMC OFFICE" w:hAnsi="MMC OFFICE"/>
          <w:sz w:val="22"/>
          <w:lang w:val="it-IT"/>
        </w:rPr>
        <w:t>varie</w:t>
      </w:r>
      <w:r w:rsidRPr="00E607AB">
        <w:rPr>
          <w:rFonts w:ascii="MMC OFFICE" w:hAnsi="MMC OFFICE"/>
          <w:sz w:val="22"/>
          <w:lang w:val="it-IT"/>
        </w:rPr>
        <w:t xml:space="preserve"> generazioni di </w:t>
      </w:r>
      <w:r>
        <w:rPr>
          <w:rFonts w:ascii="MMC OFFICE" w:hAnsi="MMC OFFICE"/>
          <w:sz w:val="22"/>
          <w:lang w:val="it-IT"/>
        </w:rPr>
        <w:t>vetture,</w:t>
      </w:r>
      <w:r w:rsidRPr="00E607AB">
        <w:rPr>
          <w:rFonts w:ascii="MMC OFFICE" w:hAnsi="MMC OFFICE"/>
          <w:sz w:val="22"/>
          <w:lang w:val="it-IT"/>
        </w:rPr>
        <w:t xml:space="preserve"> principalmente compatt</w:t>
      </w:r>
      <w:r>
        <w:rPr>
          <w:rFonts w:ascii="MMC OFFICE" w:hAnsi="MMC OFFICE"/>
          <w:sz w:val="22"/>
          <w:lang w:val="it-IT"/>
        </w:rPr>
        <w:t xml:space="preserve">e, </w:t>
      </w:r>
      <w:r w:rsidRPr="00E607AB">
        <w:rPr>
          <w:rFonts w:ascii="MMC OFFICE" w:hAnsi="MMC OFFICE"/>
          <w:sz w:val="22"/>
          <w:lang w:val="it-IT"/>
        </w:rPr>
        <w:t xml:space="preserve">in tutto il mondo, </w:t>
      </w:r>
      <w:r w:rsidR="00DC09C4">
        <w:rPr>
          <w:rFonts w:ascii="MMC OFFICE" w:hAnsi="MMC OFFICE"/>
          <w:sz w:val="22"/>
          <w:lang w:val="it-IT"/>
        </w:rPr>
        <w:t xml:space="preserve">diventando </w:t>
      </w:r>
      <w:r w:rsidRPr="00E607AB">
        <w:rPr>
          <w:rFonts w:ascii="MMC OFFICE" w:hAnsi="MMC OFFICE"/>
          <w:sz w:val="22"/>
          <w:lang w:val="it-IT"/>
        </w:rPr>
        <w:t xml:space="preserve">uno dei </w:t>
      </w:r>
      <w:r>
        <w:rPr>
          <w:rFonts w:ascii="MMC OFFICE" w:hAnsi="MMC OFFICE"/>
          <w:sz w:val="22"/>
          <w:lang w:val="it-IT"/>
        </w:rPr>
        <w:t>modelli</w:t>
      </w:r>
      <w:r w:rsidRPr="00E607AB">
        <w:rPr>
          <w:rFonts w:ascii="MMC OFFICE" w:hAnsi="MMC OFFICE"/>
          <w:sz w:val="22"/>
          <w:lang w:val="it-IT"/>
        </w:rPr>
        <w:t xml:space="preserve"> più noti di Mitsubishi</w:t>
      </w:r>
      <w:r w:rsidR="00E607AB" w:rsidRPr="00E607AB">
        <w:rPr>
          <w:rFonts w:ascii="MMC OFFICE" w:hAnsi="MMC OFFICE"/>
          <w:sz w:val="22"/>
          <w:lang w:val="it-IT"/>
        </w:rPr>
        <w:t xml:space="preserve">. </w:t>
      </w:r>
      <w:r w:rsidR="000043D7">
        <w:rPr>
          <w:rFonts w:ascii="MMC OFFICE" w:hAnsi="MMC OFFICE"/>
          <w:sz w:val="22"/>
          <w:lang w:val="it-IT"/>
        </w:rPr>
        <w:t>Quella</w:t>
      </w:r>
      <w:r w:rsidR="00E607AB" w:rsidRPr="00E607AB">
        <w:rPr>
          <w:rFonts w:ascii="MMC OFFICE" w:hAnsi="MMC OFFICE"/>
          <w:sz w:val="22"/>
          <w:lang w:val="it-IT"/>
        </w:rPr>
        <w:t xml:space="preserve"> più recente, prodotta anche in Europa, </w:t>
      </w:r>
      <w:r w:rsidR="00BD09BE" w:rsidRPr="00E607AB">
        <w:rPr>
          <w:rFonts w:ascii="MMC OFFICE" w:hAnsi="MMC OFFICE"/>
          <w:sz w:val="22"/>
          <w:lang w:val="it-IT"/>
        </w:rPr>
        <w:t>tra il 2004 e il 2014</w:t>
      </w:r>
      <w:r w:rsidR="00BD09BE">
        <w:rPr>
          <w:rFonts w:ascii="MMC OFFICE" w:hAnsi="MMC OFFICE"/>
          <w:sz w:val="22"/>
          <w:lang w:val="it-IT"/>
        </w:rPr>
        <w:t xml:space="preserve"> </w:t>
      </w:r>
      <w:r w:rsidR="00E607AB" w:rsidRPr="00E607AB">
        <w:rPr>
          <w:rFonts w:ascii="MMC OFFICE" w:hAnsi="MMC OFFICE"/>
          <w:sz w:val="22"/>
          <w:lang w:val="it-IT"/>
        </w:rPr>
        <w:t>ha venduto oltre 400.000* unità nella regione.</w:t>
      </w:r>
    </w:p>
    <w:p w14:paraId="5ABD87DB" w14:textId="4D58EEB3" w:rsidR="00E607AB" w:rsidRPr="00E607AB" w:rsidRDefault="00E607AB" w:rsidP="00E607AB">
      <w:pPr>
        <w:spacing w:before="240" w:after="240" w:line="360" w:lineRule="auto"/>
        <w:rPr>
          <w:rFonts w:ascii="MMC OFFICE" w:hAnsi="MMC OFFICE"/>
          <w:sz w:val="22"/>
          <w:lang w:val="it-IT"/>
        </w:rPr>
      </w:pPr>
      <w:r w:rsidRPr="00E607AB">
        <w:rPr>
          <w:rFonts w:ascii="MMC OFFICE" w:hAnsi="MMC OFFICE"/>
          <w:sz w:val="22"/>
          <w:lang w:val="it-IT"/>
        </w:rPr>
        <w:lastRenderedPageBreak/>
        <w:t xml:space="preserve">La nuova COLT offrirà un </w:t>
      </w:r>
      <w:r w:rsidR="00BD09BE">
        <w:rPr>
          <w:rFonts w:ascii="MMC OFFICE" w:hAnsi="MMC OFFICE"/>
          <w:sz w:val="22"/>
          <w:lang w:val="it-IT"/>
        </w:rPr>
        <w:t xml:space="preserve">ampio </w:t>
      </w:r>
      <w:r w:rsidRPr="00E607AB">
        <w:rPr>
          <w:rFonts w:ascii="MMC OFFICE" w:hAnsi="MMC OFFICE"/>
          <w:sz w:val="22"/>
          <w:lang w:val="it-IT"/>
        </w:rPr>
        <w:t>pacchetto di equipaggiament</w:t>
      </w:r>
      <w:r w:rsidR="00BD09BE">
        <w:rPr>
          <w:rFonts w:ascii="MMC OFFICE" w:hAnsi="MMC OFFICE"/>
          <w:sz w:val="22"/>
          <w:lang w:val="it-IT"/>
        </w:rPr>
        <w:t>i</w:t>
      </w:r>
      <w:r w:rsidRPr="00E607AB">
        <w:rPr>
          <w:rFonts w:ascii="MMC OFFICE" w:hAnsi="MMC OFFICE"/>
          <w:sz w:val="22"/>
          <w:lang w:val="it-IT"/>
        </w:rPr>
        <w:t xml:space="preserve"> che include la tecnologia più </w:t>
      </w:r>
      <w:r w:rsidR="000043D7">
        <w:rPr>
          <w:rFonts w:ascii="MMC OFFICE" w:hAnsi="MMC OFFICE"/>
          <w:sz w:val="22"/>
          <w:lang w:val="it-IT"/>
        </w:rPr>
        <w:t>avanzata</w:t>
      </w:r>
      <w:r w:rsidRPr="00E607AB">
        <w:rPr>
          <w:rFonts w:ascii="MMC OFFICE" w:hAnsi="MMC OFFICE"/>
          <w:sz w:val="22"/>
          <w:lang w:val="it-IT"/>
        </w:rPr>
        <w:t>, un</w:t>
      </w:r>
      <w:r w:rsidR="00BD09BE">
        <w:rPr>
          <w:rFonts w:ascii="MMC OFFICE" w:hAnsi="MMC OFFICE"/>
          <w:sz w:val="22"/>
          <w:lang w:val="it-IT"/>
        </w:rPr>
        <w:t>a</w:t>
      </w:r>
      <w:r w:rsidRPr="00E607AB">
        <w:rPr>
          <w:rFonts w:ascii="MMC OFFICE" w:hAnsi="MMC OFFICE"/>
          <w:sz w:val="22"/>
          <w:lang w:val="it-IT"/>
        </w:rPr>
        <w:t xml:space="preserve"> gamma completa di propulsori e sarà prodotta nello stabilimento Renault di Bursa in Turchia. Come l</w:t>
      </w:r>
      <w:r w:rsidR="000043D7">
        <w:rPr>
          <w:rFonts w:ascii="MMC OFFICE" w:hAnsi="MMC OFFICE"/>
          <w:sz w:val="22"/>
          <w:lang w:val="it-IT"/>
        </w:rPr>
        <w:t xml:space="preserve">a prossima </w:t>
      </w:r>
      <w:r w:rsidRPr="00E607AB">
        <w:rPr>
          <w:rFonts w:ascii="MMC OFFICE" w:hAnsi="MMC OFFICE"/>
          <w:sz w:val="22"/>
          <w:lang w:val="it-IT"/>
        </w:rPr>
        <w:t xml:space="preserve">ASX, </w:t>
      </w:r>
      <w:r w:rsidR="00BD09BE">
        <w:rPr>
          <w:rFonts w:ascii="MMC OFFICE" w:hAnsi="MMC OFFICE"/>
          <w:sz w:val="22"/>
          <w:lang w:val="it-IT"/>
        </w:rPr>
        <w:t xml:space="preserve">la nuova </w:t>
      </w:r>
      <w:r w:rsidRPr="00E607AB">
        <w:rPr>
          <w:rFonts w:ascii="MMC OFFICE" w:hAnsi="MMC OFFICE"/>
          <w:sz w:val="22"/>
          <w:lang w:val="it-IT"/>
        </w:rPr>
        <w:t>COLT sarà basat</w:t>
      </w:r>
      <w:r w:rsidR="00BD09BE">
        <w:rPr>
          <w:rFonts w:ascii="MMC OFFICE" w:hAnsi="MMC OFFICE"/>
          <w:sz w:val="22"/>
          <w:lang w:val="it-IT"/>
        </w:rPr>
        <w:t>a</w:t>
      </w:r>
      <w:r w:rsidRPr="00E607AB">
        <w:rPr>
          <w:rFonts w:ascii="MMC OFFICE" w:hAnsi="MMC OFFICE"/>
          <w:sz w:val="22"/>
          <w:lang w:val="it-IT"/>
        </w:rPr>
        <w:t xml:space="preserve"> sulla piattaforma CMF-B</w:t>
      </w:r>
      <w:r w:rsidR="00BD09BE">
        <w:rPr>
          <w:rFonts w:ascii="MMC OFFICE" w:hAnsi="MMC OFFICE"/>
          <w:sz w:val="22"/>
          <w:lang w:val="it-IT"/>
        </w:rPr>
        <w:t xml:space="preserve"> dell</w:t>
      </w:r>
      <w:r w:rsidR="000043D7">
        <w:rPr>
          <w:rFonts w:ascii="MMC OFFICE" w:hAnsi="MMC OFFICE"/>
          <w:sz w:val="22"/>
          <w:lang w:val="it-IT"/>
        </w:rPr>
        <w:t>’Alleanza</w:t>
      </w:r>
      <w:r w:rsidR="00BD09BE">
        <w:rPr>
          <w:rFonts w:ascii="MMC OFFICE" w:hAnsi="MMC OFFICE"/>
          <w:sz w:val="22"/>
          <w:lang w:val="it-IT"/>
        </w:rPr>
        <w:t xml:space="preserve"> </w:t>
      </w:r>
      <w:r w:rsidR="00BD09BE" w:rsidRPr="00E607AB">
        <w:rPr>
          <w:rFonts w:ascii="MMC OFFICE" w:hAnsi="MMC OFFICE"/>
          <w:sz w:val="22"/>
          <w:lang w:val="it-IT"/>
        </w:rPr>
        <w:t>Renault-Nissan-Mitsubishi</w:t>
      </w:r>
      <w:r w:rsidRPr="00E607AB">
        <w:rPr>
          <w:rFonts w:ascii="MMC OFFICE" w:hAnsi="MMC OFFICE"/>
          <w:sz w:val="22"/>
          <w:lang w:val="it-IT"/>
        </w:rPr>
        <w:t>.</w:t>
      </w:r>
    </w:p>
    <w:p w14:paraId="247F8556" w14:textId="43697BFC" w:rsidR="00E607AB" w:rsidRPr="00BD09BE" w:rsidRDefault="00E607AB" w:rsidP="00E607AB">
      <w:pPr>
        <w:spacing w:before="240" w:after="240" w:line="360" w:lineRule="auto"/>
        <w:rPr>
          <w:rFonts w:ascii="MMC OFFICE" w:hAnsi="MMC OFFICE"/>
          <w:i/>
          <w:iCs/>
          <w:sz w:val="22"/>
          <w:lang w:val="it-IT"/>
        </w:rPr>
      </w:pPr>
      <w:r w:rsidRPr="00E607AB">
        <w:rPr>
          <w:rFonts w:ascii="MMC OFFICE" w:hAnsi="MMC OFFICE"/>
          <w:sz w:val="22"/>
          <w:lang w:val="it-IT"/>
        </w:rPr>
        <w:t xml:space="preserve">Frank Krol, Presidente e CEO di Mitsubishi </w:t>
      </w:r>
      <w:proofErr w:type="spellStart"/>
      <w:r w:rsidRPr="00E607AB">
        <w:rPr>
          <w:rFonts w:ascii="MMC OFFICE" w:hAnsi="MMC OFFICE"/>
          <w:sz w:val="22"/>
          <w:lang w:val="it-IT"/>
        </w:rPr>
        <w:t>Motors</w:t>
      </w:r>
      <w:proofErr w:type="spellEnd"/>
      <w:r w:rsidRPr="00E607AB">
        <w:rPr>
          <w:rFonts w:ascii="MMC OFFICE" w:hAnsi="MMC OFFICE"/>
          <w:sz w:val="22"/>
          <w:lang w:val="it-IT"/>
        </w:rPr>
        <w:t xml:space="preserve"> Europe ha commentato:</w:t>
      </w:r>
      <w:r w:rsidR="00BD09BE">
        <w:rPr>
          <w:rFonts w:ascii="MMC OFFICE" w:hAnsi="MMC OFFICE"/>
          <w:sz w:val="22"/>
          <w:lang w:val="it-IT"/>
        </w:rPr>
        <w:t xml:space="preserve"> </w:t>
      </w:r>
      <w:r w:rsidRPr="00BD09BE">
        <w:rPr>
          <w:rFonts w:ascii="MMC OFFICE" w:hAnsi="MMC OFFICE"/>
          <w:i/>
          <w:iCs/>
          <w:sz w:val="22"/>
          <w:lang w:val="it-IT"/>
        </w:rPr>
        <w:t>“</w:t>
      </w:r>
      <w:r w:rsidR="00EB3AE5">
        <w:rPr>
          <w:rFonts w:ascii="MMC OFFICE" w:hAnsi="MMC OFFICE"/>
          <w:i/>
          <w:iCs/>
          <w:sz w:val="22"/>
          <w:lang w:val="it-IT"/>
        </w:rPr>
        <w:t xml:space="preserve">L’arrivo nel 2023 </w:t>
      </w:r>
      <w:r w:rsidRPr="00BD09BE">
        <w:rPr>
          <w:rFonts w:ascii="MMC OFFICE" w:hAnsi="MMC OFFICE"/>
          <w:i/>
          <w:iCs/>
          <w:sz w:val="22"/>
          <w:lang w:val="it-IT"/>
        </w:rPr>
        <w:t>della nuova berlina</w:t>
      </w:r>
      <w:r w:rsidR="001125AB">
        <w:rPr>
          <w:rFonts w:ascii="MMC OFFICE" w:hAnsi="MMC OFFICE"/>
          <w:i/>
          <w:iCs/>
          <w:sz w:val="22"/>
          <w:lang w:val="it-IT"/>
        </w:rPr>
        <w:t xml:space="preserve"> 5 porte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COLT e della nuova ASX annunciata in precedenza</w:t>
      </w:r>
      <w:r w:rsidR="00BD09BE">
        <w:rPr>
          <w:rFonts w:ascii="MMC OFFICE" w:hAnsi="MMC OFFICE"/>
          <w:i/>
          <w:iCs/>
          <w:sz w:val="22"/>
          <w:lang w:val="it-IT"/>
        </w:rPr>
        <w:t>,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</w:t>
      </w:r>
      <w:r w:rsidR="00BD09BE">
        <w:rPr>
          <w:rFonts w:ascii="MMC OFFICE" w:hAnsi="MMC OFFICE"/>
          <w:i/>
          <w:iCs/>
          <w:sz w:val="22"/>
          <w:lang w:val="it-IT"/>
        </w:rPr>
        <w:t>amplier</w:t>
      </w:r>
      <w:r w:rsidR="00EB3AE5">
        <w:rPr>
          <w:rFonts w:ascii="MMC OFFICE" w:hAnsi="MMC OFFICE"/>
          <w:i/>
          <w:iCs/>
          <w:sz w:val="22"/>
          <w:lang w:val="it-IT"/>
        </w:rPr>
        <w:t>à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notevolmente la nostra offerta </w:t>
      </w:r>
      <w:r w:rsidR="00EB3AE5">
        <w:rPr>
          <w:rFonts w:ascii="MMC OFFICE" w:hAnsi="MMC OFFICE"/>
          <w:i/>
          <w:iCs/>
          <w:sz w:val="22"/>
          <w:lang w:val="it-IT"/>
        </w:rPr>
        <w:t>che può già contare sulla city car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Space Star e </w:t>
      </w:r>
      <w:r w:rsidR="00EB3AE5">
        <w:rPr>
          <w:rFonts w:ascii="MMC OFFICE" w:hAnsi="MMC OFFICE"/>
          <w:i/>
          <w:iCs/>
          <w:sz w:val="22"/>
          <w:lang w:val="it-IT"/>
        </w:rPr>
        <w:t>sul SUV compatto E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clipse Cross PHEV. Mitsubishi </w:t>
      </w:r>
      <w:proofErr w:type="spellStart"/>
      <w:r w:rsidRPr="00BD09B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BD09BE">
        <w:rPr>
          <w:rFonts w:ascii="MMC OFFICE" w:hAnsi="MMC OFFICE"/>
          <w:i/>
          <w:iCs/>
          <w:sz w:val="22"/>
          <w:lang w:val="it-IT"/>
        </w:rPr>
        <w:t xml:space="preserve"> </w:t>
      </w:r>
      <w:r w:rsidR="000043D7">
        <w:rPr>
          <w:rFonts w:ascii="MMC OFFICE" w:hAnsi="MMC OFFICE"/>
          <w:i/>
          <w:iCs/>
          <w:sz w:val="22"/>
          <w:lang w:val="it-IT"/>
        </w:rPr>
        <w:t>vanta una lunga esperienza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nel segmento B e </w:t>
      </w:r>
      <w:r w:rsidR="00EB3AE5">
        <w:rPr>
          <w:rFonts w:ascii="MMC OFFICE" w:hAnsi="MMC OFFICE"/>
          <w:i/>
          <w:iCs/>
          <w:sz w:val="22"/>
          <w:lang w:val="it-IT"/>
        </w:rPr>
        <w:t>la gamma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COLT </w:t>
      </w:r>
      <w:r w:rsidR="00EB3AE5">
        <w:rPr>
          <w:rFonts w:ascii="MMC OFFICE" w:hAnsi="MMC OFFICE"/>
          <w:i/>
          <w:iCs/>
          <w:sz w:val="22"/>
          <w:lang w:val="it-IT"/>
        </w:rPr>
        <w:t>ben rappresenta questa tradizione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: non vediamo l'ora di scrivere un nuovo capitolo nella storia </w:t>
      </w:r>
      <w:r w:rsidR="00EB3AE5">
        <w:rPr>
          <w:rFonts w:ascii="MMC OFFICE" w:hAnsi="MMC OFFICE"/>
          <w:i/>
          <w:iCs/>
          <w:sz w:val="22"/>
          <w:lang w:val="it-IT"/>
        </w:rPr>
        <w:t>della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COLT e </w:t>
      </w:r>
      <w:r w:rsidR="00EB3AE5">
        <w:rPr>
          <w:rFonts w:ascii="MMC OFFICE" w:hAnsi="MMC OFFICE"/>
          <w:i/>
          <w:iCs/>
          <w:sz w:val="22"/>
          <w:lang w:val="it-IT"/>
        </w:rPr>
        <w:t>del</w:t>
      </w:r>
      <w:r w:rsidRPr="00BD09BE">
        <w:rPr>
          <w:rFonts w:ascii="MMC OFFICE" w:hAnsi="MMC OFFICE"/>
          <w:i/>
          <w:iCs/>
          <w:sz w:val="22"/>
          <w:lang w:val="it-IT"/>
        </w:rPr>
        <w:t xml:space="preserve"> marchio Mitsubishi </w:t>
      </w:r>
      <w:proofErr w:type="spellStart"/>
      <w:r w:rsidRPr="00BD09BE">
        <w:rPr>
          <w:rFonts w:ascii="MMC OFFICE" w:hAnsi="MMC OFFICE"/>
          <w:i/>
          <w:iCs/>
          <w:sz w:val="22"/>
          <w:lang w:val="it-IT"/>
        </w:rPr>
        <w:t>Motors</w:t>
      </w:r>
      <w:proofErr w:type="spellEnd"/>
      <w:r w:rsidRPr="00BD09BE">
        <w:rPr>
          <w:rFonts w:ascii="MMC OFFICE" w:hAnsi="MMC OFFICE"/>
          <w:i/>
          <w:iCs/>
          <w:sz w:val="22"/>
          <w:lang w:val="it-IT"/>
        </w:rPr>
        <w:t xml:space="preserve"> in Europa".</w:t>
      </w:r>
    </w:p>
    <w:p w14:paraId="2976410F" w14:textId="724966CB" w:rsidR="00EB3AE5" w:rsidRDefault="00E607AB" w:rsidP="00DF5389">
      <w:pPr>
        <w:spacing w:line="240" w:lineRule="exact"/>
        <w:rPr>
          <w:rFonts w:ascii="MMC OFFICE" w:hAnsi="MMC OFFICE"/>
          <w:i/>
          <w:iCs/>
          <w:sz w:val="20"/>
          <w:szCs w:val="20"/>
          <w:lang w:val="it-IT"/>
        </w:rPr>
      </w:pPr>
      <w:r w:rsidRPr="00EB3AE5">
        <w:rPr>
          <w:rFonts w:ascii="MMC OFFICE" w:hAnsi="MMC OFFICE"/>
          <w:i/>
          <w:iCs/>
          <w:sz w:val="20"/>
          <w:szCs w:val="20"/>
          <w:lang w:val="it-IT"/>
        </w:rPr>
        <w:t xml:space="preserve">* Vendite al dettaglio COLT </w:t>
      </w:r>
      <w:r w:rsidR="000043D7">
        <w:rPr>
          <w:rFonts w:ascii="MMC OFFICE" w:hAnsi="MMC OFFICE"/>
          <w:i/>
          <w:iCs/>
          <w:sz w:val="20"/>
          <w:szCs w:val="20"/>
          <w:lang w:val="it-IT"/>
        </w:rPr>
        <w:t xml:space="preserve">in </w:t>
      </w:r>
      <w:r w:rsidRPr="00EB3AE5">
        <w:rPr>
          <w:rFonts w:ascii="MMC OFFICE" w:hAnsi="MMC OFFICE"/>
          <w:i/>
          <w:iCs/>
          <w:sz w:val="20"/>
          <w:szCs w:val="20"/>
          <w:lang w:val="it-IT"/>
        </w:rPr>
        <w:t>Europa, 2004-2014: 403 957 unità</w:t>
      </w:r>
      <w:r w:rsidR="00DF5389">
        <w:rPr>
          <w:rFonts w:ascii="MMC OFFICE" w:hAnsi="MMC OFFICE"/>
          <w:i/>
          <w:iCs/>
          <w:sz w:val="20"/>
          <w:szCs w:val="20"/>
          <w:lang w:val="it-IT"/>
        </w:rPr>
        <w:t>. In Italia (fino al 2011): 36.000 unità</w:t>
      </w:r>
      <w:r w:rsidRPr="00EB3AE5">
        <w:rPr>
          <w:rFonts w:ascii="MMC OFFICE" w:hAnsi="MMC OFFICE"/>
          <w:i/>
          <w:iCs/>
          <w:sz w:val="20"/>
          <w:szCs w:val="20"/>
          <w:lang w:val="it-IT"/>
        </w:rPr>
        <w:t>.</w:t>
      </w:r>
    </w:p>
    <w:p w14:paraId="7D8C7BFC" w14:textId="61CA5045" w:rsidR="00B918F8" w:rsidRPr="00EB3AE5" w:rsidRDefault="00B918F8" w:rsidP="00EB3AE5">
      <w:pPr>
        <w:spacing w:before="240" w:after="240" w:line="360" w:lineRule="auto"/>
        <w:jc w:val="center"/>
        <w:rPr>
          <w:rFonts w:ascii="MMC OFFICE" w:hAnsi="MMC OFFICE"/>
          <w:i/>
          <w:iCs/>
          <w:sz w:val="22"/>
          <w:lang w:val="it-IT"/>
        </w:rPr>
      </w:pPr>
      <w:r w:rsidRPr="00EB3AE5">
        <w:rPr>
          <w:rFonts w:ascii="MMC OFFICE" w:hAnsi="MMC OFFICE"/>
          <w:i/>
          <w:iCs/>
          <w:sz w:val="22"/>
          <w:lang w:val="it-IT"/>
        </w:rPr>
        <w:t>- FINE –</w:t>
      </w:r>
    </w:p>
    <w:p w14:paraId="6FDB3F4E" w14:textId="5DD3EBFF" w:rsidR="00B918F8" w:rsidRPr="00B918F8" w:rsidRDefault="00B918F8" w:rsidP="007F6343">
      <w:pPr>
        <w:spacing w:before="240" w:line="360" w:lineRule="auto"/>
        <w:jc w:val="left"/>
        <w:rPr>
          <w:rFonts w:ascii="MMC OFFICE" w:hAnsi="MMC OFFICE"/>
          <w:b/>
          <w:bCs/>
          <w:sz w:val="22"/>
          <w:lang w:val="it-IT"/>
        </w:rPr>
      </w:pPr>
      <w:r w:rsidRPr="00B918F8">
        <w:rPr>
          <w:rFonts w:ascii="MMC OFFICE" w:hAnsi="MMC OFFICE"/>
          <w:b/>
          <w:bCs/>
          <w:sz w:val="22"/>
          <w:lang w:val="it-IT"/>
        </w:rPr>
        <w:t>Note per i redattori</w:t>
      </w:r>
    </w:p>
    <w:p w14:paraId="18AC9EA7" w14:textId="1FDFCC77" w:rsidR="00A074C3" w:rsidRPr="00E522F5" w:rsidRDefault="00A074C3" w:rsidP="00293DCB">
      <w:pPr>
        <w:spacing w:line="360" w:lineRule="auto"/>
        <w:rPr>
          <w:rFonts w:ascii="MMC OFFICE" w:hAnsi="MMC OFFICE"/>
          <w:sz w:val="22"/>
          <w:lang w:val="it-IT"/>
        </w:rPr>
      </w:pPr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b/>
          <w:color w:val="000000"/>
          <w:sz w:val="16"/>
          <w:szCs w:val="16"/>
          <w:lang w:val="it-IT"/>
        </w:rPr>
        <w:t xml:space="preserve"> Corporation</w:t>
      </w:r>
    </w:p>
    <w:p w14:paraId="314F3CB1" w14:textId="77777777" w:rsidR="00A074C3" w:rsidRPr="005F210E" w:rsidRDefault="00A074C3" w:rsidP="00A074C3">
      <w:pPr>
        <w:spacing w:line="240" w:lineRule="exact"/>
        <w:rPr>
          <w:rFonts w:ascii="MMC OFFICE" w:hAnsi="MMC OFFICE" w:cs="Arial"/>
          <w:color w:val="000000"/>
          <w:sz w:val="16"/>
          <w:szCs w:val="16"/>
          <w:lang w:val="it-IT"/>
        </w:rPr>
      </w:pPr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Corporation è un’azienda automobilistica globale con sede a Tokyo, in Giappone, specializzata nella produzione di SUV, pick-up, veicoli elettrici e veicoli ibridi-elettrici plug-in. Sin dalla produzione del primo veicolo oltre un secolo fa, il Gruppo ha dato prova di un approccio ambizioso e spesso rivoluzionario, sviluppando nuove categorie di veicoli e sperimentando tecnologie all’avanguardia. Profondamente radicata nel DNA di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, la strategia del </w:t>
      </w:r>
      <w:proofErr w:type="gram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rivolge agli automobilisti più coraggiosi, disposti a mettere in discussione le convenzioni e accogliere il cambiamento. In linea con questa filosofia, nel 2017 l’azienda ha lanciato una nuova strategia riassunta dalla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tagline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“Drive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your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Ambition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”, che attinge ai concetti di stile di guida personale e sguardo rivolto verso il futuro per riflettere il dialogo costante tra il </w:t>
      </w:r>
      <w:proofErr w:type="gram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brand</w:t>
      </w:r>
      <w:proofErr w:type="gram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e la sua clientela. Oggi Mitsubishi </w:t>
      </w:r>
      <w:proofErr w:type="spellStart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>Motors</w:t>
      </w:r>
      <w:proofErr w:type="spellEnd"/>
      <w:r w:rsidRPr="005F210E">
        <w:rPr>
          <w:rFonts w:ascii="MMC OFFICE" w:hAnsi="MMC OFFICE" w:cs="Arial"/>
          <w:color w:val="000000"/>
          <w:sz w:val="16"/>
          <w:szCs w:val="16"/>
          <w:lang w:val="it-IT"/>
        </w:rPr>
        <w:t xml:space="preserve"> si impegna costantemente a investire in tecnologie innovative, design interessanti e sviluppo dei prodotti, accendendo l’entusiasmo dei clienti di tutto il mondo con veicoli nuovi e autentici.</w:t>
      </w:r>
    </w:p>
    <w:p w14:paraId="4D812255" w14:textId="06821D6C" w:rsidR="007F6343" w:rsidRDefault="007F6343">
      <w:pPr>
        <w:widowControl/>
        <w:jc w:val="lef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193CBE69" w14:textId="099FAB73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lastRenderedPageBreak/>
        <w:t xml:space="preserve">Ufficio Stampa Mitsubishi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Motors</w:t>
      </w:r>
      <w:proofErr w:type="spellEnd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 Italia</w:t>
      </w:r>
    </w:p>
    <w:p w14:paraId="4A618CB3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1B5F7E9B" w14:textId="77777777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Ilaria Galliussi</w:t>
      </w:r>
    </w:p>
    <w:p w14:paraId="3988B00A" w14:textId="77777777" w:rsidR="005B20DF" w:rsidRPr="00824DC0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  <w:r w:rsidRPr="00824DC0"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  <w:t>Director, Marketing Communications</w:t>
      </w:r>
    </w:p>
    <w:p w14:paraId="4BD63E28" w14:textId="4D694D58" w:rsidR="005B20DF" w:rsidRPr="00824DC0" w:rsidRDefault="00A70387" w:rsidP="005B20DF">
      <w:pPr>
        <w:pStyle w:val="Intestazione"/>
        <w:spacing w:line="240" w:lineRule="exact"/>
        <w:rPr>
          <w:rStyle w:val="Collegamentoipertestuale"/>
          <w:rFonts w:ascii="MMC OFFICE" w:hAnsi="MMC OFFICE" w:cs="Arial"/>
          <w:sz w:val="16"/>
          <w:szCs w:val="16"/>
        </w:rPr>
      </w:pPr>
      <w:r>
        <w:rPr>
          <w:rStyle w:val="Collegamentoipertestuale"/>
          <w:rFonts w:ascii="MMC OFFICE" w:hAnsi="MMC OFFICE" w:cs="Arial"/>
          <w:sz w:val="16"/>
          <w:szCs w:val="16"/>
        </w:rPr>
        <w:t>Ilaria.galliussi</w:t>
      </w:r>
      <w:r w:rsidR="005B20DF" w:rsidRPr="00824DC0">
        <w:rPr>
          <w:rStyle w:val="Collegamentoipertestuale"/>
          <w:rFonts w:ascii="MMC OFFICE" w:hAnsi="MMC OFFICE" w:cs="Arial"/>
          <w:sz w:val="16"/>
          <w:szCs w:val="16"/>
        </w:rPr>
        <w:t>@koelliker.it</w:t>
      </w:r>
    </w:p>
    <w:p w14:paraId="75B0B2AE" w14:textId="77777777" w:rsidR="00293DCB" w:rsidRDefault="00293DCB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eastAsia="it-IT"/>
        </w:rPr>
      </w:pPr>
    </w:p>
    <w:p w14:paraId="38111C63" w14:textId="58E21E49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Anicecommunication</w:t>
      </w:r>
    </w:p>
    <w:p w14:paraId="314E1C90" w14:textId="77777777" w:rsidR="003827EF" w:rsidRPr="005F210E" w:rsidRDefault="00DF5389" w:rsidP="003827EF">
      <w:pPr>
        <w:pStyle w:val="Intestazione"/>
        <w:spacing w:line="240" w:lineRule="exact"/>
        <w:rPr>
          <w:rFonts w:ascii="MMC OFFICE" w:hAnsi="MMC OFFICE" w:cs="Arial"/>
          <w:color w:val="0000FF"/>
          <w:sz w:val="16"/>
          <w:szCs w:val="16"/>
          <w:u w:val="single"/>
          <w:lang w:val="it-IT"/>
        </w:rPr>
      </w:pPr>
      <w:hyperlink r:id="rId8" w:history="1">
        <w:r w:rsidR="003827EF" w:rsidRPr="005F210E">
          <w:rPr>
            <w:rStyle w:val="Collegamentoipertestuale"/>
            <w:rFonts w:ascii="MMC OFFICE" w:hAnsi="MMC OFFICE" w:cs="Arial"/>
            <w:sz w:val="16"/>
            <w:szCs w:val="16"/>
            <w:lang w:val="it-IT"/>
          </w:rPr>
          <w:t>koelliker@anicecommunication.com</w:t>
        </w:r>
      </w:hyperlink>
    </w:p>
    <w:p w14:paraId="458C455F" w14:textId="77777777" w:rsidR="003827EF" w:rsidRPr="005F210E" w:rsidRDefault="003827E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</w:pPr>
    </w:p>
    <w:p w14:paraId="037AE480" w14:textId="3FAD7D18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Roberto Beltramolli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+39 335 6068559</w:t>
      </w:r>
    </w:p>
    <w:p w14:paraId="1C9CB082" w14:textId="72A44482" w:rsidR="005B20DF" w:rsidRPr="005F210E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 xml:space="preserve">Patrizia </w:t>
      </w:r>
      <w:proofErr w:type="spellStart"/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Tontini</w:t>
      </w:r>
      <w:proofErr w:type="spellEnd"/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+39 335 6068557</w:t>
      </w:r>
    </w:p>
    <w:p w14:paraId="422C32EF" w14:textId="2C22DE82" w:rsidR="005B20DF" w:rsidRDefault="005B20DF" w:rsidP="005B20D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 w:rsidRPr="005F210E"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Paola Maina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+39 347 6713167 </w:t>
      </w:r>
    </w:p>
    <w:p w14:paraId="39DBAD34" w14:textId="1D8D747E" w:rsidR="003827EF" w:rsidRPr="005F210E" w:rsidRDefault="003827EF" w:rsidP="003827EF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  <w:r>
        <w:rPr>
          <w:rFonts w:ascii="MMC OFFICE" w:eastAsia="Times New Roman" w:hAnsi="MMC OFFICE" w:cs="Arial"/>
          <w:b/>
          <w:bCs/>
          <w:color w:val="222222"/>
          <w:sz w:val="16"/>
          <w:szCs w:val="16"/>
          <w:lang w:val="it-IT" w:eastAsia="it-IT"/>
        </w:rPr>
        <w:t>Emanuele Franzoso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  <w:r w:rsidR="00A70387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| 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+39 347 </w:t>
      </w:r>
      <w:r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>6079680</w:t>
      </w:r>
      <w:r w:rsidRPr="005F210E"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  <w:t xml:space="preserve"> </w:t>
      </w:r>
    </w:p>
    <w:p w14:paraId="34AACE25" w14:textId="77777777" w:rsidR="005B20DF" w:rsidRPr="005F210E" w:rsidRDefault="005B20DF" w:rsidP="00293DCB">
      <w:pPr>
        <w:shd w:val="clear" w:color="auto" w:fill="FFFFFF"/>
        <w:spacing w:line="240" w:lineRule="exact"/>
        <w:rPr>
          <w:rFonts w:ascii="MMC OFFICE" w:eastAsia="Times New Roman" w:hAnsi="MMC OFFICE" w:cs="Arial"/>
          <w:color w:val="222222"/>
          <w:sz w:val="16"/>
          <w:szCs w:val="16"/>
          <w:lang w:val="it-IT" w:eastAsia="it-IT"/>
        </w:rPr>
      </w:pPr>
    </w:p>
    <w:sectPr w:rsidR="005B20DF" w:rsidRPr="005F210E" w:rsidSect="00293DCB">
      <w:headerReference w:type="default" r:id="rId9"/>
      <w:type w:val="continuous"/>
      <w:pgSz w:w="11906" w:h="16838" w:code="9"/>
      <w:pgMar w:top="3345" w:right="737" w:bottom="1758" w:left="2722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76CD5" w14:textId="77777777" w:rsidR="00ED3F47" w:rsidRDefault="00ED3F47" w:rsidP="00D50D5F">
      <w:r>
        <w:separator/>
      </w:r>
    </w:p>
  </w:endnote>
  <w:endnote w:type="continuationSeparator" w:id="0">
    <w:p w14:paraId="624CD549" w14:textId="77777777" w:rsidR="00ED3F47" w:rsidRDefault="00ED3F47" w:rsidP="00D5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C OFFICE">
    <w:panose1 w:val="00000500000000000000"/>
    <w:charset w:val="00"/>
    <w:family w:val="auto"/>
    <w:pitch w:val="variable"/>
    <w:sig w:usb0="20000207" w:usb1="00000001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MCBeta5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197" w:csb1="00000000"/>
  </w:font>
  <w:font w:name="ヒラギノ角ゴ Std W4">
    <w:altName w:val="MS Gothic"/>
    <w:panose1 w:val="00000000000000000000"/>
    <w:charset w:val="80"/>
    <w:family w:val="swiss"/>
    <w:notTrueType/>
    <w:pitch w:val="variable"/>
    <w:sig w:usb0="800002CF" w:usb1="68C7FCFC" w:usb2="00000012" w:usb3="00000000" w:csb0="0002000D" w:csb1="00000000"/>
  </w:font>
  <w:font w:name="MMC">
    <w:altName w:val="Calibri"/>
    <w:panose1 w:val="00000000000000000000"/>
    <w:charset w:val="00"/>
    <w:family w:val="modern"/>
    <w:notTrueType/>
    <w:pitch w:val="variable"/>
    <w:sig w:usb0="20000207" w:usb1="00000001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9C603" w14:textId="77777777" w:rsidR="00ED3F47" w:rsidRDefault="00ED3F47" w:rsidP="00D50D5F">
      <w:r>
        <w:separator/>
      </w:r>
    </w:p>
  </w:footnote>
  <w:footnote w:type="continuationSeparator" w:id="0">
    <w:p w14:paraId="7392FD0F" w14:textId="77777777" w:rsidR="00ED3F47" w:rsidRDefault="00ED3F47" w:rsidP="00D5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B38EE" w14:textId="63D6DAA2" w:rsidR="009D41FA" w:rsidRDefault="0078118D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03C8F" wp14:editId="70255911">
          <wp:simplePos x="0" y="0"/>
          <wp:positionH relativeFrom="column">
            <wp:posOffset>-1728470</wp:posOffset>
          </wp:positionH>
          <wp:positionV relativeFrom="paragraph">
            <wp:posOffset>-360045</wp:posOffset>
          </wp:positionV>
          <wp:extent cx="1727835" cy="1412875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141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303248" wp14:editId="3A8ED600">
              <wp:simplePos x="0" y="0"/>
              <wp:positionH relativeFrom="column">
                <wp:posOffset>-104140</wp:posOffset>
              </wp:positionH>
              <wp:positionV relativeFrom="paragraph">
                <wp:posOffset>16510</wp:posOffset>
              </wp:positionV>
              <wp:extent cx="2182495" cy="341630"/>
              <wp:effectExtent l="0" t="0" r="3175" b="0"/>
              <wp:wrapNone/>
              <wp:docPr id="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05E992" w14:textId="77777777" w:rsidR="00583967" w:rsidRPr="00583967" w:rsidRDefault="00614579" w:rsidP="00583967">
                          <w:pP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MC" w:hAnsi="MMC"/>
                              <w:b/>
                              <w:color w:val="686D71"/>
                              <w:sz w:val="28"/>
                              <w:szCs w:val="28"/>
                            </w:rPr>
                            <w:t>COMUNICATO STAMPA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303248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8.2pt;margin-top:1.3pt;width:171.85pt;height:2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" filled="f" stroked="f">
              <v:textbox>
                <w:txbxContent>
                  <w:p w14:paraId="1D05E992" w14:textId="77777777" w:rsidR="00583967" w:rsidRPr="00583967" w:rsidRDefault="00614579" w:rsidP="00583967">
                    <w:pP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</w:pPr>
                    <w:r>
                      <w:rPr>
                        <w:rFonts w:ascii="MMC" w:hAnsi="MMC"/>
                        <w:b/>
                        <w:color w:val="686D71"/>
                        <w:sz w:val="28"/>
                        <w:szCs w:val="28"/>
                      </w:rPr>
                      <w:t>COMUNICATO STAMPA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EB3"/>
    <w:multiLevelType w:val="multilevel"/>
    <w:tmpl w:val="F43C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04143"/>
    <w:multiLevelType w:val="hybridMultilevel"/>
    <w:tmpl w:val="F8600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76AE"/>
    <w:multiLevelType w:val="hybridMultilevel"/>
    <w:tmpl w:val="EC8099D0"/>
    <w:lvl w:ilvl="0" w:tplc="7FAA421E">
      <w:numFmt w:val="bullet"/>
      <w:lvlText w:val="•"/>
      <w:lvlJc w:val="left"/>
      <w:pPr>
        <w:ind w:left="720" w:hanging="360"/>
      </w:pPr>
      <w:rPr>
        <w:rFonts w:ascii="MMC OFFICE" w:eastAsia="MS Mincho" w:hAnsi="MMC OFFIC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17350"/>
    <w:multiLevelType w:val="hybridMultilevel"/>
    <w:tmpl w:val="11AAF456"/>
    <w:lvl w:ilvl="0" w:tplc="3694168E">
      <w:numFmt w:val="bullet"/>
      <w:lvlText w:val=""/>
      <w:lvlJc w:val="left"/>
      <w:pPr>
        <w:ind w:left="471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7584780">
      <w:numFmt w:val="bullet"/>
      <w:lvlText w:val="•"/>
      <w:lvlJc w:val="left"/>
      <w:pPr>
        <w:ind w:left="1338" w:hanging="360"/>
      </w:pPr>
      <w:rPr>
        <w:rFonts w:hint="default"/>
        <w:lang w:val="en-US" w:eastAsia="en-US" w:bidi="ar-SA"/>
      </w:rPr>
    </w:lvl>
    <w:lvl w:ilvl="2" w:tplc="67DCEB4E">
      <w:numFmt w:val="bullet"/>
      <w:lvlText w:val="•"/>
      <w:lvlJc w:val="left"/>
      <w:pPr>
        <w:ind w:left="2197" w:hanging="360"/>
      </w:pPr>
      <w:rPr>
        <w:rFonts w:hint="default"/>
        <w:lang w:val="en-US" w:eastAsia="en-US" w:bidi="ar-SA"/>
      </w:rPr>
    </w:lvl>
    <w:lvl w:ilvl="3" w:tplc="CB4492B4">
      <w:numFmt w:val="bullet"/>
      <w:lvlText w:val="•"/>
      <w:lvlJc w:val="left"/>
      <w:pPr>
        <w:ind w:left="3055" w:hanging="360"/>
      </w:pPr>
      <w:rPr>
        <w:rFonts w:hint="default"/>
        <w:lang w:val="en-US" w:eastAsia="en-US" w:bidi="ar-SA"/>
      </w:rPr>
    </w:lvl>
    <w:lvl w:ilvl="4" w:tplc="ABB6DFDA">
      <w:numFmt w:val="bullet"/>
      <w:lvlText w:val="•"/>
      <w:lvlJc w:val="left"/>
      <w:pPr>
        <w:ind w:left="3914" w:hanging="360"/>
      </w:pPr>
      <w:rPr>
        <w:rFonts w:hint="default"/>
        <w:lang w:val="en-US" w:eastAsia="en-US" w:bidi="ar-SA"/>
      </w:rPr>
    </w:lvl>
    <w:lvl w:ilvl="5" w:tplc="3BEE9E02"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6" w:tplc="4778375E">
      <w:numFmt w:val="bullet"/>
      <w:lvlText w:val="•"/>
      <w:lvlJc w:val="left"/>
      <w:pPr>
        <w:ind w:left="5631" w:hanging="360"/>
      </w:pPr>
      <w:rPr>
        <w:rFonts w:hint="default"/>
        <w:lang w:val="en-US" w:eastAsia="en-US" w:bidi="ar-SA"/>
      </w:rPr>
    </w:lvl>
    <w:lvl w:ilvl="7" w:tplc="A420E62C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  <w:lvl w:ilvl="8" w:tplc="D2AC896E">
      <w:numFmt w:val="bullet"/>
      <w:lvlText w:val="•"/>
      <w:lvlJc w:val="left"/>
      <w:pPr>
        <w:ind w:left="7349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82400BB"/>
    <w:multiLevelType w:val="hybridMultilevel"/>
    <w:tmpl w:val="77DA54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773CE"/>
    <w:multiLevelType w:val="hybridMultilevel"/>
    <w:tmpl w:val="FDEA9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83446"/>
    <w:multiLevelType w:val="hybridMultilevel"/>
    <w:tmpl w:val="0AEEC910"/>
    <w:lvl w:ilvl="0" w:tplc="930A6D4A">
      <w:start w:val="10"/>
      <w:numFmt w:val="bullet"/>
      <w:lvlText w:val="-"/>
      <w:lvlJc w:val="left"/>
      <w:pPr>
        <w:ind w:left="720" w:hanging="360"/>
      </w:pPr>
      <w:rPr>
        <w:rFonts w:ascii="MMC OFFICE" w:eastAsia="MS Mincho" w:hAnsi="MMC OFFICE" w:cs="Times New Roman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40"/>
  <w:hyphenationZone w:val="283"/>
  <w:drawingGridHorizontalSpacing w:val="105"/>
  <w:displayHorizontalDrawingGridEvery w:val="0"/>
  <w:displayVerticalDrawingGridEvery w:val="2"/>
  <w:doNotUseMarginsForDrawingGridOrigin/>
  <w:drawingGridHorizontalOrigin w:val="0"/>
  <w:drawingGridVerticalOrigin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54C"/>
    <w:rsid w:val="000043D7"/>
    <w:rsid w:val="00006C6A"/>
    <w:rsid w:val="00025694"/>
    <w:rsid w:val="000323E2"/>
    <w:rsid w:val="00035B55"/>
    <w:rsid w:val="0004357A"/>
    <w:rsid w:val="00047BA6"/>
    <w:rsid w:val="00054563"/>
    <w:rsid w:val="00062B1B"/>
    <w:rsid w:val="00076427"/>
    <w:rsid w:val="000844AE"/>
    <w:rsid w:val="000847BF"/>
    <w:rsid w:val="0008601E"/>
    <w:rsid w:val="000903C1"/>
    <w:rsid w:val="000A2A99"/>
    <w:rsid w:val="000B1CA9"/>
    <w:rsid w:val="000B3074"/>
    <w:rsid w:val="000B6686"/>
    <w:rsid w:val="000C1C55"/>
    <w:rsid w:val="000C3053"/>
    <w:rsid w:val="000D1470"/>
    <w:rsid w:val="000D5D6E"/>
    <w:rsid w:val="000D7501"/>
    <w:rsid w:val="000F1939"/>
    <w:rsid w:val="000F20BF"/>
    <w:rsid w:val="000F6271"/>
    <w:rsid w:val="0010056E"/>
    <w:rsid w:val="00100CE2"/>
    <w:rsid w:val="00105A2A"/>
    <w:rsid w:val="00111270"/>
    <w:rsid w:val="00111850"/>
    <w:rsid w:val="001125AB"/>
    <w:rsid w:val="001136AC"/>
    <w:rsid w:val="00124194"/>
    <w:rsid w:val="0013231B"/>
    <w:rsid w:val="00135FE5"/>
    <w:rsid w:val="001361A1"/>
    <w:rsid w:val="00151C4B"/>
    <w:rsid w:val="00160DA8"/>
    <w:rsid w:val="0017435A"/>
    <w:rsid w:val="00177551"/>
    <w:rsid w:val="00185E24"/>
    <w:rsid w:val="00187749"/>
    <w:rsid w:val="00194AEC"/>
    <w:rsid w:val="00195B80"/>
    <w:rsid w:val="001A5EE6"/>
    <w:rsid w:val="001B0A4D"/>
    <w:rsid w:val="001E1795"/>
    <w:rsid w:val="00204F56"/>
    <w:rsid w:val="00206D47"/>
    <w:rsid w:val="002346FC"/>
    <w:rsid w:val="00237D45"/>
    <w:rsid w:val="00241413"/>
    <w:rsid w:val="0024737B"/>
    <w:rsid w:val="002562BA"/>
    <w:rsid w:val="0025792E"/>
    <w:rsid w:val="00280B94"/>
    <w:rsid w:val="00284C6F"/>
    <w:rsid w:val="00287B80"/>
    <w:rsid w:val="0029074C"/>
    <w:rsid w:val="00293DCB"/>
    <w:rsid w:val="002D0656"/>
    <w:rsid w:val="002D67CE"/>
    <w:rsid w:val="002D7BF5"/>
    <w:rsid w:val="002E389E"/>
    <w:rsid w:val="002F2C5C"/>
    <w:rsid w:val="00305944"/>
    <w:rsid w:val="003061CB"/>
    <w:rsid w:val="00323128"/>
    <w:rsid w:val="00330945"/>
    <w:rsid w:val="00342401"/>
    <w:rsid w:val="00362298"/>
    <w:rsid w:val="00363370"/>
    <w:rsid w:val="00373CFD"/>
    <w:rsid w:val="003827EF"/>
    <w:rsid w:val="00396B94"/>
    <w:rsid w:val="003B6075"/>
    <w:rsid w:val="003B6BBB"/>
    <w:rsid w:val="003E3A21"/>
    <w:rsid w:val="003E3E66"/>
    <w:rsid w:val="003F2C0B"/>
    <w:rsid w:val="003F5732"/>
    <w:rsid w:val="00407D26"/>
    <w:rsid w:val="004207E4"/>
    <w:rsid w:val="00425CB7"/>
    <w:rsid w:val="00431AC5"/>
    <w:rsid w:val="00434270"/>
    <w:rsid w:val="004544D6"/>
    <w:rsid w:val="00454DFD"/>
    <w:rsid w:val="00460AB9"/>
    <w:rsid w:val="00467E20"/>
    <w:rsid w:val="0048034E"/>
    <w:rsid w:val="004A0ACE"/>
    <w:rsid w:val="004A3C04"/>
    <w:rsid w:val="004B2176"/>
    <w:rsid w:val="004C55A6"/>
    <w:rsid w:val="004C6917"/>
    <w:rsid w:val="004D038C"/>
    <w:rsid w:val="004D599B"/>
    <w:rsid w:val="004D777D"/>
    <w:rsid w:val="004E08B0"/>
    <w:rsid w:val="004E5360"/>
    <w:rsid w:val="00512C30"/>
    <w:rsid w:val="005146F3"/>
    <w:rsid w:val="00522A76"/>
    <w:rsid w:val="005264CF"/>
    <w:rsid w:val="005265EE"/>
    <w:rsid w:val="00527E3E"/>
    <w:rsid w:val="00530951"/>
    <w:rsid w:val="00532DBE"/>
    <w:rsid w:val="00534390"/>
    <w:rsid w:val="0053500F"/>
    <w:rsid w:val="0053571C"/>
    <w:rsid w:val="00535FBF"/>
    <w:rsid w:val="00543643"/>
    <w:rsid w:val="00544F40"/>
    <w:rsid w:val="00545F7A"/>
    <w:rsid w:val="00573195"/>
    <w:rsid w:val="00573EE4"/>
    <w:rsid w:val="00583967"/>
    <w:rsid w:val="0059056D"/>
    <w:rsid w:val="005A29DE"/>
    <w:rsid w:val="005A4F30"/>
    <w:rsid w:val="005A5710"/>
    <w:rsid w:val="005B20DF"/>
    <w:rsid w:val="005B5370"/>
    <w:rsid w:val="005C4FC9"/>
    <w:rsid w:val="005D331E"/>
    <w:rsid w:val="005F210E"/>
    <w:rsid w:val="005F21EF"/>
    <w:rsid w:val="0060253E"/>
    <w:rsid w:val="00602F95"/>
    <w:rsid w:val="00614579"/>
    <w:rsid w:val="006153DE"/>
    <w:rsid w:val="00617990"/>
    <w:rsid w:val="00627D6E"/>
    <w:rsid w:val="00632736"/>
    <w:rsid w:val="00633B4C"/>
    <w:rsid w:val="00634A8A"/>
    <w:rsid w:val="00640FAB"/>
    <w:rsid w:val="00642CB1"/>
    <w:rsid w:val="0064724A"/>
    <w:rsid w:val="00647512"/>
    <w:rsid w:val="0066295D"/>
    <w:rsid w:val="00666D20"/>
    <w:rsid w:val="00686D64"/>
    <w:rsid w:val="00695656"/>
    <w:rsid w:val="006A4360"/>
    <w:rsid w:val="006A4FF2"/>
    <w:rsid w:val="006A62BA"/>
    <w:rsid w:val="006D1080"/>
    <w:rsid w:val="006F40BA"/>
    <w:rsid w:val="006F615D"/>
    <w:rsid w:val="00704D93"/>
    <w:rsid w:val="007052D7"/>
    <w:rsid w:val="00723F82"/>
    <w:rsid w:val="00740D51"/>
    <w:rsid w:val="00744A7A"/>
    <w:rsid w:val="007460E3"/>
    <w:rsid w:val="00747577"/>
    <w:rsid w:val="0075231D"/>
    <w:rsid w:val="00756916"/>
    <w:rsid w:val="0077710B"/>
    <w:rsid w:val="0078118D"/>
    <w:rsid w:val="00781961"/>
    <w:rsid w:val="00782AAF"/>
    <w:rsid w:val="00786198"/>
    <w:rsid w:val="00796A4E"/>
    <w:rsid w:val="00797EE9"/>
    <w:rsid w:val="007A076F"/>
    <w:rsid w:val="007A0F51"/>
    <w:rsid w:val="007B4C10"/>
    <w:rsid w:val="007C41A3"/>
    <w:rsid w:val="007C559B"/>
    <w:rsid w:val="007E19DB"/>
    <w:rsid w:val="007E4350"/>
    <w:rsid w:val="007F36A2"/>
    <w:rsid w:val="007F3FE7"/>
    <w:rsid w:val="007F6343"/>
    <w:rsid w:val="0082128B"/>
    <w:rsid w:val="008228AF"/>
    <w:rsid w:val="00824DC0"/>
    <w:rsid w:val="0083152A"/>
    <w:rsid w:val="008343A2"/>
    <w:rsid w:val="008344AD"/>
    <w:rsid w:val="00840AD2"/>
    <w:rsid w:val="00843D79"/>
    <w:rsid w:val="00854746"/>
    <w:rsid w:val="00856622"/>
    <w:rsid w:val="0085772D"/>
    <w:rsid w:val="00862438"/>
    <w:rsid w:val="00863FAD"/>
    <w:rsid w:val="0087436B"/>
    <w:rsid w:val="00880FA6"/>
    <w:rsid w:val="00881895"/>
    <w:rsid w:val="00884F9B"/>
    <w:rsid w:val="00891A1D"/>
    <w:rsid w:val="008C72EF"/>
    <w:rsid w:val="008C7858"/>
    <w:rsid w:val="008D5F9C"/>
    <w:rsid w:val="008E4A37"/>
    <w:rsid w:val="00900B9E"/>
    <w:rsid w:val="009013BB"/>
    <w:rsid w:val="00901556"/>
    <w:rsid w:val="00905A46"/>
    <w:rsid w:val="00906F8E"/>
    <w:rsid w:val="0090795B"/>
    <w:rsid w:val="009234F6"/>
    <w:rsid w:val="00930E2E"/>
    <w:rsid w:val="00944287"/>
    <w:rsid w:val="00945408"/>
    <w:rsid w:val="00956342"/>
    <w:rsid w:val="00963B1D"/>
    <w:rsid w:val="00977D4B"/>
    <w:rsid w:val="00981354"/>
    <w:rsid w:val="0099021A"/>
    <w:rsid w:val="009D41FA"/>
    <w:rsid w:val="009D5602"/>
    <w:rsid w:val="009D5B1C"/>
    <w:rsid w:val="009E5F7E"/>
    <w:rsid w:val="00A074C3"/>
    <w:rsid w:val="00A0760B"/>
    <w:rsid w:val="00A15D35"/>
    <w:rsid w:val="00A209EC"/>
    <w:rsid w:val="00A24029"/>
    <w:rsid w:val="00A302D7"/>
    <w:rsid w:val="00A42532"/>
    <w:rsid w:val="00A56D29"/>
    <w:rsid w:val="00A61ABF"/>
    <w:rsid w:val="00A63E29"/>
    <w:rsid w:val="00A647CC"/>
    <w:rsid w:val="00A70387"/>
    <w:rsid w:val="00A70705"/>
    <w:rsid w:val="00A83496"/>
    <w:rsid w:val="00A87BA2"/>
    <w:rsid w:val="00A975ED"/>
    <w:rsid w:val="00AB7D29"/>
    <w:rsid w:val="00AC0AEE"/>
    <w:rsid w:val="00AC2073"/>
    <w:rsid w:val="00AC242B"/>
    <w:rsid w:val="00AC389B"/>
    <w:rsid w:val="00AC416D"/>
    <w:rsid w:val="00AC62C5"/>
    <w:rsid w:val="00AC7B38"/>
    <w:rsid w:val="00AD63A8"/>
    <w:rsid w:val="00AF3F40"/>
    <w:rsid w:val="00AF62D0"/>
    <w:rsid w:val="00AF6B7F"/>
    <w:rsid w:val="00B0318F"/>
    <w:rsid w:val="00B07122"/>
    <w:rsid w:val="00B11E36"/>
    <w:rsid w:val="00B25FCD"/>
    <w:rsid w:val="00B300BD"/>
    <w:rsid w:val="00B32BA8"/>
    <w:rsid w:val="00B36842"/>
    <w:rsid w:val="00B37175"/>
    <w:rsid w:val="00B4045F"/>
    <w:rsid w:val="00B474D0"/>
    <w:rsid w:val="00B623F1"/>
    <w:rsid w:val="00B7755A"/>
    <w:rsid w:val="00B8088F"/>
    <w:rsid w:val="00B918F8"/>
    <w:rsid w:val="00BA0774"/>
    <w:rsid w:val="00BA14FA"/>
    <w:rsid w:val="00BA2367"/>
    <w:rsid w:val="00BA2AE1"/>
    <w:rsid w:val="00BA2E10"/>
    <w:rsid w:val="00BA42F5"/>
    <w:rsid w:val="00BB6DC0"/>
    <w:rsid w:val="00BB72D2"/>
    <w:rsid w:val="00BC16C0"/>
    <w:rsid w:val="00BD09BE"/>
    <w:rsid w:val="00BE7C40"/>
    <w:rsid w:val="00BF15B2"/>
    <w:rsid w:val="00BF1E71"/>
    <w:rsid w:val="00BF4996"/>
    <w:rsid w:val="00C2009A"/>
    <w:rsid w:val="00C317CB"/>
    <w:rsid w:val="00C32B9B"/>
    <w:rsid w:val="00C60423"/>
    <w:rsid w:val="00C6213A"/>
    <w:rsid w:val="00C9336C"/>
    <w:rsid w:val="00C9502E"/>
    <w:rsid w:val="00C95C0B"/>
    <w:rsid w:val="00CA05C9"/>
    <w:rsid w:val="00CA0822"/>
    <w:rsid w:val="00CA74BA"/>
    <w:rsid w:val="00CB0E81"/>
    <w:rsid w:val="00CB53CC"/>
    <w:rsid w:val="00CC3253"/>
    <w:rsid w:val="00CC415F"/>
    <w:rsid w:val="00CC4AC0"/>
    <w:rsid w:val="00CE12B4"/>
    <w:rsid w:val="00CE1B3A"/>
    <w:rsid w:val="00CF3C83"/>
    <w:rsid w:val="00D06931"/>
    <w:rsid w:val="00D15FE6"/>
    <w:rsid w:val="00D24033"/>
    <w:rsid w:val="00D314C8"/>
    <w:rsid w:val="00D50D5F"/>
    <w:rsid w:val="00D7323D"/>
    <w:rsid w:val="00D80DDD"/>
    <w:rsid w:val="00D8567D"/>
    <w:rsid w:val="00D904D6"/>
    <w:rsid w:val="00D91D27"/>
    <w:rsid w:val="00D96998"/>
    <w:rsid w:val="00D97DD0"/>
    <w:rsid w:val="00DA1621"/>
    <w:rsid w:val="00DC09C4"/>
    <w:rsid w:val="00DC75C1"/>
    <w:rsid w:val="00DD2791"/>
    <w:rsid w:val="00DD30BD"/>
    <w:rsid w:val="00DD7103"/>
    <w:rsid w:val="00DE64CD"/>
    <w:rsid w:val="00DF190A"/>
    <w:rsid w:val="00DF5389"/>
    <w:rsid w:val="00E20E39"/>
    <w:rsid w:val="00E2409E"/>
    <w:rsid w:val="00E246F5"/>
    <w:rsid w:val="00E31CCC"/>
    <w:rsid w:val="00E50E05"/>
    <w:rsid w:val="00E522F5"/>
    <w:rsid w:val="00E571F6"/>
    <w:rsid w:val="00E607AB"/>
    <w:rsid w:val="00E635D1"/>
    <w:rsid w:val="00E66DC2"/>
    <w:rsid w:val="00E74F96"/>
    <w:rsid w:val="00E832D5"/>
    <w:rsid w:val="00E85C32"/>
    <w:rsid w:val="00E92413"/>
    <w:rsid w:val="00E9612F"/>
    <w:rsid w:val="00EA2C84"/>
    <w:rsid w:val="00EB0D07"/>
    <w:rsid w:val="00EB3AE5"/>
    <w:rsid w:val="00EB557A"/>
    <w:rsid w:val="00EC1285"/>
    <w:rsid w:val="00ED175F"/>
    <w:rsid w:val="00ED2E0A"/>
    <w:rsid w:val="00ED3F47"/>
    <w:rsid w:val="00EE21E2"/>
    <w:rsid w:val="00EE2BD1"/>
    <w:rsid w:val="00EE39C0"/>
    <w:rsid w:val="00EE5C12"/>
    <w:rsid w:val="00EE7BF0"/>
    <w:rsid w:val="00F07950"/>
    <w:rsid w:val="00F1055A"/>
    <w:rsid w:val="00F25289"/>
    <w:rsid w:val="00F346C4"/>
    <w:rsid w:val="00F46A43"/>
    <w:rsid w:val="00F53F85"/>
    <w:rsid w:val="00F6289A"/>
    <w:rsid w:val="00F7463B"/>
    <w:rsid w:val="00F82305"/>
    <w:rsid w:val="00F87927"/>
    <w:rsid w:val="00FA59E8"/>
    <w:rsid w:val="00FC18D4"/>
    <w:rsid w:val="00FC754C"/>
    <w:rsid w:val="00FD36E2"/>
    <w:rsid w:val="00FE4124"/>
    <w:rsid w:val="00FE678E"/>
    <w:rsid w:val="00FE6DA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688ACAC"/>
  <w15:chartTrackingRefBased/>
  <w15:docId w15:val="{5BA304AA-EC0B-4BBB-A495-A863BEB24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styleId="Titolo1">
    <w:name w:val="heading 1"/>
    <w:basedOn w:val="Normale"/>
    <w:link w:val="Titolo1Carattere"/>
    <w:uiPriority w:val="9"/>
    <w:qFormat/>
    <w:rsid w:val="004D599B"/>
    <w:pPr>
      <w:widowControl/>
      <w:spacing w:before="161" w:after="16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975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D5F"/>
  </w:style>
  <w:style w:type="paragraph" w:styleId="Pidipagina">
    <w:name w:val="footer"/>
    <w:basedOn w:val="Normale"/>
    <w:link w:val="PidipaginaCarattere"/>
    <w:uiPriority w:val="99"/>
    <w:unhideWhenUsed/>
    <w:rsid w:val="00D50D5F"/>
    <w:pPr>
      <w:tabs>
        <w:tab w:val="center" w:pos="4252"/>
        <w:tab w:val="right" w:pos="8504"/>
      </w:tabs>
      <w:snapToGrid w:val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D5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0D5F"/>
    <w:rPr>
      <w:rFonts w:ascii="Arial" w:eastAsia="MS Gothic" w:hAnsi="Arial"/>
      <w:kern w:val="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D50D5F"/>
    <w:rPr>
      <w:rFonts w:ascii="Arial" w:eastAsia="MS Gothic" w:hAnsi="Arial" w:cs="Times New Roman"/>
      <w:sz w:val="18"/>
      <w:szCs w:val="18"/>
    </w:rPr>
  </w:style>
  <w:style w:type="character" w:customStyle="1" w:styleId="Titolo1Carattere">
    <w:name w:val="Titolo 1 Carattere"/>
    <w:link w:val="Titolo1"/>
    <w:uiPriority w:val="9"/>
    <w:rsid w:val="004D599B"/>
    <w:rPr>
      <w:rFonts w:ascii="Times New Roman" w:eastAsia="Times New Roman" w:hAnsi="Times New Roman"/>
      <w:b/>
      <w:bCs/>
      <w:kern w:val="36"/>
      <w:sz w:val="48"/>
      <w:szCs w:val="48"/>
      <w:lang w:val="en-US"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45408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45408"/>
    <w:rPr>
      <w:kern w:val="2"/>
      <w:sz w:val="21"/>
      <w:szCs w:val="22"/>
      <w:lang w:val="en-US" w:eastAsia="ja-JP"/>
    </w:rPr>
  </w:style>
  <w:style w:type="paragraph" w:styleId="Primorientrocorpodeltesto">
    <w:name w:val="Body Text First Indent"/>
    <w:basedOn w:val="Corpotesto"/>
    <w:link w:val="PrimorientrocorpodeltestoCarattere"/>
    <w:uiPriority w:val="99"/>
    <w:unhideWhenUsed/>
    <w:rsid w:val="00945408"/>
    <w:pPr>
      <w:tabs>
        <w:tab w:val="left" w:pos="567"/>
      </w:tabs>
      <w:spacing w:after="0" w:line="280" w:lineRule="exact"/>
      <w:ind w:firstLine="360"/>
      <w:jc w:val="left"/>
    </w:pPr>
    <w:rPr>
      <w:rFonts w:ascii="Tahoma" w:eastAsia="MS PGothic" w:hAnsi="Tahoma"/>
    </w:rPr>
  </w:style>
  <w:style w:type="character" w:customStyle="1" w:styleId="PrimorientrocorpodeltestoCarattere">
    <w:name w:val="Primo rientro corpo del testo Carattere"/>
    <w:link w:val="Primorientrocorpodeltesto"/>
    <w:uiPriority w:val="99"/>
    <w:rsid w:val="00945408"/>
    <w:rPr>
      <w:rFonts w:ascii="Tahoma" w:eastAsia="MS PGothic" w:hAnsi="Tahoma"/>
      <w:kern w:val="2"/>
      <w:sz w:val="21"/>
      <w:szCs w:val="22"/>
      <w:lang w:val="en-US" w:eastAsia="ja-JP"/>
    </w:rPr>
  </w:style>
  <w:style w:type="character" w:styleId="Collegamentoipertestuale">
    <w:name w:val="Hyperlink"/>
    <w:uiPriority w:val="99"/>
    <w:unhideWhenUsed/>
    <w:rsid w:val="00E85C32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B07122"/>
    <w:pPr>
      <w:ind w:left="708"/>
    </w:pPr>
  </w:style>
  <w:style w:type="paragraph" w:customStyle="1" w:styleId="Default">
    <w:name w:val="Default"/>
    <w:rsid w:val="001A5EE6"/>
    <w:pPr>
      <w:autoSpaceDE w:val="0"/>
      <w:autoSpaceDN w:val="0"/>
      <w:adjustRightInd w:val="0"/>
    </w:pPr>
    <w:rPr>
      <w:rFonts w:ascii="MMC OFFICE" w:hAnsi="MMC OFFICE" w:cs="MMC OFFICE"/>
      <w:color w:val="000000"/>
      <w:sz w:val="24"/>
      <w:szCs w:val="24"/>
      <w:lang w:val="nl-NL" w:eastAsia="nl-NL"/>
    </w:rPr>
  </w:style>
  <w:style w:type="paragraph" w:styleId="Revisione">
    <w:name w:val="Revision"/>
    <w:hidden/>
    <w:uiPriority w:val="99"/>
    <w:semiHidden/>
    <w:rsid w:val="007052D7"/>
    <w:rPr>
      <w:kern w:val="2"/>
      <w:sz w:val="21"/>
      <w:szCs w:val="22"/>
      <w:lang w:val="en-US" w:eastAsia="ja-JP"/>
    </w:rPr>
  </w:style>
  <w:style w:type="character" w:customStyle="1" w:styleId="apple-converted-space">
    <w:name w:val="apple-converted-space"/>
    <w:rsid w:val="00A074C3"/>
  </w:style>
  <w:style w:type="table" w:styleId="Grigliatabella">
    <w:name w:val="Table Grid"/>
    <w:basedOn w:val="Tabellanormale"/>
    <w:uiPriority w:val="59"/>
    <w:rsid w:val="002F2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2F2C5C"/>
    <w:rPr>
      <w:color w:val="605E5C"/>
      <w:shd w:val="clear" w:color="auto" w:fill="E1DFDD"/>
    </w:rPr>
  </w:style>
  <w:style w:type="paragraph" w:styleId="Titolo">
    <w:name w:val="Title"/>
    <w:basedOn w:val="Normale"/>
    <w:link w:val="TitoloCarattere"/>
    <w:uiPriority w:val="10"/>
    <w:qFormat/>
    <w:rsid w:val="00A975ED"/>
    <w:pPr>
      <w:autoSpaceDE w:val="0"/>
      <w:autoSpaceDN w:val="0"/>
      <w:spacing w:before="1"/>
      <w:ind w:left="435"/>
      <w:jc w:val="left"/>
    </w:pPr>
    <w:rPr>
      <w:rFonts w:ascii="Tahoma" w:eastAsia="Tahoma" w:hAnsi="Tahoma" w:cs="Tahoma"/>
      <w:b/>
      <w:bCs/>
      <w:kern w:val="0"/>
      <w:sz w:val="28"/>
      <w:szCs w:val="28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A975ED"/>
    <w:rPr>
      <w:rFonts w:ascii="Tahoma" w:eastAsia="Tahoma" w:hAnsi="Tahoma" w:cs="Tahoma"/>
      <w:b/>
      <w:bCs/>
      <w:sz w:val="28"/>
      <w:szCs w:val="28"/>
      <w:lang w:val="en-US"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975E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@anicecommunicati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dn3718\AppData\Local\Microsoft\Windows\Temporary%20Internet%20Files\Content.Outlook\553UW87H\EN_NEWSRELEASE_CommunicationMark_180403%20(2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84845-D419-4C8B-BE1E-E58282CA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EN_NEWSRELEASE_CommunicationMark_180403 (2).dot</Template>
  <TotalTime>4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Mitsubishi　Motors</Company>
  <LinksUpToDate>false</LinksUpToDate>
  <CharactersWithSpaces>3878</CharactersWithSpaces>
  <SharedDoc>false</SharedDoc>
  <HLinks>
    <vt:vector size="6" baseType="variant">
      <vt:variant>
        <vt:i4>7602268</vt:i4>
      </vt:variant>
      <vt:variant>
        <vt:i4>3</vt:i4>
      </vt:variant>
      <vt:variant>
        <vt:i4>0</vt:i4>
      </vt:variant>
      <vt:variant>
        <vt:i4>5</vt:i4>
      </vt:variant>
      <vt:variant>
        <vt:lpwstr>mailto:cinzia.trezzi@bcw-global.com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xdn3718</dc:creator>
  <cp:keywords/>
  <cp:lastModifiedBy>Roberto Beltramolli</cp:lastModifiedBy>
  <cp:revision>4</cp:revision>
  <cp:lastPrinted>2022-03-18T14:41:00Z</cp:lastPrinted>
  <dcterms:created xsi:type="dcterms:W3CDTF">2022-04-04T10:52:00Z</dcterms:created>
  <dcterms:modified xsi:type="dcterms:W3CDTF">2022-04-04T13:07:00Z</dcterms:modified>
  <cp:category>NONE</cp:category>
</cp:coreProperties>
</file>