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1CA44" w14:textId="14D9AC9B" w:rsidR="00521C08" w:rsidRPr="00842AC5" w:rsidRDefault="005E50CD" w:rsidP="00521C08">
      <w:pPr>
        <w:rPr>
          <w:b/>
          <w:bCs/>
          <w:sz w:val="36"/>
          <w:szCs w:val="36"/>
        </w:rPr>
      </w:pPr>
      <w:r w:rsidRPr="00842AC5">
        <w:rPr>
          <w:b/>
          <w:bCs/>
          <w:sz w:val="36"/>
          <w:szCs w:val="36"/>
        </w:rPr>
        <w:t xml:space="preserve">KGM </w:t>
      </w:r>
      <w:r w:rsidR="00584F40">
        <w:rPr>
          <w:b/>
          <w:bCs/>
          <w:sz w:val="36"/>
          <w:szCs w:val="36"/>
        </w:rPr>
        <w:t>REXTON</w:t>
      </w:r>
      <w:r w:rsidR="00521C08" w:rsidRPr="00842AC5">
        <w:rPr>
          <w:b/>
          <w:bCs/>
          <w:sz w:val="36"/>
          <w:szCs w:val="36"/>
        </w:rPr>
        <w:t xml:space="preserve">: </w:t>
      </w:r>
      <w:r w:rsidR="00584F40">
        <w:rPr>
          <w:b/>
          <w:bCs/>
          <w:sz w:val="36"/>
          <w:szCs w:val="36"/>
        </w:rPr>
        <w:t>POTENZA, INNOVAZIONE E COMFORT INARRESTABILI</w:t>
      </w:r>
    </w:p>
    <w:p w14:paraId="78565BAF" w14:textId="546B3E93" w:rsidR="00010AF5" w:rsidRPr="00127861" w:rsidRDefault="00FC084B" w:rsidP="00B8456C">
      <w:pPr>
        <w:spacing w:before="320"/>
        <w:rPr>
          <w:b/>
          <w:bCs/>
          <w:sz w:val="24"/>
          <w:szCs w:val="24"/>
        </w:rPr>
      </w:pPr>
      <w:r w:rsidRPr="00127861">
        <w:rPr>
          <w:b/>
          <w:bCs/>
          <w:sz w:val="24"/>
          <w:szCs w:val="24"/>
        </w:rPr>
        <w:t xml:space="preserve">KGM </w:t>
      </w:r>
      <w:r w:rsidR="00584F40" w:rsidRPr="00127861">
        <w:rPr>
          <w:b/>
          <w:bCs/>
          <w:sz w:val="24"/>
          <w:szCs w:val="24"/>
        </w:rPr>
        <w:t>REXTON</w:t>
      </w:r>
      <w:r w:rsidRPr="00127861">
        <w:rPr>
          <w:b/>
          <w:bCs/>
          <w:sz w:val="24"/>
          <w:szCs w:val="24"/>
        </w:rPr>
        <w:t xml:space="preserve"> </w:t>
      </w:r>
      <w:r w:rsidR="00842AC5" w:rsidRPr="00127861">
        <w:rPr>
          <w:b/>
          <w:bCs/>
          <w:sz w:val="24"/>
          <w:szCs w:val="24"/>
        </w:rPr>
        <w:t xml:space="preserve">IN </w:t>
      </w:r>
      <w:r w:rsidRPr="00127861">
        <w:rPr>
          <w:b/>
          <w:bCs/>
          <w:sz w:val="24"/>
          <w:szCs w:val="24"/>
        </w:rPr>
        <w:t>BREVE</w:t>
      </w:r>
    </w:p>
    <w:p w14:paraId="15A17DE6" w14:textId="2F73F53E" w:rsidR="00B8456C" w:rsidRDefault="00B8456C" w:rsidP="00B8456C">
      <w:pPr>
        <w:spacing w:before="320"/>
      </w:pPr>
      <w:r w:rsidRPr="00B8456C">
        <w:t xml:space="preserve">Icona di robustezza, versatilità e stile nella gamma KGM, </w:t>
      </w:r>
      <w:proofErr w:type="spellStart"/>
      <w:r w:rsidRPr="00B8456C">
        <w:t>Rexton</w:t>
      </w:r>
      <w:proofErr w:type="spellEnd"/>
      <w:r w:rsidRPr="00B8456C">
        <w:t xml:space="preserve"> giunge alla sua quinta generazione rinnovandosi con un design audace, tecnologia avanzata e prestazioni off-road. Questo SUV di classe superiore combina raffinatezza stilistica, eccellenti prestazioni e sicurezza senza compromessi, offrendo un'esperienza di guida di alto livello in un abitacolo spazioso e confortevole. Disponibile nelle configurazioni a 5 o 7 posti </w:t>
      </w:r>
      <w:r w:rsidR="002F0998">
        <w:t>con diversi allestimenti</w:t>
      </w:r>
      <w:r w:rsidRPr="00B8456C">
        <w:t xml:space="preserve">, </w:t>
      </w:r>
      <w:proofErr w:type="spellStart"/>
      <w:r w:rsidRPr="00B8456C">
        <w:t>Rexton</w:t>
      </w:r>
      <w:proofErr w:type="spellEnd"/>
      <w:r w:rsidRPr="00B8456C">
        <w:t xml:space="preserve"> si conferma un punto di riferimento nel segmento </w:t>
      </w:r>
      <w:r w:rsidR="00535FFB">
        <w:t>E</w:t>
      </w:r>
      <w:r w:rsidRPr="00B8456C">
        <w:t xml:space="preserve"> dei SUV, unendo eleganza e funzionalità.</w:t>
      </w:r>
    </w:p>
    <w:p w14:paraId="76862B52" w14:textId="567D07CF" w:rsidR="00B8456C" w:rsidRPr="00B8456C" w:rsidRDefault="00B8456C" w:rsidP="00B8456C">
      <w:pPr>
        <w:spacing w:before="320"/>
        <w:rPr>
          <w:b/>
          <w:bCs/>
          <w:sz w:val="24"/>
          <w:szCs w:val="24"/>
        </w:rPr>
      </w:pPr>
      <w:r w:rsidRPr="00B8456C">
        <w:rPr>
          <w:b/>
          <w:bCs/>
          <w:sz w:val="24"/>
          <w:szCs w:val="24"/>
        </w:rPr>
        <w:t>RAFFINATEZZA STILISTICA, DENTRO E FUORI</w:t>
      </w:r>
    </w:p>
    <w:p w14:paraId="726F3F60" w14:textId="77777777" w:rsidR="003F5662" w:rsidRDefault="00B911DC" w:rsidP="00B8456C">
      <w:r w:rsidRPr="00B911DC">
        <w:t xml:space="preserve">KGM </w:t>
      </w:r>
      <w:proofErr w:type="spellStart"/>
      <w:r w:rsidRPr="00B911DC">
        <w:t>Rexton</w:t>
      </w:r>
      <w:proofErr w:type="spellEnd"/>
      <w:r w:rsidRPr="00B911DC">
        <w:t xml:space="preserve"> incarna la filosofia stilistica “</w:t>
      </w:r>
      <w:proofErr w:type="spellStart"/>
      <w:r w:rsidRPr="00B911DC">
        <w:t>Dignified</w:t>
      </w:r>
      <w:proofErr w:type="spellEnd"/>
      <w:r w:rsidRPr="00B911DC">
        <w:t xml:space="preserve"> Motion”, sintesi di oltre 70 anni di esperienza nel mondo dei 4x4. Il suo design elegante e imponente cattura lo sguardo con una carrozzeria muscolosa e ben proporzionata, arricchita da linee tridimensionali decise e una grande griglia frontale cromata. I fari sottili con tecnologia Full LED garantiscono una visibilità ottimale, affiancati da luci diurne a LED. Di notte, </w:t>
      </w:r>
      <w:proofErr w:type="spellStart"/>
      <w:r w:rsidRPr="00B911DC">
        <w:t>Rexton</w:t>
      </w:r>
      <w:proofErr w:type="spellEnd"/>
      <w:r w:rsidRPr="00B911DC">
        <w:t xml:space="preserve"> emana un'aura distintiva grazie ai gruppi ottici posteriori caratteristici e agli indicatori di direzione dinamici. La vista laterale è definita da passaruota angolari, modanature in acciaio inox e cerchi in lega da 18” o 20”, che ne sottolineano l’imponenza e l’eleganza. </w:t>
      </w:r>
    </w:p>
    <w:p w14:paraId="1438CDCC" w14:textId="4922E6BC" w:rsidR="00B8456C" w:rsidRPr="00B8456C" w:rsidRDefault="00B911DC" w:rsidP="00B8456C">
      <w:r w:rsidRPr="00B911DC">
        <w:t xml:space="preserve">Gli interni offrono materiali soft-touch, sedili ergonomici in </w:t>
      </w:r>
      <w:r w:rsidR="00535FFB">
        <w:t xml:space="preserve">tessuto o pelle entrambi black </w:t>
      </w:r>
      <w:r w:rsidRPr="00B911DC">
        <w:t xml:space="preserve">e ampio spazio per tutti gli occupanti, anche in seconda e terza fila. Il design raffinato e intuitivo della console centrale ospita il selettore di cambio elettronico e il freno di stazionamento elettrico con funzione Auto </w:t>
      </w:r>
      <w:proofErr w:type="spellStart"/>
      <w:r w:rsidRPr="00B911DC">
        <w:t>Hold</w:t>
      </w:r>
      <w:proofErr w:type="spellEnd"/>
      <w:r w:rsidRPr="00B911DC">
        <w:t>. L’ambiente è impreziosito da dettagli luminosi, porte USB-C anteriori e posteriori e numerosi vani portaoggetti</w:t>
      </w:r>
      <w:r w:rsidR="00B8456C" w:rsidRPr="00B8456C">
        <w:t>.</w:t>
      </w:r>
    </w:p>
    <w:p w14:paraId="623BB8E4" w14:textId="46C8BB9F" w:rsidR="00B8456C" w:rsidRPr="00B8456C" w:rsidRDefault="00B8456C" w:rsidP="00B8456C">
      <w:pPr>
        <w:spacing w:before="320"/>
        <w:rPr>
          <w:b/>
          <w:bCs/>
          <w:sz w:val="24"/>
          <w:szCs w:val="24"/>
        </w:rPr>
      </w:pPr>
      <w:r w:rsidRPr="00B8456C">
        <w:rPr>
          <w:b/>
          <w:bCs/>
          <w:sz w:val="24"/>
          <w:szCs w:val="24"/>
        </w:rPr>
        <w:t>UN ABITACOLO DI LUSSO E TECNOLOGIA</w:t>
      </w:r>
    </w:p>
    <w:p w14:paraId="2830DBFF" w14:textId="22BEE2C7" w:rsidR="00B8456C" w:rsidRPr="00B8456C" w:rsidRDefault="00B8456C" w:rsidP="00B8456C">
      <w:r w:rsidRPr="00B8456C">
        <w:t xml:space="preserve">L'abitacolo di </w:t>
      </w:r>
      <w:proofErr w:type="spellStart"/>
      <w:r w:rsidRPr="00B8456C">
        <w:t>Rexton</w:t>
      </w:r>
      <w:proofErr w:type="spellEnd"/>
      <w:r w:rsidRPr="00B8456C">
        <w:t xml:space="preserve"> è un'oasi di comfort e tecnologia. Materiali pregiati e il nuovo quadro strumenti digitale creano un'atmosfera raffinata. Il sistema di navigazione e audio intelligente con touchscreen da 12,3 pollici, compatibile con Apple </w:t>
      </w:r>
      <w:proofErr w:type="spellStart"/>
      <w:r w:rsidRPr="00B8456C">
        <w:t>CarPlay</w:t>
      </w:r>
      <w:proofErr w:type="spellEnd"/>
      <w:r w:rsidRPr="00B8456C">
        <w:t xml:space="preserve"> e Android Auto, offre connettività e intrattenimento di alto livello. Il sistema di monitoraggio </w:t>
      </w:r>
      <w:r w:rsidR="006C3E90">
        <w:t xml:space="preserve">in HD con </w:t>
      </w:r>
      <w:r w:rsidR="007445C0">
        <w:t>linee dinamiche</w:t>
      </w:r>
      <w:r w:rsidRPr="00B8456C">
        <w:t xml:space="preserve"> facilita le manovre, mentre il climatizzatore automatico a due zone garantisce il comfort di tutti i passeggeri. </w:t>
      </w:r>
      <w:r w:rsidR="00E47703">
        <w:t>I</w:t>
      </w:r>
      <w:r w:rsidR="00535FFB">
        <w:t xml:space="preserve"> sedili</w:t>
      </w:r>
      <w:r w:rsidR="00E47703">
        <w:t xml:space="preserve"> in pelle</w:t>
      </w:r>
      <w:r w:rsidR="00535FFB">
        <w:t xml:space="preserve"> sono</w:t>
      </w:r>
      <w:r w:rsidRPr="00B8456C">
        <w:t xml:space="preserve"> riscaldati</w:t>
      </w:r>
      <w:r w:rsidR="00535FFB">
        <w:t>, gli anteriori anche ventilati, e</w:t>
      </w:r>
      <w:r w:rsidRPr="00B8456C">
        <w:t xml:space="preserve"> offrono un'esperienza di viaggio di prima classe.</w:t>
      </w:r>
    </w:p>
    <w:p w14:paraId="75747EF4" w14:textId="1AD114FC" w:rsidR="00B8456C" w:rsidRPr="00B8456C" w:rsidRDefault="00B8456C" w:rsidP="00B8456C">
      <w:pPr>
        <w:spacing w:before="320"/>
        <w:rPr>
          <w:b/>
          <w:bCs/>
          <w:sz w:val="24"/>
          <w:szCs w:val="24"/>
        </w:rPr>
      </w:pPr>
      <w:r w:rsidRPr="00B8456C">
        <w:rPr>
          <w:b/>
          <w:bCs/>
          <w:sz w:val="24"/>
          <w:szCs w:val="24"/>
        </w:rPr>
        <w:t>SPAZIO E VERSATILITÀ</w:t>
      </w:r>
    </w:p>
    <w:p w14:paraId="1137551F" w14:textId="669AED12" w:rsidR="00B8456C" w:rsidRDefault="00B8456C" w:rsidP="00B8456C">
      <w:r w:rsidRPr="00B8456C">
        <w:t xml:space="preserve">Grazie a varie opzioni di disposizione dei sedili, </w:t>
      </w:r>
      <w:proofErr w:type="spellStart"/>
      <w:r w:rsidRPr="00B8456C">
        <w:t>Rexton</w:t>
      </w:r>
      <w:proofErr w:type="spellEnd"/>
      <w:r w:rsidRPr="00B8456C">
        <w:t xml:space="preserve"> offre ampio spazio per passeggeri e bagagli. I sedili posteriori sono ripiegabili, reclinabili e frazionabili 40:60, permettendo di configurare lo spazio in base alle esigenze. La disponibilità di configurazioni a 5 o 7 posti massimizza la versatilità. La capacità di carico varia da 1.051 litri con i sedili in posizione normale a 1.977 litri con la seconda fila ripiegata al 100%.</w:t>
      </w:r>
    </w:p>
    <w:p w14:paraId="0AFA211C" w14:textId="3546E1C9" w:rsidR="006E4ACA" w:rsidRPr="00584F40" w:rsidRDefault="006E4ACA" w:rsidP="006E4ACA">
      <w:pPr>
        <w:spacing w:before="320"/>
        <w:rPr>
          <w:sz w:val="24"/>
          <w:szCs w:val="24"/>
        </w:rPr>
      </w:pPr>
      <w:r w:rsidRPr="00584F40">
        <w:lastRenderedPageBreak/>
        <w:t>La capacità di traino è pari a 3.500 kg (</w:t>
      </w:r>
      <w:r w:rsidR="005A6BDC">
        <w:t>frenata</w:t>
      </w:r>
      <w:r w:rsidRPr="00584F40">
        <w:t>) e 750 kg (</w:t>
      </w:r>
      <w:r w:rsidR="005A6BDC">
        <w:t>non frenata</w:t>
      </w:r>
      <w:r w:rsidRPr="00584F40">
        <w:t xml:space="preserve">), supportata da Trailer Sway Control (TSC) per </w:t>
      </w:r>
      <w:r>
        <w:t xml:space="preserve">una </w:t>
      </w:r>
      <w:r w:rsidRPr="00584F40">
        <w:t>maggiore stabilità.</w:t>
      </w:r>
    </w:p>
    <w:p w14:paraId="12C9511E" w14:textId="19590F60" w:rsidR="00B8456C" w:rsidRPr="00B8456C" w:rsidRDefault="00B8456C" w:rsidP="00B8456C">
      <w:pPr>
        <w:spacing w:before="320"/>
        <w:rPr>
          <w:b/>
          <w:bCs/>
          <w:sz w:val="24"/>
          <w:szCs w:val="24"/>
        </w:rPr>
      </w:pPr>
      <w:r w:rsidRPr="00B8456C">
        <w:rPr>
          <w:b/>
          <w:bCs/>
          <w:sz w:val="24"/>
          <w:szCs w:val="24"/>
        </w:rPr>
        <w:t>PRESTAZIONI E SICUREZZA</w:t>
      </w:r>
    </w:p>
    <w:p w14:paraId="55358B0A" w14:textId="5D18A588" w:rsidR="00B911DC" w:rsidRDefault="00B911DC" w:rsidP="00B8456C">
      <w:r w:rsidRPr="00B911DC">
        <w:t xml:space="preserve">Il motore turbodiesel 2.2L di </w:t>
      </w:r>
      <w:proofErr w:type="spellStart"/>
      <w:r w:rsidRPr="00B911DC">
        <w:t>Rexton</w:t>
      </w:r>
      <w:proofErr w:type="spellEnd"/>
      <w:r w:rsidRPr="00B911DC">
        <w:t xml:space="preserve"> eroga 202 CV e una generosa coppia di 441 Nm tra i 1600 e i 2600 giri/min, garantendo un'accelerazione fluida da 0 a 100 km/h in 10,6 secondi e consumi contenuti, fino a </w:t>
      </w:r>
      <w:r w:rsidR="005A6BDC">
        <w:t>8,24/8,35</w:t>
      </w:r>
      <w:r w:rsidRPr="00B911DC">
        <w:t xml:space="preserve"> l/100 km</w:t>
      </w:r>
      <w:r w:rsidR="005A6BDC">
        <w:t xml:space="preserve"> (5/7 posti)</w:t>
      </w:r>
      <w:r w:rsidRPr="00B911DC">
        <w:t xml:space="preserve"> nel ciclo combinato WLTP. Questo propulsore assicura prestazioni eccellenti sia su strada che in fuoristrada, gestite in modo ottimale dal cambio automatico E-Tronic a 8 rapporti che offre cambiate fluide. La trazione integrale selezionabile 4WD permette al guidatore di passare dalla trazione posteriore (2H) a quella integrale (4H o 4L) per massima aderenza in ogni condizione, con la modalità 4L che distribuisce la coppia in modo ottimale sui terreni più impegnativi grazie anche al sistema LD (differenziale bloccato). L’insonorizzazione ai vertici della categoria, ottenuta con materiali fonoassorbenti, guarnizioni quadruple su portiere e finestrini e una struttura rinforzata, riduce al minimo rumore e vibrazioni, contribuendo al comfort di guida.</w:t>
      </w:r>
    </w:p>
    <w:p w14:paraId="0830EFBB" w14:textId="49B09160" w:rsidR="00B911DC" w:rsidRDefault="00B8456C" w:rsidP="00B8456C">
      <w:r w:rsidRPr="00B8456C">
        <w:t>La sicurezza è</w:t>
      </w:r>
      <w:r>
        <w:t xml:space="preserve"> una</w:t>
      </w:r>
      <w:r w:rsidRPr="00B8456C">
        <w:t xml:space="preserve"> priorità assoluta per </w:t>
      </w:r>
      <w:proofErr w:type="spellStart"/>
      <w:r w:rsidRPr="00B8456C">
        <w:t>Rexton</w:t>
      </w:r>
      <w:proofErr w:type="spellEnd"/>
      <w:r w:rsidR="00B911DC">
        <w:t>.</w:t>
      </w:r>
      <w:r w:rsidRPr="00B8456C">
        <w:t xml:space="preserve"> </w:t>
      </w:r>
      <w:r w:rsidR="00B911DC">
        <w:t>La s</w:t>
      </w:r>
      <w:r w:rsidRPr="00B8456C">
        <w:t>truttura a telaio quadruplo</w:t>
      </w:r>
      <w:r w:rsidR="00B911DC">
        <w:t xml:space="preserve"> body-on-frame</w:t>
      </w:r>
      <w:r w:rsidRPr="00B8456C">
        <w:t xml:space="preserve"> </w:t>
      </w:r>
      <w:r w:rsidR="00B911DC">
        <w:t xml:space="preserve">che utilizza </w:t>
      </w:r>
      <w:r w:rsidR="00B911DC" w:rsidRPr="00584F40">
        <w:t>oltre l’81% di acciaio ad alta</w:t>
      </w:r>
      <w:r w:rsidRPr="00B8456C">
        <w:t xml:space="preserve"> </w:t>
      </w:r>
      <w:r w:rsidR="00B911DC" w:rsidRPr="00584F40">
        <w:t xml:space="preserve">e ultra-alta </w:t>
      </w:r>
      <w:r w:rsidRPr="00B8456C">
        <w:t>resistenza</w:t>
      </w:r>
      <w:r w:rsidR="00B911DC">
        <w:t xml:space="preserve">, </w:t>
      </w:r>
      <w:r w:rsidR="00B911DC" w:rsidRPr="00584F40">
        <w:t xml:space="preserve">compreso acciaio 1.5GPa nelle </w:t>
      </w:r>
      <w:r w:rsidR="00B911DC">
        <w:t>parti</w:t>
      </w:r>
      <w:r w:rsidR="00B911DC" w:rsidRPr="00584F40">
        <w:t xml:space="preserve"> critiche</w:t>
      </w:r>
      <w:r w:rsidR="00B911DC">
        <w:t>,</w:t>
      </w:r>
      <w:r w:rsidRPr="00B8456C">
        <w:t xml:space="preserve"> garantisc</w:t>
      </w:r>
      <w:r w:rsidR="00B911DC">
        <w:t>e</w:t>
      </w:r>
      <w:r w:rsidRPr="00B8456C">
        <w:t xml:space="preserve"> protezione ottimale in caso di collisione.</w:t>
      </w:r>
      <w:r w:rsidR="00B911DC">
        <w:t xml:space="preserve"> </w:t>
      </w:r>
      <w:r w:rsidR="00B911DC" w:rsidRPr="00584F40">
        <w:t>La sicurezza passiva è completata da airbag</w:t>
      </w:r>
      <w:r w:rsidR="00201534">
        <w:t xml:space="preserve"> </w:t>
      </w:r>
      <w:r w:rsidR="00B911DC" w:rsidRPr="00584F40">
        <w:t>frontali, laterali</w:t>
      </w:r>
      <w:r w:rsidR="00535FFB">
        <w:t xml:space="preserve"> e a tendina anteriori e posteriori</w:t>
      </w:r>
      <w:r w:rsidR="00B911DC" w:rsidRPr="00584F40">
        <w:t xml:space="preserve"> e airbag per le ginocchia del conducente</w:t>
      </w:r>
      <w:r w:rsidR="00201534">
        <w:rPr>
          <w:rStyle w:val="Rimandocommento"/>
        </w:rPr>
        <w:t>.</w:t>
      </w:r>
      <w:r w:rsidRPr="00B8456C">
        <w:t xml:space="preserve"> </w:t>
      </w:r>
    </w:p>
    <w:p w14:paraId="50477928" w14:textId="2F4F16F8" w:rsidR="00B8456C" w:rsidRPr="00B8456C" w:rsidRDefault="00B8456C" w:rsidP="00B8456C">
      <w:proofErr w:type="spellStart"/>
      <w:r w:rsidRPr="00B8456C">
        <w:t>Rexton</w:t>
      </w:r>
      <w:proofErr w:type="spellEnd"/>
      <w:r w:rsidR="00B911DC">
        <w:t xml:space="preserve"> </w:t>
      </w:r>
      <w:r w:rsidRPr="00B8456C">
        <w:t>è equipaggiato con i seguenti sistemi avanzati di assistenza alla guida (ADAS):</w:t>
      </w:r>
    </w:p>
    <w:p w14:paraId="60FFC38E" w14:textId="77777777" w:rsidR="00B8456C" w:rsidRPr="00B8456C" w:rsidRDefault="00B8456C" w:rsidP="00B8456C">
      <w:pPr>
        <w:numPr>
          <w:ilvl w:val="0"/>
          <w:numId w:val="26"/>
        </w:numPr>
        <w:spacing w:after="0"/>
        <w:ind w:left="714" w:hanging="357"/>
      </w:pPr>
      <w:r w:rsidRPr="00B8456C">
        <w:t>Controllo adattivo di velocità con cruise control intelligente (IACC)</w:t>
      </w:r>
    </w:p>
    <w:p w14:paraId="4EFDF820" w14:textId="77777777" w:rsidR="00B8456C" w:rsidRPr="00B8456C" w:rsidRDefault="00B8456C" w:rsidP="00B8456C">
      <w:pPr>
        <w:numPr>
          <w:ilvl w:val="0"/>
          <w:numId w:val="26"/>
        </w:numPr>
        <w:spacing w:after="0"/>
        <w:ind w:left="714" w:hanging="357"/>
      </w:pPr>
      <w:r w:rsidRPr="00B8456C">
        <w:t>Sistema di avviso anticollisione anteriore (FCW)</w:t>
      </w:r>
    </w:p>
    <w:p w14:paraId="0024BFCB" w14:textId="77777777" w:rsidR="00B8456C" w:rsidRPr="00B8456C" w:rsidRDefault="00B8456C" w:rsidP="00B8456C">
      <w:pPr>
        <w:numPr>
          <w:ilvl w:val="0"/>
          <w:numId w:val="26"/>
        </w:numPr>
        <w:spacing w:after="0"/>
        <w:ind w:left="714" w:hanging="357"/>
      </w:pPr>
      <w:r w:rsidRPr="00B8456C">
        <w:t>Frenata d'emergenza autonoma (AEB)</w:t>
      </w:r>
    </w:p>
    <w:p w14:paraId="1CDE6BE5" w14:textId="77777777" w:rsidR="00B8456C" w:rsidRPr="00B8456C" w:rsidRDefault="00B8456C" w:rsidP="00B8456C">
      <w:pPr>
        <w:numPr>
          <w:ilvl w:val="0"/>
          <w:numId w:val="26"/>
        </w:numPr>
        <w:spacing w:after="0"/>
        <w:ind w:left="714" w:hanging="357"/>
      </w:pPr>
      <w:r w:rsidRPr="00B8456C">
        <w:t>Avviso di superamento involontario della corsia (LDW)</w:t>
      </w:r>
    </w:p>
    <w:p w14:paraId="1BDDFCEC" w14:textId="77777777" w:rsidR="00B8456C" w:rsidRPr="00B8456C" w:rsidRDefault="00B8456C" w:rsidP="00B8456C">
      <w:pPr>
        <w:numPr>
          <w:ilvl w:val="0"/>
          <w:numId w:val="26"/>
        </w:numPr>
        <w:spacing w:after="0"/>
        <w:ind w:left="714" w:hanging="357"/>
      </w:pPr>
      <w:r w:rsidRPr="00B8456C">
        <w:t>Assistenza al mantenimento della corsia (LKA)</w:t>
      </w:r>
    </w:p>
    <w:p w14:paraId="2E3CAB99" w14:textId="77777777" w:rsidR="00B8456C" w:rsidRPr="00B8456C" w:rsidRDefault="00B8456C" w:rsidP="00B8456C">
      <w:pPr>
        <w:numPr>
          <w:ilvl w:val="0"/>
          <w:numId w:val="26"/>
        </w:numPr>
        <w:spacing w:after="0"/>
        <w:ind w:left="714" w:hanging="357"/>
      </w:pPr>
      <w:r w:rsidRPr="00B8456C">
        <w:t>Avviso di punto cieco (BSW)</w:t>
      </w:r>
    </w:p>
    <w:p w14:paraId="688FD975" w14:textId="77777777" w:rsidR="00B8456C" w:rsidRPr="00B8456C" w:rsidRDefault="00B8456C" w:rsidP="00B8456C">
      <w:pPr>
        <w:numPr>
          <w:ilvl w:val="0"/>
          <w:numId w:val="26"/>
        </w:numPr>
        <w:spacing w:after="0"/>
        <w:ind w:left="714" w:hanging="357"/>
      </w:pPr>
      <w:r w:rsidRPr="00B8456C">
        <w:t>Avviso di traffico trasversale posteriore (RCTW)</w:t>
      </w:r>
    </w:p>
    <w:p w14:paraId="71964547" w14:textId="77777777" w:rsidR="00B8456C" w:rsidRPr="00B8456C" w:rsidRDefault="00B8456C" w:rsidP="00B8456C">
      <w:pPr>
        <w:numPr>
          <w:ilvl w:val="0"/>
          <w:numId w:val="26"/>
        </w:numPr>
        <w:spacing w:after="0"/>
        <w:ind w:left="714" w:hanging="357"/>
      </w:pPr>
      <w:r w:rsidRPr="00B8456C">
        <w:t>Assistenza all'uscita sicura (SEW)</w:t>
      </w:r>
    </w:p>
    <w:p w14:paraId="2CECA496" w14:textId="77777777" w:rsidR="00B8456C" w:rsidRPr="00B8456C" w:rsidRDefault="00B8456C" w:rsidP="00B8456C">
      <w:pPr>
        <w:numPr>
          <w:ilvl w:val="0"/>
          <w:numId w:val="26"/>
        </w:numPr>
        <w:spacing w:after="0"/>
        <w:ind w:left="714" w:hanging="357"/>
      </w:pPr>
      <w:r w:rsidRPr="00B8456C">
        <w:t>Rilevamento stanchezza del conducente (DAA)</w:t>
      </w:r>
    </w:p>
    <w:p w14:paraId="0D72E8A2" w14:textId="77777777" w:rsidR="00B8456C" w:rsidRPr="00B8456C" w:rsidRDefault="00B8456C" w:rsidP="00B8456C">
      <w:pPr>
        <w:numPr>
          <w:ilvl w:val="0"/>
          <w:numId w:val="26"/>
        </w:numPr>
        <w:spacing w:after="0"/>
        <w:ind w:left="714" w:hanging="357"/>
      </w:pPr>
      <w:r w:rsidRPr="00B8456C">
        <w:t>Sistema di riconoscimento dei segnali stradali (TSR)</w:t>
      </w:r>
    </w:p>
    <w:p w14:paraId="0C535609" w14:textId="77777777" w:rsidR="00B8456C" w:rsidRPr="00B8456C" w:rsidRDefault="00B8456C" w:rsidP="00B8456C">
      <w:pPr>
        <w:numPr>
          <w:ilvl w:val="0"/>
          <w:numId w:val="26"/>
        </w:numPr>
        <w:spacing w:after="0"/>
        <w:ind w:left="714" w:hanging="357"/>
      </w:pPr>
      <w:r w:rsidRPr="00B8456C">
        <w:t>Controllo automatico dei fari abbaglianti (HBA)</w:t>
      </w:r>
    </w:p>
    <w:p w14:paraId="662E6E12" w14:textId="7E83F36A" w:rsidR="00B8456C" w:rsidRPr="00B8456C" w:rsidRDefault="00B8456C" w:rsidP="00B8456C">
      <w:pPr>
        <w:spacing w:before="320"/>
        <w:rPr>
          <w:b/>
          <w:bCs/>
          <w:sz w:val="24"/>
          <w:szCs w:val="24"/>
        </w:rPr>
      </w:pPr>
      <w:r w:rsidRPr="00B8456C">
        <w:rPr>
          <w:b/>
          <w:bCs/>
          <w:sz w:val="24"/>
          <w:szCs w:val="24"/>
        </w:rPr>
        <w:t>EQUIPAGGIAMENTI E COMFORT</w:t>
      </w:r>
    </w:p>
    <w:p w14:paraId="05070943" w14:textId="51C243DA" w:rsidR="006E4ACA" w:rsidRDefault="00B8456C" w:rsidP="005A6BDC">
      <w:r>
        <w:t xml:space="preserve">KGM </w:t>
      </w:r>
      <w:proofErr w:type="spellStart"/>
      <w:r w:rsidRPr="00B8456C">
        <w:t>Rexton</w:t>
      </w:r>
      <w:proofErr w:type="spellEnd"/>
      <w:r w:rsidRPr="00B8456C">
        <w:t xml:space="preserve"> offre vasta gamma di equipaggiamenti per rendere ogni viaggio più piacevole e confortevole. Tra questi, spiccano caricabatterie wireless per smartphone, slot USB di tipo C, portellone posteriore elettrico intelligente e sistema di parcheggio assistito.</w:t>
      </w:r>
      <w:r w:rsidR="006E4ACA">
        <w:t xml:space="preserve"> Ma vi sono anche c</w:t>
      </w:r>
      <w:r w:rsidR="006E4ACA" w:rsidRPr="00584F40">
        <w:t>limatizzatore automatico bi-zona con ionizzatore e filtro antipolline</w:t>
      </w:r>
      <w:r w:rsidR="006E4ACA">
        <w:t>,</w:t>
      </w:r>
      <w:r w:rsidR="006E4ACA" w:rsidRPr="006E4ACA">
        <w:t xml:space="preserve"> </w:t>
      </w:r>
      <w:r w:rsidR="006E4ACA">
        <w:t>s</w:t>
      </w:r>
      <w:r w:rsidR="006E4ACA" w:rsidRPr="00584F40">
        <w:t>edili anteriori riscaldati e ventilati, sedili posteriori riscaldati</w:t>
      </w:r>
      <w:r w:rsidR="006E4ACA">
        <w:t>, e s</w:t>
      </w:r>
      <w:r w:rsidR="006E4ACA" w:rsidRPr="00584F40">
        <w:t>edile guida a 8 regolazioni elettriche</w:t>
      </w:r>
      <w:r w:rsidR="00180CF8">
        <w:t xml:space="preserve"> con supporto lombare a 2 vie</w:t>
      </w:r>
      <w:r w:rsidR="006E4ACA">
        <w:t>.</w:t>
      </w:r>
    </w:p>
    <w:p w14:paraId="70B4BA2C" w14:textId="77777777" w:rsidR="00966124" w:rsidRDefault="00966124" w:rsidP="005A6BDC"/>
    <w:p w14:paraId="066859C0" w14:textId="77777777" w:rsidR="00966124" w:rsidRDefault="00966124" w:rsidP="005A6BDC"/>
    <w:p w14:paraId="18130C04" w14:textId="77777777" w:rsidR="00966124" w:rsidRDefault="00966124" w:rsidP="005A6BDC"/>
    <w:p w14:paraId="09DB9740" w14:textId="77777777" w:rsidR="00DD044A" w:rsidRPr="00DD044A" w:rsidRDefault="00DD044A" w:rsidP="00D0504C">
      <w:pPr>
        <w:tabs>
          <w:tab w:val="num" w:pos="720"/>
        </w:tabs>
        <w:spacing w:after="120"/>
        <w:rPr>
          <w:b/>
          <w:bCs/>
        </w:rPr>
      </w:pPr>
      <w:r w:rsidRPr="00DD044A">
        <w:rPr>
          <w:b/>
          <w:bCs/>
        </w:rPr>
        <w:lastRenderedPageBreak/>
        <w:t>ALLESTIMENTO STYLE</w:t>
      </w:r>
    </w:p>
    <w:p w14:paraId="48462F8B" w14:textId="77777777" w:rsidR="00DD044A" w:rsidRPr="00DD044A" w:rsidRDefault="00DD044A" w:rsidP="00DD044A">
      <w:pPr>
        <w:tabs>
          <w:tab w:val="num" w:pos="720"/>
        </w:tabs>
        <w:spacing w:after="0"/>
        <w:rPr>
          <w:b/>
          <w:bCs/>
          <w:sz w:val="20"/>
          <w:szCs w:val="20"/>
        </w:rPr>
      </w:pPr>
      <w:r w:rsidRPr="00DD044A">
        <w:rPr>
          <w:b/>
          <w:bCs/>
          <w:sz w:val="20"/>
          <w:szCs w:val="20"/>
        </w:rPr>
        <w:t>MECCANICA</w:t>
      </w:r>
    </w:p>
    <w:p w14:paraId="6A59E556" w14:textId="77777777" w:rsidR="00966124" w:rsidRPr="00966124" w:rsidRDefault="00966124" w:rsidP="00966124">
      <w:pPr>
        <w:tabs>
          <w:tab w:val="num" w:pos="720"/>
        </w:tabs>
        <w:spacing w:after="0"/>
        <w:rPr>
          <w:sz w:val="20"/>
          <w:szCs w:val="20"/>
        </w:rPr>
      </w:pPr>
      <w:r w:rsidRPr="00966124">
        <w:rPr>
          <w:sz w:val="20"/>
          <w:szCs w:val="20"/>
        </w:rPr>
        <w:t xml:space="preserve">Classe emissione motore EURO 6°  con rivestimento riduzione rumore motore </w:t>
      </w:r>
    </w:p>
    <w:p w14:paraId="15BFFF64" w14:textId="77777777" w:rsidR="00966124" w:rsidRPr="00966124" w:rsidRDefault="00966124" w:rsidP="00966124">
      <w:pPr>
        <w:tabs>
          <w:tab w:val="num" w:pos="720"/>
        </w:tabs>
        <w:spacing w:after="0"/>
        <w:rPr>
          <w:sz w:val="20"/>
          <w:szCs w:val="20"/>
        </w:rPr>
      </w:pPr>
      <w:r w:rsidRPr="00966124">
        <w:rPr>
          <w:sz w:val="20"/>
          <w:szCs w:val="20"/>
        </w:rPr>
        <w:t>Trasmissione automatica a 8 marce con leve cambio al volante e pomello cambio con elementi lucidi</w:t>
      </w:r>
    </w:p>
    <w:p w14:paraId="01B56F6E" w14:textId="77777777" w:rsidR="00966124" w:rsidRPr="00966124" w:rsidRDefault="00966124" w:rsidP="00966124">
      <w:pPr>
        <w:tabs>
          <w:tab w:val="num" w:pos="720"/>
        </w:tabs>
        <w:spacing w:after="0"/>
        <w:rPr>
          <w:sz w:val="20"/>
          <w:szCs w:val="20"/>
        </w:rPr>
      </w:pPr>
      <w:r w:rsidRPr="00966124">
        <w:rPr>
          <w:sz w:val="20"/>
          <w:szCs w:val="20"/>
        </w:rPr>
        <w:t>Trazione part time 4WD + Differenziale posteriore autobloccante (selettore)</w:t>
      </w:r>
    </w:p>
    <w:p w14:paraId="2880891B" w14:textId="77777777" w:rsidR="00966124" w:rsidRPr="00966124" w:rsidRDefault="00966124" w:rsidP="00966124">
      <w:pPr>
        <w:tabs>
          <w:tab w:val="num" w:pos="720"/>
        </w:tabs>
        <w:spacing w:after="0"/>
        <w:rPr>
          <w:sz w:val="20"/>
          <w:szCs w:val="20"/>
        </w:rPr>
      </w:pPr>
      <w:r w:rsidRPr="00966124">
        <w:rPr>
          <w:sz w:val="20"/>
          <w:szCs w:val="20"/>
        </w:rPr>
        <w:t>Motore 2.2 Diesel Stop &amp; Go (ISG – Idle Stop &amp; Go) batteria  80 AH + Motore di avviamento a 2kW</w:t>
      </w:r>
    </w:p>
    <w:p w14:paraId="6618A8DA" w14:textId="77777777" w:rsidR="00966124" w:rsidRPr="00966124" w:rsidRDefault="00966124" w:rsidP="00966124">
      <w:pPr>
        <w:tabs>
          <w:tab w:val="num" w:pos="720"/>
        </w:tabs>
        <w:spacing w:after="0"/>
        <w:rPr>
          <w:sz w:val="20"/>
          <w:szCs w:val="20"/>
        </w:rPr>
      </w:pPr>
      <w:r w:rsidRPr="00966124">
        <w:rPr>
          <w:sz w:val="20"/>
          <w:szCs w:val="20"/>
        </w:rPr>
        <w:t>Sospensioni anteriori a doppio quadrilatero con molle elicoidali</w:t>
      </w:r>
    </w:p>
    <w:p w14:paraId="5B128E15" w14:textId="77777777" w:rsidR="00966124" w:rsidRPr="00966124" w:rsidRDefault="00966124" w:rsidP="00966124">
      <w:pPr>
        <w:tabs>
          <w:tab w:val="num" w:pos="720"/>
        </w:tabs>
        <w:spacing w:after="0"/>
        <w:rPr>
          <w:sz w:val="20"/>
          <w:szCs w:val="20"/>
        </w:rPr>
      </w:pPr>
      <w:r w:rsidRPr="00966124">
        <w:rPr>
          <w:sz w:val="20"/>
          <w:szCs w:val="20"/>
        </w:rPr>
        <w:t>Sospensioni posteriori Multilink rigide</w:t>
      </w:r>
    </w:p>
    <w:p w14:paraId="71E1A221" w14:textId="77777777" w:rsidR="00966124" w:rsidRPr="00966124" w:rsidRDefault="00966124" w:rsidP="00966124">
      <w:pPr>
        <w:tabs>
          <w:tab w:val="num" w:pos="720"/>
        </w:tabs>
        <w:spacing w:after="0"/>
        <w:rPr>
          <w:sz w:val="20"/>
          <w:szCs w:val="20"/>
        </w:rPr>
      </w:pPr>
      <w:r w:rsidRPr="00966124">
        <w:rPr>
          <w:sz w:val="20"/>
          <w:szCs w:val="20"/>
        </w:rPr>
        <w:t>Freni a disco ventilati anteriori e posteriori</w:t>
      </w:r>
    </w:p>
    <w:p w14:paraId="7815B868" w14:textId="77777777" w:rsidR="00966124" w:rsidRPr="00966124" w:rsidRDefault="00966124" w:rsidP="00966124">
      <w:pPr>
        <w:tabs>
          <w:tab w:val="num" w:pos="720"/>
        </w:tabs>
        <w:spacing w:after="0"/>
        <w:rPr>
          <w:sz w:val="20"/>
          <w:szCs w:val="20"/>
        </w:rPr>
      </w:pPr>
      <w:r w:rsidRPr="00966124">
        <w:rPr>
          <w:sz w:val="20"/>
          <w:szCs w:val="20"/>
        </w:rPr>
        <w:t xml:space="preserve">Freno di stazionamento elettronico con Auto </w:t>
      </w:r>
      <w:proofErr w:type="spellStart"/>
      <w:r w:rsidRPr="00966124">
        <w:rPr>
          <w:sz w:val="20"/>
          <w:szCs w:val="20"/>
        </w:rPr>
        <w:t>Hold</w:t>
      </w:r>
      <w:proofErr w:type="spellEnd"/>
    </w:p>
    <w:p w14:paraId="508B2501" w14:textId="77777777" w:rsidR="00966124" w:rsidRDefault="00966124" w:rsidP="00966124">
      <w:pPr>
        <w:tabs>
          <w:tab w:val="num" w:pos="720"/>
        </w:tabs>
        <w:spacing w:after="0"/>
        <w:rPr>
          <w:sz w:val="20"/>
          <w:szCs w:val="20"/>
        </w:rPr>
      </w:pPr>
      <w:r w:rsidRPr="00966124">
        <w:rPr>
          <w:sz w:val="20"/>
          <w:szCs w:val="20"/>
        </w:rPr>
        <w:t>Chiamata di emergenza e-CALL, Dispositivo di interblocco Alcohol</w:t>
      </w:r>
    </w:p>
    <w:p w14:paraId="02F49DAD" w14:textId="3805C609" w:rsidR="00DD044A" w:rsidRPr="00DD044A" w:rsidRDefault="00DD044A" w:rsidP="00966124">
      <w:pPr>
        <w:tabs>
          <w:tab w:val="num" w:pos="720"/>
        </w:tabs>
        <w:spacing w:after="0"/>
        <w:rPr>
          <w:b/>
          <w:bCs/>
          <w:sz w:val="20"/>
          <w:szCs w:val="20"/>
        </w:rPr>
      </w:pPr>
      <w:r w:rsidRPr="00DD044A">
        <w:rPr>
          <w:b/>
          <w:bCs/>
          <w:sz w:val="20"/>
          <w:szCs w:val="20"/>
        </w:rPr>
        <w:t>SISTEMA DI STERZO</w:t>
      </w:r>
    </w:p>
    <w:p w14:paraId="1C48A9C8" w14:textId="77777777" w:rsidR="00274998" w:rsidRPr="00274998" w:rsidRDefault="00274998" w:rsidP="00274998">
      <w:pPr>
        <w:tabs>
          <w:tab w:val="num" w:pos="720"/>
        </w:tabs>
        <w:spacing w:after="0"/>
        <w:rPr>
          <w:sz w:val="20"/>
          <w:szCs w:val="20"/>
        </w:rPr>
      </w:pPr>
      <w:r w:rsidRPr="00274998">
        <w:rPr>
          <w:sz w:val="20"/>
          <w:szCs w:val="20"/>
        </w:rPr>
        <w:t>Servosterzo con piantone sterzo regolabile manualmente in altezza e profondità</w:t>
      </w:r>
    </w:p>
    <w:p w14:paraId="4049ED4B" w14:textId="2AA60EA9" w:rsidR="00DD044A" w:rsidRPr="00DD044A" w:rsidRDefault="00274998" w:rsidP="00274998">
      <w:pPr>
        <w:tabs>
          <w:tab w:val="num" w:pos="720"/>
        </w:tabs>
        <w:spacing w:after="0"/>
        <w:rPr>
          <w:sz w:val="20"/>
          <w:szCs w:val="20"/>
        </w:rPr>
      </w:pPr>
      <w:r w:rsidRPr="00274998">
        <w:rPr>
          <w:sz w:val="20"/>
          <w:szCs w:val="20"/>
        </w:rPr>
        <w:t>Volante riscaldabile rivestito in pelle, con comandi audio e Bluetooth</w:t>
      </w:r>
    </w:p>
    <w:p w14:paraId="6F212E96" w14:textId="77777777" w:rsidR="00DD044A" w:rsidRPr="00DD044A" w:rsidRDefault="00DD044A" w:rsidP="00DD044A">
      <w:pPr>
        <w:tabs>
          <w:tab w:val="num" w:pos="720"/>
        </w:tabs>
        <w:spacing w:after="0"/>
        <w:rPr>
          <w:b/>
          <w:bCs/>
          <w:sz w:val="20"/>
          <w:szCs w:val="20"/>
        </w:rPr>
      </w:pPr>
      <w:r w:rsidRPr="00DD044A">
        <w:rPr>
          <w:b/>
          <w:bCs/>
          <w:sz w:val="20"/>
          <w:szCs w:val="20"/>
        </w:rPr>
        <w:t>CERCHI E PNEUMATICI</w:t>
      </w:r>
    </w:p>
    <w:p w14:paraId="613EA281" w14:textId="77777777" w:rsidR="007B50A5" w:rsidRPr="007B50A5" w:rsidRDefault="007B50A5" w:rsidP="007B50A5">
      <w:pPr>
        <w:tabs>
          <w:tab w:val="num" w:pos="720"/>
        </w:tabs>
        <w:spacing w:after="0"/>
        <w:rPr>
          <w:sz w:val="20"/>
          <w:szCs w:val="20"/>
        </w:rPr>
      </w:pPr>
      <w:r w:rsidRPr="007B50A5">
        <w:rPr>
          <w:sz w:val="20"/>
          <w:szCs w:val="20"/>
        </w:rPr>
        <w:t>Cerchi in lega da 18” con pneumatici 255/60 R18 (taglio diamantato)</w:t>
      </w:r>
    </w:p>
    <w:p w14:paraId="3AED0B1A" w14:textId="77777777" w:rsidR="007B50A5" w:rsidRPr="007B50A5" w:rsidRDefault="007B50A5" w:rsidP="007B50A5">
      <w:pPr>
        <w:tabs>
          <w:tab w:val="num" w:pos="720"/>
        </w:tabs>
        <w:spacing w:after="0"/>
        <w:rPr>
          <w:sz w:val="20"/>
          <w:szCs w:val="20"/>
        </w:rPr>
      </w:pPr>
      <w:r w:rsidRPr="007B50A5">
        <w:rPr>
          <w:sz w:val="20"/>
          <w:szCs w:val="20"/>
        </w:rPr>
        <w:t>Kit riparazione pneumatici</w:t>
      </w:r>
    </w:p>
    <w:p w14:paraId="19618D76" w14:textId="77777777" w:rsidR="007B50A5" w:rsidRDefault="007B50A5" w:rsidP="007B50A5">
      <w:pPr>
        <w:tabs>
          <w:tab w:val="num" w:pos="720"/>
        </w:tabs>
        <w:spacing w:after="0"/>
        <w:rPr>
          <w:sz w:val="20"/>
          <w:szCs w:val="20"/>
        </w:rPr>
      </w:pPr>
      <w:r w:rsidRPr="007B50A5">
        <w:rPr>
          <w:sz w:val="20"/>
          <w:szCs w:val="20"/>
        </w:rPr>
        <w:t>Sistema di monitoraggio pressione pneumatici (TPMS)</w:t>
      </w:r>
    </w:p>
    <w:p w14:paraId="2A816B10" w14:textId="32C70D9A" w:rsidR="00DD044A" w:rsidRPr="00DD044A" w:rsidRDefault="00DD044A" w:rsidP="007B50A5">
      <w:pPr>
        <w:tabs>
          <w:tab w:val="num" w:pos="720"/>
        </w:tabs>
        <w:spacing w:after="0"/>
        <w:rPr>
          <w:b/>
          <w:bCs/>
          <w:sz w:val="20"/>
          <w:szCs w:val="20"/>
        </w:rPr>
      </w:pPr>
      <w:r w:rsidRPr="00DD044A">
        <w:rPr>
          <w:b/>
          <w:bCs/>
          <w:sz w:val="20"/>
          <w:szCs w:val="20"/>
        </w:rPr>
        <w:t>ESTERNI</w:t>
      </w:r>
    </w:p>
    <w:p w14:paraId="1CA82ECF" w14:textId="77777777" w:rsidR="00BD747E" w:rsidRPr="00BD747E" w:rsidRDefault="00BD747E" w:rsidP="00BD747E">
      <w:pPr>
        <w:tabs>
          <w:tab w:val="num" w:pos="720"/>
        </w:tabs>
        <w:spacing w:after="0"/>
        <w:rPr>
          <w:sz w:val="20"/>
          <w:szCs w:val="20"/>
        </w:rPr>
      </w:pPr>
      <w:r w:rsidRPr="00BD747E">
        <w:rPr>
          <w:sz w:val="20"/>
          <w:szCs w:val="20"/>
        </w:rPr>
        <w:t>Proiettori anteriori a LED ad assetto regolabile manualmente</w:t>
      </w:r>
    </w:p>
    <w:p w14:paraId="7B187797" w14:textId="77777777" w:rsidR="00BD747E" w:rsidRPr="00BD747E" w:rsidRDefault="00BD747E" w:rsidP="00BD747E">
      <w:pPr>
        <w:tabs>
          <w:tab w:val="num" w:pos="720"/>
        </w:tabs>
        <w:spacing w:after="0"/>
        <w:rPr>
          <w:sz w:val="20"/>
          <w:szCs w:val="20"/>
        </w:rPr>
      </w:pPr>
      <w:r w:rsidRPr="00BD747E">
        <w:rPr>
          <w:sz w:val="20"/>
          <w:szCs w:val="20"/>
        </w:rPr>
        <w:t>Fendinebbia anteriori a LED + Luci diurne a LED (DRL) + gruppi ottici posteriori a LED + Luci di svolta dinamiche a LED + Spoiler con luce di stop a LED</w:t>
      </w:r>
    </w:p>
    <w:p w14:paraId="74B0C520" w14:textId="77777777" w:rsidR="00BD747E" w:rsidRPr="00BD747E" w:rsidRDefault="00BD747E" w:rsidP="00BD747E">
      <w:pPr>
        <w:tabs>
          <w:tab w:val="num" w:pos="720"/>
        </w:tabs>
        <w:spacing w:after="0"/>
        <w:rPr>
          <w:sz w:val="20"/>
          <w:szCs w:val="20"/>
        </w:rPr>
      </w:pPr>
      <w:r w:rsidRPr="00BD747E">
        <w:rPr>
          <w:sz w:val="20"/>
          <w:szCs w:val="20"/>
        </w:rPr>
        <w:t>Parabrezza con filtro raggi solari</w:t>
      </w:r>
    </w:p>
    <w:p w14:paraId="3C8764C5" w14:textId="77777777" w:rsidR="00BD747E" w:rsidRPr="00BD747E" w:rsidRDefault="00BD747E" w:rsidP="00BD747E">
      <w:pPr>
        <w:tabs>
          <w:tab w:val="num" w:pos="720"/>
        </w:tabs>
        <w:spacing w:after="0"/>
        <w:rPr>
          <w:sz w:val="20"/>
          <w:szCs w:val="20"/>
        </w:rPr>
      </w:pPr>
      <w:r w:rsidRPr="00BD747E">
        <w:rPr>
          <w:sz w:val="20"/>
          <w:szCs w:val="20"/>
        </w:rPr>
        <w:t xml:space="preserve">Retrovisori esterni in tinta carrozzeria regolabili, ribaltabili e riscaldabili elettricamente con indicatori di direzione a LED e luce sottoporta </w:t>
      </w:r>
    </w:p>
    <w:p w14:paraId="3131B50E" w14:textId="6A8E029C" w:rsidR="00BD747E" w:rsidRPr="00BD747E" w:rsidRDefault="00BD747E" w:rsidP="00BD747E">
      <w:pPr>
        <w:tabs>
          <w:tab w:val="num" w:pos="720"/>
        </w:tabs>
        <w:spacing w:after="0"/>
        <w:rPr>
          <w:sz w:val="20"/>
          <w:szCs w:val="20"/>
        </w:rPr>
      </w:pPr>
      <w:r w:rsidRPr="00BD747E">
        <w:rPr>
          <w:sz w:val="20"/>
          <w:szCs w:val="20"/>
        </w:rPr>
        <w:t>Maniglie portiere illuminate (anteriori) in tinta carrozzeria con inserti cromati, con apertura tramite sensore</w:t>
      </w:r>
    </w:p>
    <w:p w14:paraId="5AFBAB9B" w14:textId="77777777" w:rsidR="00BD747E" w:rsidRPr="00BD747E" w:rsidRDefault="00BD747E" w:rsidP="00BD747E">
      <w:pPr>
        <w:tabs>
          <w:tab w:val="num" w:pos="720"/>
        </w:tabs>
        <w:spacing w:after="0"/>
        <w:rPr>
          <w:sz w:val="20"/>
          <w:szCs w:val="20"/>
        </w:rPr>
      </w:pPr>
      <w:r w:rsidRPr="00BD747E">
        <w:rPr>
          <w:sz w:val="20"/>
          <w:szCs w:val="20"/>
        </w:rPr>
        <w:t>Vetri anteriori con filtro raggi solari e rumore e Vetri posteriori «privacy»</w:t>
      </w:r>
    </w:p>
    <w:p w14:paraId="38247AF6" w14:textId="77777777" w:rsidR="00BD747E" w:rsidRDefault="00BD747E" w:rsidP="00BD747E">
      <w:pPr>
        <w:tabs>
          <w:tab w:val="num" w:pos="720"/>
        </w:tabs>
        <w:spacing w:after="0"/>
        <w:rPr>
          <w:sz w:val="20"/>
          <w:szCs w:val="20"/>
        </w:rPr>
      </w:pPr>
      <w:r w:rsidRPr="00BD747E">
        <w:rPr>
          <w:sz w:val="20"/>
          <w:szCs w:val="20"/>
        </w:rPr>
        <w:t xml:space="preserve">Barre longitudinali sul tetto + </w:t>
      </w:r>
      <w:proofErr w:type="spellStart"/>
      <w:r w:rsidRPr="00BD747E">
        <w:rPr>
          <w:sz w:val="20"/>
          <w:szCs w:val="20"/>
        </w:rPr>
        <w:t>Shark</w:t>
      </w:r>
      <w:proofErr w:type="spellEnd"/>
      <w:r w:rsidRPr="00BD747E">
        <w:rPr>
          <w:sz w:val="20"/>
          <w:szCs w:val="20"/>
        </w:rPr>
        <w:t xml:space="preserve"> antenna</w:t>
      </w:r>
    </w:p>
    <w:p w14:paraId="06C89966" w14:textId="4964B945" w:rsidR="00DD044A" w:rsidRPr="00DD044A" w:rsidRDefault="00DD044A" w:rsidP="00BD747E">
      <w:pPr>
        <w:tabs>
          <w:tab w:val="num" w:pos="720"/>
        </w:tabs>
        <w:spacing w:after="0"/>
        <w:rPr>
          <w:b/>
          <w:bCs/>
          <w:sz w:val="20"/>
          <w:szCs w:val="20"/>
        </w:rPr>
      </w:pPr>
      <w:r w:rsidRPr="00DD044A">
        <w:rPr>
          <w:b/>
          <w:bCs/>
          <w:sz w:val="20"/>
          <w:szCs w:val="20"/>
        </w:rPr>
        <w:t>INTERNI</w:t>
      </w:r>
    </w:p>
    <w:p w14:paraId="2B9B268F" w14:textId="77777777" w:rsidR="002C57A2" w:rsidRPr="002C57A2" w:rsidRDefault="002C57A2" w:rsidP="002C57A2">
      <w:pPr>
        <w:tabs>
          <w:tab w:val="num" w:pos="720"/>
        </w:tabs>
        <w:spacing w:after="0"/>
        <w:rPr>
          <w:sz w:val="20"/>
          <w:szCs w:val="20"/>
        </w:rPr>
      </w:pPr>
      <w:r w:rsidRPr="002C57A2">
        <w:rPr>
          <w:sz w:val="20"/>
          <w:szCs w:val="20"/>
        </w:rPr>
        <w:t>Quadro strumenti “Super Vision” da 12,3’’ a colori personalizzabile</w:t>
      </w:r>
    </w:p>
    <w:p w14:paraId="7A2306E0" w14:textId="77777777" w:rsidR="002C57A2" w:rsidRPr="002C57A2" w:rsidRDefault="002C57A2" w:rsidP="002C57A2">
      <w:pPr>
        <w:tabs>
          <w:tab w:val="num" w:pos="720"/>
        </w:tabs>
        <w:spacing w:after="0"/>
        <w:rPr>
          <w:sz w:val="20"/>
          <w:szCs w:val="20"/>
        </w:rPr>
      </w:pPr>
      <w:r w:rsidRPr="002C57A2">
        <w:rPr>
          <w:sz w:val="20"/>
          <w:szCs w:val="20"/>
        </w:rPr>
        <w:t>Specchio retrovisore fotocromatico regolabile manualmente</w:t>
      </w:r>
    </w:p>
    <w:p w14:paraId="2CCBB1CB" w14:textId="77777777" w:rsidR="002C57A2" w:rsidRPr="002C57A2" w:rsidRDefault="002C57A2" w:rsidP="002C57A2">
      <w:pPr>
        <w:tabs>
          <w:tab w:val="num" w:pos="720"/>
        </w:tabs>
        <w:spacing w:after="0"/>
        <w:rPr>
          <w:sz w:val="20"/>
          <w:szCs w:val="20"/>
        </w:rPr>
      </w:pPr>
      <w:r w:rsidRPr="002C57A2">
        <w:rPr>
          <w:sz w:val="20"/>
          <w:szCs w:val="20"/>
        </w:rPr>
        <w:t>Battitacco anteriori e posteriori in acciaio</w:t>
      </w:r>
    </w:p>
    <w:p w14:paraId="1D707A50" w14:textId="77777777" w:rsidR="002C57A2" w:rsidRPr="002C57A2" w:rsidRDefault="002C57A2" w:rsidP="002C57A2">
      <w:pPr>
        <w:tabs>
          <w:tab w:val="num" w:pos="720"/>
        </w:tabs>
        <w:spacing w:after="0"/>
        <w:rPr>
          <w:sz w:val="20"/>
          <w:szCs w:val="20"/>
        </w:rPr>
      </w:pPr>
      <w:r w:rsidRPr="002C57A2">
        <w:rPr>
          <w:sz w:val="20"/>
          <w:szCs w:val="20"/>
        </w:rPr>
        <w:t xml:space="preserve">Console centrale con bracciolo centrale e porta bicchieri ed elementi silver </w:t>
      </w:r>
    </w:p>
    <w:p w14:paraId="08F1C6EA" w14:textId="77777777" w:rsidR="002C57A2" w:rsidRPr="002C57A2" w:rsidRDefault="002C57A2" w:rsidP="002C57A2">
      <w:pPr>
        <w:tabs>
          <w:tab w:val="num" w:pos="720"/>
        </w:tabs>
        <w:spacing w:after="0"/>
        <w:rPr>
          <w:sz w:val="20"/>
          <w:szCs w:val="20"/>
        </w:rPr>
      </w:pPr>
      <w:r w:rsidRPr="002C57A2">
        <w:rPr>
          <w:sz w:val="20"/>
          <w:szCs w:val="20"/>
        </w:rPr>
        <w:t>Maniglie porte interne cromate, rivestimenti interno porte in pelle, tendine parasole riavvolgibili (sedili posteriori)</w:t>
      </w:r>
    </w:p>
    <w:p w14:paraId="3E68A17A" w14:textId="77777777" w:rsidR="002C57A2" w:rsidRPr="002C57A2" w:rsidRDefault="002C57A2" w:rsidP="002C57A2">
      <w:pPr>
        <w:tabs>
          <w:tab w:val="num" w:pos="720"/>
        </w:tabs>
        <w:spacing w:after="0"/>
        <w:rPr>
          <w:sz w:val="20"/>
          <w:szCs w:val="20"/>
        </w:rPr>
      </w:pPr>
      <w:r w:rsidRPr="002C57A2">
        <w:rPr>
          <w:sz w:val="20"/>
          <w:szCs w:val="20"/>
        </w:rPr>
        <w:t>Alette parasole con specchio e luci di cortesia ed estensione a scorrimento</w:t>
      </w:r>
    </w:p>
    <w:p w14:paraId="4F078E13" w14:textId="77777777" w:rsidR="002C57A2" w:rsidRPr="002C57A2" w:rsidRDefault="002C57A2" w:rsidP="002C57A2">
      <w:pPr>
        <w:tabs>
          <w:tab w:val="num" w:pos="720"/>
        </w:tabs>
        <w:spacing w:after="0"/>
        <w:rPr>
          <w:sz w:val="20"/>
          <w:szCs w:val="20"/>
        </w:rPr>
      </w:pPr>
      <w:r w:rsidRPr="002C57A2">
        <w:rPr>
          <w:sz w:val="20"/>
          <w:szCs w:val="20"/>
        </w:rPr>
        <w:t>Cassetto portaoggetti illuminato con serratura</w:t>
      </w:r>
    </w:p>
    <w:p w14:paraId="6FE2570D" w14:textId="77777777" w:rsidR="002C57A2" w:rsidRPr="002C57A2" w:rsidRDefault="002C57A2" w:rsidP="002C57A2">
      <w:pPr>
        <w:tabs>
          <w:tab w:val="num" w:pos="720"/>
        </w:tabs>
        <w:spacing w:after="0"/>
        <w:rPr>
          <w:sz w:val="20"/>
          <w:szCs w:val="20"/>
        </w:rPr>
      </w:pPr>
      <w:r w:rsidRPr="002C57A2">
        <w:rPr>
          <w:sz w:val="20"/>
          <w:szCs w:val="20"/>
        </w:rPr>
        <w:t>Telo copri-bagagli, piano bagagliaio variabile (5 posti), rete vano porta bagagli</w:t>
      </w:r>
    </w:p>
    <w:p w14:paraId="39FFED7A" w14:textId="77777777" w:rsidR="002C57A2" w:rsidRDefault="002C57A2" w:rsidP="002C57A2">
      <w:pPr>
        <w:tabs>
          <w:tab w:val="num" w:pos="720"/>
        </w:tabs>
        <w:spacing w:after="0"/>
        <w:rPr>
          <w:sz w:val="20"/>
          <w:szCs w:val="20"/>
        </w:rPr>
      </w:pPr>
      <w:r w:rsidRPr="002C57A2">
        <w:rPr>
          <w:sz w:val="20"/>
          <w:szCs w:val="20"/>
        </w:rPr>
        <w:t>Tappetini e luce di cortesia zona piedi</w:t>
      </w:r>
    </w:p>
    <w:p w14:paraId="4701C9FD" w14:textId="4BB3563B" w:rsidR="00DD044A" w:rsidRPr="00DD044A" w:rsidRDefault="00DD044A" w:rsidP="002C57A2">
      <w:pPr>
        <w:tabs>
          <w:tab w:val="num" w:pos="720"/>
        </w:tabs>
        <w:spacing w:after="0"/>
        <w:rPr>
          <w:b/>
          <w:bCs/>
          <w:sz w:val="20"/>
          <w:szCs w:val="20"/>
        </w:rPr>
      </w:pPr>
      <w:r w:rsidRPr="00DD044A">
        <w:rPr>
          <w:b/>
          <w:bCs/>
          <w:sz w:val="20"/>
          <w:szCs w:val="20"/>
        </w:rPr>
        <w:t>SEDILI</w:t>
      </w:r>
    </w:p>
    <w:p w14:paraId="200ED513" w14:textId="77777777" w:rsidR="007577EE" w:rsidRPr="007577EE" w:rsidRDefault="007577EE" w:rsidP="007577EE">
      <w:pPr>
        <w:tabs>
          <w:tab w:val="num" w:pos="720"/>
        </w:tabs>
        <w:spacing w:after="0"/>
        <w:rPr>
          <w:sz w:val="20"/>
          <w:szCs w:val="20"/>
        </w:rPr>
      </w:pPr>
      <w:r w:rsidRPr="007577EE">
        <w:rPr>
          <w:sz w:val="20"/>
          <w:szCs w:val="20"/>
        </w:rPr>
        <w:t>Rivestimento sedili in tessuto</w:t>
      </w:r>
    </w:p>
    <w:p w14:paraId="7410EF40" w14:textId="77777777" w:rsidR="007577EE" w:rsidRPr="007577EE" w:rsidRDefault="007577EE" w:rsidP="007577EE">
      <w:pPr>
        <w:tabs>
          <w:tab w:val="num" w:pos="720"/>
        </w:tabs>
        <w:spacing w:after="0"/>
        <w:rPr>
          <w:sz w:val="20"/>
          <w:szCs w:val="20"/>
        </w:rPr>
      </w:pPr>
      <w:r w:rsidRPr="007577EE">
        <w:rPr>
          <w:sz w:val="20"/>
          <w:szCs w:val="20"/>
        </w:rPr>
        <w:t xml:space="preserve">Sedili anteriori guidatore e passeggero con regolazione manuale </w:t>
      </w:r>
    </w:p>
    <w:p w14:paraId="48B750AD" w14:textId="77777777" w:rsidR="007577EE" w:rsidRPr="007577EE" w:rsidRDefault="007577EE" w:rsidP="007577EE">
      <w:pPr>
        <w:tabs>
          <w:tab w:val="num" w:pos="720"/>
        </w:tabs>
        <w:spacing w:after="0"/>
        <w:rPr>
          <w:sz w:val="20"/>
          <w:szCs w:val="20"/>
        </w:rPr>
      </w:pPr>
      <w:r w:rsidRPr="007577EE">
        <w:rPr>
          <w:sz w:val="20"/>
          <w:szCs w:val="20"/>
        </w:rPr>
        <w:t>Sedile guida regolabile in altezza</w:t>
      </w:r>
    </w:p>
    <w:p w14:paraId="3B9EE260" w14:textId="77777777" w:rsidR="007577EE" w:rsidRPr="007577EE" w:rsidRDefault="007577EE" w:rsidP="007577EE">
      <w:pPr>
        <w:tabs>
          <w:tab w:val="num" w:pos="720"/>
        </w:tabs>
        <w:spacing w:after="0"/>
        <w:rPr>
          <w:sz w:val="20"/>
          <w:szCs w:val="20"/>
        </w:rPr>
      </w:pPr>
      <w:r w:rsidRPr="007577EE">
        <w:rPr>
          <w:sz w:val="20"/>
          <w:szCs w:val="20"/>
        </w:rPr>
        <w:t>Seconda fila ribaltabile e frazionabile 60:40 con bracciolo centrale</w:t>
      </w:r>
    </w:p>
    <w:p w14:paraId="595F5B6F" w14:textId="77777777" w:rsidR="007577EE" w:rsidRPr="007577EE" w:rsidRDefault="007577EE" w:rsidP="007577EE">
      <w:pPr>
        <w:tabs>
          <w:tab w:val="num" w:pos="720"/>
        </w:tabs>
        <w:spacing w:after="0"/>
        <w:rPr>
          <w:sz w:val="20"/>
          <w:szCs w:val="20"/>
        </w:rPr>
      </w:pPr>
      <w:r w:rsidRPr="007577EE">
        <w:rPr>
          <w:sz w:val="20"/>
          <w:szCs w:val="20"/>
        </w:rPr>
        <w:t>Ancoraggi per seggiolini ISOFIX e blocco di sicurezza porte posteriori</w:t>
      </w:r>
    </w:p>
    <w:p w14:paraId="1C212B57" w14:textId="3A439401" w:rsidR="00DD044A" w:rsidRPr="00DD044A" w:rsidRDefault="007577EE" w:rsidP="007577EE">
      <w:pPr>
        <w:tabs>
          <w:tab w:val="num" w:pos="720"/>
        </w:tabs>
        <w:spacing w:after="0"/>
        <w:rPr>
          <w:sz w:val="20"/>
          <w:szCs w:val="20"/>
        </w:rPr>
      </w:pPr>
      <w:r w:rsidRPr="007577EE">
        <w:rPr>
          <w:sz w:val="20"/>
          <w:szCs w:val="20"/>
        </w:rPr>
        <w:t>Blocco automatico delle portiere in funzione della velocità</w:t>
      </w:r>
    </w:p>
    <w:p w14:paraId="3F885F01" w14:textId="77777777" w:rsidR="00DD044A" w:rsidRPr="00DD044A" w:rsidRDefault="00DD044A" w:rsidP="00DD044A">
      <w:pPr>
        <w:tabs>
          <w:tab w:val="num" w:pos="720"/>
        </w:tabs>
        <w:spacing w:after="0"/>
        <w:rPr>
          <w:b/>
          <w:bCs/>
          <w:sz w:val="20"/>
          <w:szCs w:val="20"/>
        </w:rPr>
      </w:pPr>
      <w:r w:rsidRPr="00DD044A">
        <w:rPr>
          <w:b/>
          <w:bCs/>
          <w:sz w:val="20"/>
          <w:szCs w:val="20"/>
        </w:rPr>
        <w:t>SICUREZZA</w:t>
      </w:r>
    </w:p>
    <w:p w14:paraId="1BB5EB6D" w14:textId="77777777" w:rsidR="004541DC" w:rsidRPr="004541DC" w:rsidRDefault="004541DC" w:rsidP="004541DC">
      <w:pPr>
        <w:tabs>
          <w:tab w:val="num" w:pos="720"/>
        </w:tabs>
        <w:spacing w:after="0"/>
        <w:rPr>
          <w:sz w:val="20"/>
          <w:szCs w:val="20"/>
        </w:rPr>
      </w:pPr>
      <w:r w:rsidRPr="004541DC">
        <w:rPr>
          <w:sz w:val="20"/>
          <w:szCs w:val="20"/>
        </w:rPr>
        <w:t>Airbag frontali anteriori + Airbag laterali anteriori e posteriori + Airbag a tendina per i sedili anteriori e posteriori + Airbag per ginocchia lato guida</w:t>
      </w:r>
    </w:p>
    <w:p w14:paraId="2D156ED2" w14:textId="77777777" w:rsidR="004541DC" w:rsidRPr="004541DC" w:rsidRDefault="004541DC" w:rsidP="004541DC">
      <w:pPr>
        <w:tabs>
          <w:tab w:val="num" w:pos="720"/>
        </w:tabs>
        <w:spacing w:after="0"/>
        <w:rPr>
          <w:sz w:val="20"/>
          <w:szCs w:val="20"/>
        </w:rPr>
      </w:pPr>
      <w:r w:rsidRPr="004541DC">
        <w:rPr>
          <w:sz w:val="20"/>
          <w:szCs w:val="20"/>
        </w:rPr>
        <w:lastRenderedPageBreak/>
        <w:t xml:space="preserve">Controllo elettronico della stabilità (ESC - Electronic </w:t>
      </w:r>
      <w:proofErr w:type="spellStart"/>
      <w:r w:rsidRPr="004541DC">
        <w:rPr>
          <w:sz w:val="20"/>
          <w:szCs w:val="20"/>
        </w:rPr>
        <w:t>Stability</w:t>
      </w:r>
      <w:proofErr w:type="spellEnd"/>
      <w:r w:rsidRPr="004541DC">
        <w:rPr>
          <w:sz w:val="20"/>
          <w:szCs w:val="20"/>
        </w:rPr>
        <w:t xml:space="preserve"> Control) con Sistema di controllo della trazione (TCS – Traction Control System), Controllo di velocità in discesa (HDC - Hill </w:t>
      </w:r>
      <w:proofErr w:type="spellStart"/>
      <w:r w:rsidRPr="004541DC">
        <w:rPr>
          <w:sz w:val="20"/>
          <w:szCs w:val="20"/>
        </w:rPr>
        <w:t>Descent</w:t>
      </w:r>
      <w:proofErr w:type="spellEnd"/>
      <w:r w:rsidRPr="004541DC">
        <w:rPr>
          <w:sz w:val="20"/>
          <w:szCs w:val="20"/>
        </w:rPr>
        <w:t xml:space="preserve"> Control), Protezione antiribaltamento attiva (ARP - Anti Rolling </w:t>
      </w:r>
      <w:proofErr w:type="spellStart"/>
      <w:r w:rsidRPr="004541DC">
        <w:rPr>
          <w:sz w:val="20"/>
          <w:szCs w:val="20"/>
        </w:rPr>
        <w:t>Protection</w:t>
      </w:r>
      <w:proofErr w:type="spellEnd"/>
      <w:r w:rsidRPr="004541DC">
        <w:rPr>
          <w:sz w:val="20"/>
          <w:szCs w:val="20"/>
        </w:rPr>
        <w:t xml:space="preserve">), Attivazione automatica delle luci d'emergenza (ESS - Emergency Stop </w:t>
      </w:r>
      <w:proofErr w:type="spellStart"/>
      <w:r w:rsidRPr="004541DC">
        <w:rPr>
          <w:sz w:val="20"/>
          <w:szCs w:val="20"/>
        </w:rPr>
        <w:t>Signal</w:t>
      </w:r>
      <w:proofErr w:type="spellEnd"/>
      <w:r w:rsidRPr="004541DC">
        <w:rPr>
          <w:sz w:val="20"/>
          <w:szCs w:val="20"/>
        </w:rPr>
        <w:t xml:space="preserve">), Indicatore direzione pneumatici in fase di parcheggio (TPDI - Tyre Parking </w:t>
      </w:r>
      <w:proofErr w:type="spellStart"/>
      <w:r w:rsidRPr="004541DC">
        <w:rPr>
          <w:sz w:val="20"/>
          <w:szCs w:val="20"/>
        </w:rPr>
        <w:t>Direction</w:t>
      </w:r>
      <w:proofErr w:type="spellEnd"/>
      <w:r w:rsidRPr="004541DC">
        <w:rPr>
          <w:sz w:val="20"/>
          <w:szCs w:val="20"/>
        </w:rPr>
        <w:t xml:space="preserve"> </w:t>
      </w:r>
      <w:proofErr w:type="spellStart"/>
      <w:r w:rsidRPr="004541DC">
        <w:rPr>
          <w:sz w:val="20"/>
          <w:szCs w:val="20"/>
        </w:rPr>
        <w:t>Indicator</w:t>
      </w:r>
      <w:proofErr w:type="spellEnd"/>
      <w:r w:rsidRPr="004541DC">
        <w:rPr>
          <w:sz w:val="20"/>
          <w:szCs w:val="20"/>
        </w:rPr>
        <w:t xml:space="preserve">), Sistema autonomo di frenata d’emergenza (AEBS) + Sistema </w:t>
      </w:r>
      <w:proofErr w:type="spellStart"/>
      <w:r w:rsidRPr="004541DC">
        <w:rPr>
          <w:sz w:val="20"/>
          <w:szCs w:val="20"/>
        </w:rPr>
        <w:t>Forward</w:t>
      </w:r>
      <w:proofErr w:type="spellEnd"/>
      <w:r w:rsidRPr="004541DC">
        <w:rPr>
          <w:sz w:val="20"/>
          <w:szCs w:val="20"/>
        </w:rPr>
        <w:t xml:space="preserve"> </w:t>
      </w:r>
      <w:proofErr w:type="spellStart"/>
      <w:r w:rsidRPr="004541DC">
        <w:rPr>
          <w:sz w:val="20"/>
          <w:szCs w:val="20"/>
        </w:rPr>
        <w:t>collision</w:t>
      </w:r>
      <w:proofErr w:type="spellEnd"/>
      <w:r w:rsidRPr="004541DC">
        <w:rPr>
          <w:sz w:val="20"/>
          <w:szCs w:val="20"/>
        </w:rPr>
        <w:t xml:space="preserve"> warning (FCW) + Allerta cambio corsia involontario (LDWS) – Radar + Telecamera</w:t>
      </w:r>
    </w:p>
    <w:p w14:paraId="2A4926F0" w14:textId="77777777" w:rsidR="004541DC" w:rsidRPr="004541DC" w:rsidRDefault="004541DC" w:rsidP="004541DC">
      <w:pPr>
        <w:tabs>
          <w:tab w:val="num" w:pos="720"/>
        </w:tabs>
        <w:spacing w:after="0"/>
        <w:rPr>
          <w:sz w:val="20"/>
          <w:szCs w:val="20"/>
        </w:rPr>
      </w:pPr>
      <w:r w:rsidRPr="004541DC">
        <w:rPr>
          <w:sz w:val="20"/>
          <w:szCs w:val="20"/>
        </w:rPr>
        <w:t xml:space="preserve">Controllo automatico dei fari abbaglianti (HBA - High </w:t>
      </w:r>
      <w:proofErr w:type="spellStart"/>
      <w:r w:rsidRPr="004541DC">
        <w:rPr>
          <w:sz w:val="20"/>
          <w:szCs w:val="20"/>
        </w:rPr>
        <w:t>Beam</w:t>
      </w:r>
      <w:proofErr w:type="spellEnd"/>
      <w:r w:rsidRPr="004541DC">
        <w:rPr>
          <w:sz w:val="20"/>
          <w:szCs w:val="20"/>
        </w:rPr>
        <w:t xml:space="preserve"> Assist)</w:t>
      </w:r>
    </w:p>
    <w:p w14:paraId="536784F3" w14:textId="77777777" w:rsidR="004541DC" w:rsidRPr="004541DC" w:rsidRDefault="004541DC" w:rsidP="004541DC">
      <w:pPr>
        <w:tabs>
          <w:tab w:val="num" w:pos="720"/>
        </w:tabs>
        <w:spacing w:after="0"/>
        <w:rPr>
          <w:sz w:val="20"/>
          <w:szCs w:val="20"/>
        </w:rPr>
      </w:pPr>
      <w:r w:rsidRPr="004541DC">
        <w:rPr>
          <w:sz w:val="20"/>
          <w:szCs w:val="20"/>
        </w:rPr>
        <w:t xml:space="preserve">Riconoscimento segnaletica stradale (TSR - Trafic </w:t>
      </w:r>
      <w:proofErr w:type="spellStart"/>
      <w:r w:rsidRPr="004541DC">
        <w:rPr>
          <w:sz w:val="20"/>
          <w:szCs w:val="20"/>
        </w:rPr>
        <w:t>Signal</w:t>
      </w:r>
      <w:proofErr w:type="spellEnd"/>
      <w:r w:rsidRPr="004541DC">
        <w:rPr>
          <w:sz w:val="20"/>
          <w:szCs w:val="20"/>
        </w:rPr>
        <w:t xml:space="preserve"> </w:t>
      </w:r>
      <w:proofErr w:type="spellStart"/>
      <w:r w:rsidRPr="004541DC">
        <w:rPr>
          <w:sz w:val="20"/>
          <w:szCs w:val="20"/>
        </w:rPr>
        <w:t>Recognition</w:t>
      </w:r>
      <w:proofErr w:type="spellEnd"/>
      <w:r w:rsidRPr="004541DC">
        <w:rPr>
          <w:sz w:val="20"/>
          <w:szCs w:val="20"/>
        </w:rPr>
        <w:t>)</w:t>
      </w:r>
    </w:p>
    <w:p w14:paraId="45644E38" w14:textId="77777777" w:rsidR="004541DC" w:rsidRPr="004541DC" w:rsidRDefault="004541DC" w:rsidP="004541DC">
      <w:pPr>
        <w:tabs>
          <w:tab w:val="num" w:pos="720"/>
        </w:tabs>
        <w:spacing w:after="0"/>
        <w:rPr>
          <w:sz w:val="20"/>
          <w:szCs w:val="20"/>
        </w:rPr>
      </w:pPr>
      <w:r w:rsidRPr="004541DC">
        <w:rPr>
          <w:sz w:val="20"/>
          <w:szCs w:val="20"/>
        </w:rPr>
        <w:t xml:space="preserve">Avviso partenza veicolo che precede (FVSA - Front </w:t>
      </w:r>
      <w:proofErr w:type="spellStart"/>
      <w:r w:rsidRPr="004541DC">
        <w:rPr>
          <w:sz w:val="20"/>
          <w:szCs w:val="20"/>
        </w:rPr>
        <w:t>Vehicle</w:t>
      </w:r>
      <w:proofErr w:type="spellEnd"/>
      <w:r w:rsidRPr="004541DC">
        <w:rPr>
          <w:sz w:val="20"/>
          <w:szCs w:val="20"/>
        </w:rPr>
        <w:t xml:space="preserve"> Start </w:t>
      </w:r>
      <w:proofErr w:type="spellStart"/>
      <w:r w:rsidRPr="004541DC">
        <w:rPr>
          <w:sz w:val="20"/>
          <w:szCs w:val="20"/>
        </w:rPr>
        <w:t>Alert</w:t>
      </w:r>
      <w:proofErr w:type="spellEnd"/>
      <w:r w:rsidRPr="004541DC">
        <w:rPr>
          <w:sz w:val="20"/>
          <w:szCs w:val="20"/>
        </w:rPr>
        <w:t>)</w:t>
      </w:r>
    </w:p>
    <w:p w14:paraId="3419A26C" w14:textId="77777777" w:rsidR="004541DC" w:rsidRPr="004541DC" w:rsidRDefault="004541DC" w:rsidP="004541DC">
      <w:pPr>
        <w:tabs>
          <w:tab w:val="num" w:pos="720"/>
        </w:tabs>
        <w:spacing w:after="0"/>
        <w:rPr>
          <w:sz w:val="20"/>
          <w:szCs w:val="20"/>
        </w:rPr>
      </w:pPr>
      <w:r w:rsidRPr="004541DC">
        <w:rPr>
          <w:sz w:val="20"/>
          <w:szCs w:val="20"/>
        </w:rPr>
        <w:t xml:space="preserve">Allerta soglia di attenzione del conducente ( DAA - Driver </w:t>
      </w:r>
      <w:proofErr w:type="spellStart"/>
      <w:r w:rsidRPr="004541DC">
        <w:rPr>
          <w:sz w:val="20"/>
          <w:szCs w:val="20"/>
        </w:rPr>
        <w:t>Attention</w:t>
      </w:r>
      <w:proofErr w:type="spellEnd"/>
      <w:r w:rsidRPr="004541DC">
        <w:rPr>
          <w:sz w:val="20"/>
          <w:szCs w:val="20"/>
        </w:rPr>
        <w:t xml:space="preserve"> </w:t>
      </w:r>
      <w:proofErr w:type="spellStart"/>
      <w:r w:rsidRPr="004541DC">
        <w:rPr>
          <w:sz w:val="20"/>
          <w:szCs w:val="20"/>
        </w:rPr>
        <w:t>Alert</w:t>
      </w:r>
      <w:proofErr w:type="spellEnd"/>
      <w:r w:rsidRPr="004541DC">
        <w:rPr>
          <w:sz w:val="20"/>
          <w:szCs w:val="20"/>
        </w:rPr>
        <w:t>)</w:t>
      </w:r>
    </w:p>
    <w:p w14:paraId="5678C82C" w14:textId="77777777" w:rsidR="004541DC" w:rsidRPr="004541DC" w:rsidRDefault="004541DC" w:rsidP="004541DC">
      <w:pPr>
        <w:tabs>
          <w:tab w:val="num" w:pos="720"/>
        </w:tabs>
        <w:spacing w:after="0"/>
        <w:rPr>
          <w:sz w:val="20"/>
          <w:szCs w:val="20"/>
        </w:rPr>
      </w:pPr>
      <w:r w:rsidRPr="004541DC">
        <w:rPr>
          <w:sz w:val="20"/>
          <w:szCs w:val="20"/>
        </w:rPr>
        <w:t xml:space="preserve">Avviso distanza di sicurezza (SDA - </w:t>
      </w:r>
      <w:proofErr w:type="spellStart"/>
      <w:r w:rsidRPr="004541DC">
        <w:rPr>
          <w:sz w:val="20"/>
          <w:szCs w:val="20"/>
        </w:rPr>
        <w:t>Safety</w:t>
      </w:r>
      <w:proofErr w:type="spellEnd"/>
      <w:r w:rsidRPr="004541DC">
        <w:rPr>
          <w:sz w:val="20"/>
          <w:szCs w:val="20"/>
        </w:rPr>
        <w:t xml:space="preserve"> </w:t>
      </w:r>
      <w:proofErr w:type="spellStart"/>
      <w:r w:rsidRPr="004541DC">
        <w:rPr>
          <w:sz w:val="20"/>
          <w:szCs w:val="20"/>
        </w:rPr>
        <w:t>Distance</w:t>
      </w:r>
      <w:proofErr w:type="spellEnd"/>
      <w:r w:rsidRPr="004541DC">
        <w:rPr>
          <w:sz w:val="20"/>
          <w:szCs w:val="20"/>
        </w:rPr>
        <w:t xml:space="preserve"> </w:t>
      </w:r>
      <w:proofErr w:type="spellStart"/>
      <w:r w:rsidRPr="004541DC">
        <w:rPr>
          <w:sz w:val="20"/>
          <w:szCs w:val="20"/>
        </w:rPr>
        <w:t>Alert</w:t>
      </w:r>
      <w:proofErr w:type="spellEnd"/>
      <w:r w:rsidRPr="004541DC">
        <w:rPr>
          <w:sz w:val="20"/>
          <w:szCs w:val="20"/>
        </w:rPr>
        <w:t>)</w:t>
      </w:r>
    </w:p>
    <w:p w14:paraId="72A43000" w14:textId="77777777" w:rsidR="004541DC" w:rsidRPr="004541DC" w:rsidRDefault="004541DC" w:rsidP="004541DC">
      <w:pPr>
        <w:tabs>
          <w:tab w:val="num" w:pos="720"/>
        </w:tabs>
        <w:spacing w:after="0"/>
        <w:rPr>
          <w:sz w:val="20"/>
          <w:szCs w:val="20"/>
        </w:rPr>
      </w:pPr>
      <w:r w:rsidRPr="004541DC">
        <w:rPr>
          <w:sz w:val="20"/>
          <w:szCs w:val="20"/>
        </w:rPr>
        <w:t xml:space="preserve">Cruise control adattativo (ACC </w:t>
      </w:r>
      <w:proofErr w:type="spellStart"/>
      <w:r w:rsidRPr="004541DC">
        <w:rPr>
          <w:sz w:val="20"/>
          <w:szCs w:val="20"/>
        </w:rPr>
        <w:t>Adaptive</w:t>
      </w:r>
      <w:proofErr w:type="spellEnd"/>
      <w:r w:rsidRPr="004541DC">
        <w:rPr>
          <w:sz w:val="20"/>
          <w:szCs w:val="20"/>
        </w:rPr>
        <w:t xml:space="preserve"> Cruise Control)</w:t>
      </w:r>
    </w:p>
    <w:p w14:paraId="1FD25F0C" w14:textId="77777777" w:rsidR="004541DC" w:rsidRPr="004541DC" w:rsidRDefault="004541DC" w:rsidP="004541DC">
      <w:pPr>
        <w:tabs>
          <w:tab w:val="num" w:pos="720"/>
        </w:tabs>
        <w:spacing w:after="0"/>
        <w:rPr>
          <w:sz w:val="20"/>
          <w:szCs w:val="20"/>
        </w:rPr>
      </w:pPr>
      <w:r w:rsidRPr="004541DC">
        <w:rPr>
          <w:sz w:val="20"/>
          <w:szCs w:val="20"/>
        </w:rPr>
        <w:t>Assistenza al mantenimento della corsia (LKAS - Lane Keeping Assist System)</w:t>
      </w:r>
    </w:p>
    <w:p w14:paraId="64950A53" w14:textId="77777777" w:rsidR="004541DC" w:rsidRPr="004541DC" w:rsidRDefault="004541DC" w:rsidP="004541DC">
      <w:pPr>
        <w:tabs>
          <w:tab w:val="num" w:pos="720"/>
        </w:tabs>
        <w:spacing w:after="0"/>
        <w:rPr>
          <w:sz w:val="20"/>
          <w:szCs w:val="20"/>
        </w:rPr>
      </w:pPr>
      <w:r w:rsidRPr="004541DC">
        <w:rPr>
          <w:sz w:val="20"/>
          <w:szCs w:val="20"/>
        </w:rPr>
        <w:t xml:space="preserve">Assistenza alla stabilità del rimorchio (TSA - Trailer </w:t>
      </w:r>
      <w:proofErr w:type="spellStart"/>
      <w:r w:rsidRPr="004541DC">
        <w:rPr>
          <w:sz w:val="20"/>
          <w:szCs w:val="20"/>
        </w:rPr>
        <w:t>Stability</w:t>
      </w:r>
      <w:proofErr w:type="spellEnd"/>
      <w:r w:rsidRPr="004541DC">
        <w:rPr>
          <w:sz w:val="20"/>
          <w:szCs w:val="20"/>
        </w:rPr>
        <w:t xml:space="preserve"> Assist)Assistente Intelligente alla Velocità (ISA - Intelligent Speed Assist)</w:t>
      </w:r>
    </w:p>
    <w:p w14:paraId="44BA107B" w14:textId="77777777" w:rsidR="004541DC" w:rsidRPr="004541DC" w:rsidRDefault="004541DC" w:rsidP="004541DC">
      <w:pPr>
        <w:tabs>
          <w:tab w:val="num" w:pos="720"/>
        </w:tabs>
        <w:spacing w:after="0"/>
        <w:rPr>
          <w:sz w:val="20"/>
          <w:szCs w:val="20"/>
        </w:rPr>
      </w:pPr>
      <w:r w:rsidRPr="004541DC">
        <w:rPr>
          <w:sz w:val="20"/>
          <w:szCs w:val="20"/>
        </w:rPr>
        <w:t>Trailer Sway Control (Sistema di stabilità e controllo del rimorchio)</w:t>
      </w:r>
    </w:p>
    <w:p w14:paraId="311721F7" w14:textId="77777777" w:rsidR="004541DC" w:rsidRPr="004541DC" w:rsidRDefault="004541DC" w:rsidP="004541DC">
      <w:pPr>
        <w:tabs>
          <w:tab w:val="num" w:pos="720"/>
        </w:tabs>
        <w:spacing w:after="0"/>
        <w:rPr>
          <w:sz w:val="20"/>
          <w:szCs w:val="20"/>
        </w:rPr>
      </w:pPr>
      <w:r w:rsidRPr="004541DC">
        <w:rPr>
          <w:sz w:val="20"/>
          <w:szCs w:val="20"/>
        </w:rPr>
        <w:t>Retrocamera in HD con linee di direzione dinamiche  + Sensori di parcheggio anteriori e posteriori</w:t>
      </w:r>
    </w:p>
    <w:p w14:paraId="5F7ECE0E" w14:textId="77777777" w:rsidR="004541DC" w:rsidRPr="004541DC" w:rsidRDefault="004541DC" w:rsidP="004541DC">
      <w:pPr>
        <w:tabs>
          <w:tab w:val="num" w:pos="720"/>
        </w:tabs>
        <w:spacing w:after="0"/>
        <w:rPr>
          <w:sz w:val="20"/>
          <w:szCs w:val="20"/>
        </w:rPr>
      </w:pPr>
      <w:r w:rsidRPr="004541DC">
        <w:rPr>
          <w:sz w:val="20"/>
          <w:szCs w:val="20"/>
        </w:rPr>
        <w:t>Cinture di sicurezza anteriori con limitatori di carico e pretensionatori</w:t>
      </w:r>
    </w:p>
    <w:p w14:paraId="1928FF59" w14:textId="77777777" w:rsidR="004541DC" w:rsidRPr="004541DC" w:rsidRDefault="004541DC" w:rsidP="004541DC">
      <w:pPr>
        <w:tabs>
          <w:tab w:val="num" w:pos="720"/>
        </w:tabs>
        <w:spacing w:after="0"/>
        <w:rPr>
          <w:sz w:val="20"/>
          <w:szCs w:val="20"/>
        </w:rPr>
      </w:pPr>
      <w:r w:rsidRPr="004541DC">
        <w:rPr>
          <w:sz w:val="20"/>
          <w:szCs w:val="20"/>
        </w:rPr>
        <w:t>Cinture di sicurezza posteriori con limitatori di carico e pretensionatori (da entrambi i lati) / Cintura di sicurezza posteriore centrale a tre punti</w:t>
      </w:r>
    </w:p>
    <w:p w14:paraId="54D8C0AA" w14:textId="77777777" w:rsidR="004541DC" w:rsidRPr="004541DC" w:rsidRDefault="004541DC" w:rsidP="004541DC">
      <w:pPr>
        <w:tabs>
          <w:tab w:val="num" w:pos="720"/>
        </w:tabs>
        <w:spacing w:after="0"/>
        <w:rPr>
          <w:sz w:val="20"/>
          <w:szCs w:val="20"/>
        </w:rPr>
      </w:pPr>
      <w:r w:rsidRPr="004541DC">
        <w:rPr>
          <w:sz w:val="20"/>
          <w:szCs w:val="20"/>
        </w:rPr>
        <w:t xml:space="preserve">Avviso cinture di sicurezza slacciate (Seat </w:t>
      </w:r>
      <w:proofErr w:type="spellStart"/>
      <w:r w:rsidRPr="004541DC">
        <w:rPr>
          <w:sz w:val="20"/>
          <w:szCs w:val="20"/>
        </w:rPr>
        <w:t>Belt</w:t>
      </w:r>
      <w:proofErr w:type="spellEnd"/>
      <w:r w:rsidRPr="004541DC">
        <w:rPr>
          <w:sz w:val="20"/>
          <w:szCs w:val="20"/>
        </w:rPr>
        <w:t xml:space="preserve"> </w:t>
      </w:r>
      <w:proofErr w:type="spellStart"/>
      <w:r w:rsidRPr="004541DC">
        <w:rPr>
          <w:sz w:val="20"/>
          <w:szCs w:val="20"/>
        </w:rPr>
        <w:t>Reminder</w:t>
      </w:r>
      <w:proofErr w:type="spellEnd"/>
      <w:r w:rsidRPr="004541DC">
        <w:rPr>
          <w:sz w:val="20"/>
          <w:szCs w:val="20"/>
        </w:rPr>
        <w:t>)</w:t>
      </w:r>
    </w:p>
    <w:p w14:paraId="3DF37B52" w14:textId="77777777" w:rsidR="004541DC" w:rsidRDefault="004541DC" w:rsidP="004541DC">
      <w:pPr>
        <w:tabs>
          <w:tab w:val="num" w:pos="720"/>
        </w:tabs>
        <w:spacing w:after="0"/>
        <w:rPr>
          <w:sz w:val="20"/>
          <w:szCs w:val="20"/>
        </w:rPr>
      </w:pPr>
      <w:r w:rsidRPr="004541DC">
        <w:rPr>
          <w:sz w:val="20"/>
          <w:szCs w:val="20"/>
        </w:rPr>
        <w:t xml:space="preserve">Blind Spot </w:t>
      </w:r>
      <w:proofErr w:type="spellStart"/>
      <w:r w:rsidRPr="004541DC">
        <w:rPr>
          <w:sz w:val="20"/>
          <w:szCs w:val="20"/>
        </w:rPr>
        <w:t>Detection</w:t>
      </w:r>
      <w:proofErr w:type="spellEnd"/>
      <w:r w:rsidRPr="004541DC">
        <w:rPr>
          <w:sz w:val="20"/>
          <w:szCs w:val="20"/>
        </w:rPr>
        <w:t xml:space="preserve"> (Sistema di monitoraggio dell’angolo cieco posteriore) con Avviso di rilevamento angolo cieco (BSW - Blind Spot </w:t>
      </w:r>
      <w:proofErr w:type="spellStart"/>
      <w:r w:rsidRPr="004541DC">
        <w:rPr>
          <w:sz w:val="20"/>
          <w:szCs w:val="20"/>
        </w:rPr>
        <w:t>detection</w:t>
      </w:r>
      <w:proofErr w:type="spellEnd"/>
      <w:r w:rsidRPr="004541DC">
        <w:rPr>
          <w:sz w:val="20"/>
          <w:szCs w:val="20"/>
        </w:rPr>
        <w:t xml:space="preserve"> Warning), Allerta anti collisione cambio corsia (LCW - Lane </w:t>
      </w:r>
      <w:proofErr w:type="spellStart"/>
      <w:r w:rsidRPr="004541DC">
        <w:rPr>
          <w:sz w:val="20"/>
          <w:szCs w:val="20"/>
        </w:rPr>
        <w:t>Change</w:t>
      </w:r>
      <w:proofErr w:type="spellEnd"/>
      <w:r w:rsidRPr="004541DC">
        <w:rPr>
          <w:sz w:val="20"/>
          <w:szCs w:val="20"/>
        </w:rPr>
        <w:t xml:space="preserve"> </w:t>
      </w:r>
      <w:proofErr w:type="spellStart"/>
      <w:r w:rsidRPr="004541DC">
        <w:rPr>
          <w:sz w:val="20"/>
          <w:szCs w:val="20"/>
        </w:rPr>
        <w:t>collision</w:t>
      </w:r>
      <w:proofErr w:type="spellEnd"/>
      <w:r w:rsidRPr="004541DC">
        <w:rPr>
          <w:sz w:val="20"/>
          <w:szCs w:val="20"/>
        </w:rPr>
        <w:t xml:space="preserve"> Warning), Allerta traffico posteriore in retromarcia (RCTW - </w:t>
      </w:r>
      <w:proofErr w:type="spellStart"/>
      <w:r w:rsidRPr="004541DC">
        <w:rPr>
          <w:sz w:val="20"/>
          <w:szCs w:val="20"/>
        </w:rPr>
        <w:t>Rear</w:t>
      </w:r>
      <w:proofErr w:type="spellEnd"/>
      <w:r w:rsidRPr="004541DC">
        <w:rPr>
          <w:sz w:val="20"/>
          <w:szCs w:val="20"/>
        </w:rPr>
        <w:t xml:space="preserve"> Cross Trafic </w:t>
      </w:r>
      <w:proofErr w:type="spellStart"/>
      <w:r w:rsidRPr="004541DC">
        <w:rPr>
          <w:sz w:val="20"/>
          <w:szCs w:val="20"/>
        </w:rPr>
        <w:t>Alert</w:t>
      </w:r>
      <w:proofErr w:type="spellEnd"/>
      <w:r w:rsidRPr="004541DC">
        <w:rPr>
          <w:sz w:val="20"/>
          <w:szCs w:val="20"/>
        </w:rPr>
        <w:t>), SEW (avviso di uscita sicura), LCW (allerta cambio corsia), RCTW (allerta traffico posteriore in retromarcia), BSA (sistema attivo cambio traiettoria), RCTA (Allerta e frenata ostacolo posteriore)</w:t>
      </w:r>
    </w:p>
    <w:p w14:paraId="215BD74B" w14:textId="2576143F" w:rsidR="00DD044A" w:rsidRPr="00DD044A" w:rsidRDefault="00DD044A" w:rsidP="004541DC">
      <w:pPr>
        <w:tabs>
          <w:tab w:val="num" w:pos="720"/>
        </w:tabs>
        <w:spacing w:after="0"/>
        <w:rPr>
          <w:b/>
          <w:bCs/>
          <w:sz w:val="20"/>
          <w:szCs w:val="20"/>
        </w:rPr>
      </w:pPr>
      <w:r w:rsidRPr="00DD044A">
        <w:rPr>
          <w:b/>
          <w:bCs/>
          <w:sz w:val="20"/>
          <w:szCs w:val="20"/>
        </w:rPr>
        <w:t>CONVENIENCE</w:t>
      </w:r>
    </w:p>
    <w:p w14:paraId="5836DB8F" w14:textId="77777777" w:rsidR="00AA6690" w:rsidRPr="00AA6690" w:rsidRDefault="00AA6690" w:rsidP="00AA6690">
      <w:pPr>
        <w:tabs>
          <w:tab w:val="num" w:pos="720"/>
        </w:tabs>
        <w:spacing w:after="0"/>
        <w:rPr>
          <w:sz w:val="20"/>
          <w:szCs w:val="20"/>
        </w:rPr>
      </w:pPr>
      <w:r w:rsidRPr="00AA6690">
        <w:rPr>
          <w:sz w:val="20"/>
          <w:szCs w:val="20"/>
        </w:rPr>
        <w:t xml:space="preserve">Smart Audio con Navigatore integrato touch screen 12,3’’ e connettività Apple Car Play e Android Auto + Digital Audio Broadcast (DAB) con prese USB (Tipo C 2 anteriore e 2 posteriore) e 6 altoparlanti, Sistema Hand Free Bluetooth + Wireless </w:t>
      </w:r>
      <w:proofErr w:type="spellStart"/>
      <w:r w:rsidRPr="00AA6690">
        <w:rPr>
          <w:sz w:val="20"/>
          <w:szCs w:val="20"/>
        </w:rPr>
        <w:t>charger</w:t>
      </w:r>
      <w:proofErr w:type="spellEnd"/>
      <w:r w:rsidRPr="00AA6690">
        <w:rPr>
          <w:sz w:val="20"/>
          <w:szCs w:val="20"/>
        </w:rPr>
        <w:t xml:space="preserve"> + prese 12 V anteriori, posteriore e vano di carico</w:t>
      </w:r>
    </w:p>
    <w:p w14:paraId="4B91EB05" w14:textId="77777777" w:rsidR="00AA6690" w:rsidRPr="00AA6690" w:rsidRDefault="00AA6690" w:rsidP="00AA6690">
      <w:pPr>
        <w:tabs>
          <w:tab w:val="num" w:pos="720"/>
        </w:tabs>
        <w:spacing w:after="0"/>
        <w:rPr>
          <w:sz w:val="20"/>
          <w:szCs w:val="20"/>
        </w:rPr>
      </w:pPr>
      <w:r w:rsidRPr="00AA6690">
        <w:rPr>
          <w:sz w:val="20"/>
          <w:szCs w:val="20"/>
        </w:rPr>
        <w:t>Quadro strumenti digitale con computer di bordo</w:t>
      </w:r>
    </w:p>
    <w:p w14:paraId="37F1F223" w14:textId="7B184A85" w:rsidR="00AA6690" w:rsidRPr="00AA6690" w:rsidRDefault="00AA6690" w:rsidP="00AA6690">
      <w:pPr>
        <w:tabs>
          <w:tab w:val="num" w:pos="720"/>
        </w:tabs>
        <w:spacing w:after="0"/>
        <w:rPr>
          <w:sz w:val="20"/>
          <w:szCs w:val="20"/>
        </w:rPr>
      </w:pPr>
      <w:r w:rsidRPr="00AA6690">
        <w:rPr>
          <w:sz w:val="20"/>
          <w:szCs w:val="20"/>
        </w:rPr>
        <w:t xml:space="preserve">Doppia Smart-Key con apertura e avviamento\spegnimento </w:t>
      </w:r>
      <w:proofErr w:type="spellStart"/>
      <w:r w:rsidRPr="00AA6690">
        <w:rPr>
          <w:sz w:val="20"/>
          <w:szCs w:val="20"/>
        </w:rPr>
        <w:t>Keyless</w:t>
      </w:r>
      <w:proofErr w:type="spellEnd"/>
      <w:r w:rsidRPr="00AA6690">
        <w:rPr>
          <w:sz w:val="20"/>
          <w:szCs w:val="20"/>
        </w:rPr>
        <w:t xml:space="preserve"> + Sistema di benvenuto (Welcome System)</w:t>
      </w:r>
    </w:p>
    <w:p w14:paraId="57E301F4" w14:textId="77777777" w:rsidR="00AA6690" w:rsidRPr="00AA6690" w:rsidRDefault="00AA6690" w:rsidP="00AA6690">
      <w:pPr>
        <w:tabs>
          <w:tab w:val="num" w:pos="720"/>
        </w:tabs>
        <w:spacing w:after="0"/>
        <w:rPr>
          <w:sz w:val="20"/>
          <w:szCs w:val="20"/>
        </w:rPr>
      </w:pPr>
      <w:r w:rsidRPr="00AA6690">
        <w:rPr>
          <w:sz w:val="20"/>
          <w:szCs w:val="20"/>
        </w:rPr>
        <w:t>Alzacristalli elettrici (auto up &amp; down prima fila)</w:t>
      </w:r>
    </w:p>
    <w:p w14:paraId="3ACED44B" w14:textId="77777777" w:rsidR="00AA6690" w:rsidRPr="00AA6690" w:rsidRDefault="00AA6690" w:rsidP="00AA6690">
      <w:pPr>
        <w:tabs>
          <w:tab w:val="num" w:pos="720"/>
        </w:tabs>
        <w:spacing w:after="0"/>
        <w:rPr>
          <w:sz w:val="20"/>
          <w:szCs w:val="20"/>
        </w:rPr>
      </w:pPr>
      <w:r w:rsidRPr="00AA6690">
        <w:rPr>
          <w:sz w:val="20"/>
          <w:szCs w:val="20"/>
        </w:rPr>
        <w:t>Sensore luci e sensore pioggia</w:t>
      </w:r>
    </w:p>
    <w:p w14:paraId="2BB3153E" w14:textId="77777777" w:rsidR="00AA6690" w:rsidRPr="00AA6690" w:rsidRDefault="00AA6690" w:rsidP="00AA6690">
      <w:pPr>
        <w:tabs>
          <w:tab w:val="num" w:pos="720"/>
        </w:tabs>
        <w:spacing w:after="0"/>
        <w:rPr>
          <w:sz w:val="20"/>
          <w:szCs w:val="20"/>
        </w:rPr>
      </w:pPr>
      <w:r w:rsidRPr="00AA6690">
        <w:rPr>
          <w:sz w:val="20"/>
          <w:szCs w:val="20"/>
        </w:rPr>
        <w:t>Indicatori di direzione one-touch</w:t>
      </w:r>
    </w:p>
    <w:p w14:paraId="1042B6C1" w14:textId="77777777" w:rsidR="00AA6690" w:rsidRPr="00AA6690" w:rsidRDefault="00AA6690" w:rsidP="00AA6690">
      <w:pPr>
        <w:tabs>
          <w:tab w:val="num" w:pos="720"/>
        </w:tabs>
        <w:spacing w:after="0"/>
        <w:rPr>
          <w:sz w:val="20"/>
          <w:szCs w:val="20"/>
        </w:rPr>
      </w:pPr>
      <w:r w:rsidRPr="00AA6690">
        <w:rPr>
          <w:sz w:val="20"/>
          <w:szCs w:val="20"/>
        </w:rPr>
        <w:t>Immobilizer con vano chiave illuminato</w:t>
      </w:r>
    </w:p>
    <w:p w14:paraId="6A69CBAC" w14:textId="77777777" w:rsidR="00AA6690" w:rsidRPr="00AA6690" w:rsidRDefault="00AA6690" w:rsidP="00AA6690">
      <w:pPr>
        <w:tabs>
          <w:tab w:val="num" w:pos="720"/>
        </w:tabs>
        <w:spacing w:after="0"/>
        <w:rPr>
          <w:sz w:val="20"/>
          <w:szCs w:val="20"/>
        </w:rPr>
      </w:pPr>
      <w:r w:rsidRPr="00AA6690">
        <w:rPr>
          <w:sz w:val="20"/>
          <w:szCs w:val="20"/>
        </w:rPr>
        <w:t>Portellone posteriore elettrico «Smart»</w:t>
      </w:r>
    </w:p>
    <w:p w14:paraId="77B78336" w14:textId="77777777" w:rsidR="00AA6690" w:rsidRPr="00AA6690" w:rsidRDefault="00AA6690" w:rsidP="00AA6690">
      <w:pPr>
        <w:tabs>
          <w:tab w:val="num" w:pos="720"/>
        </w:tabs>
        <w:spacing w:after="0"/>
        <w:rPr>
          <w:sz w:val="20"/>
          <w:szCs w:val="20"/>
        </w:rPr>
      </w:pPr>
      <w:r w:rsidRPr="00AA6690">
        <w:rPr>
          <w:sz w:val="20"/>
          <w:szCs w:val="20"/>
        </w:rPr>
        <w:t>Climatizzatore automatico bizona con filtro aria</w:t>
      </w:r>
    </w:p>
    <w:p w14:paraId="5631A6E0" w14:textId="77777777" w:rsidR="00AA6690" w:rsidRPr="00AA6690" w:rsidRDefault="00AA6690" w:rsidP="00AA6690">
      <w:pPr>
        <w:tabs>
          <w:tab w:val="num" w:pos="720"/>
        </w:tabs>
        <w:spacing w:after="0"/>
        <w:rPr>
          <w:sz w:val="20"/>
          <w:szCs w:val="20"/>
        </w:rPr>
      </w:pPr>
      <w:r w:rsidRPr="00AA6690">
        <w:rPr>
          <w:sz w:val="20"/>
          <w:szCs w:val="20"/>
        </w:rPr>
        <w:t>Sistema di anti-appannamento automatico</w:t>
      </w:r>
    </w:p>
    <w:p w14:paraId="49DBCDBE" w14:textId="77777777" w:rsidR="00AA6690" w:rsidRPr="00AA6690" w:rsidRDefault="00AA6690" w:rsidP="00AA6690">
      <w:pPr>
        <w:tabs>
          <w:tab w:val="num" w:pos="720"/>
        </w:tabs>
        <w:spacing w:after="0"/>
        <w:rPr>
          <w:sz w:val="20"/>
          <w:szCs w:val="20"/>
        </w:rPr>
      </w:pPr>
      <w:r w:rsidRPr="00AA6690">
        <w:rPr>
          <w:sz w:val="20"/>
          <w:szCs w:val="20"/>
        </w:rPr>
        <w:t>Sistema di controllo della qualità dell’aria nell’abitacolo (AQS)</w:t>
      </w:r>
    </w:p>
    <w:p w14:paraId="3F1232C6" w14:textId="77777777" w:rsidR="00D0504C" w:rsidRPr="00DD044A" w:rsidRDefault="00D0504C" w:rsidP="00DD044A">
      <w:pPr>
        <w:tabs>
          <w:tab w:val="num" w:pos="720"/>
        </w:tabs>
        <w:spacing w:after="0"/>
        <w:rPr>
          <w:sz w:val="20"/>
          <w:szCs w:val="20"/>
        </w:rPr>
      </w:pPr>
    </w:p>
    <w:p w14:paraId="6DCBCF02" w14:textId="2C029BB9" w:rsidR="00DD044A" w:rsidRPr="00D0504C" w:rsidRDefault="00DD044A" w:rsidP="00D0504C">
      <w:pPr>
        <w:tabs>
          <w:tab w:val="num" w:pos="720"/>
        </w:tabs>
        <w:spacing w:after="120"/>
        <w:rPr>
          <w:b/>
          <w:bCs/>
        </w:rPr>
      </w:pPr>
      <w:r w:rsidRPr="00D0504C">
        <w:rPr>
          <w:b/>
          <w:bCs/>
        </w:rPr>
        <w:t>K-LINE (EQUIPAGGIAMENTI AGGIUNTIVI RISPETTO A STYLE)</w:t>
      </w:r>
    </w:p>
    <w:p w14:paraId="5EC59B67" w14:textId="77777777" w:rsidR="00376C38" w:rsidRPr="00376C38" w:rsidRDefault="00376C38" w:rsidP="00376C38">
      <w:pPr>
        <w:spacing w:after="0"/>
        <w:rPr>
          <w:sz w:val="20"/>
          <w:szCs w:val="20"/>
        </w:rPr>
      </w:pPr>
      <w:r w:rsidRPr="00376C38">
        <w:rPr>
          <w:sz w:val="20"/>
          <w:szCs w:val="20"/>
        </w:rPr>
        <w:t>Cerchi da 20” cromati con pneumatici 255/50 R20</w:t>
      </w:r>
    </w:p>
    <w:p w14:paraId="5DE797CE" w14:textId="77777777" w:rsidR="00376C38" w:rsidRPr="00376C38" w:rsidRDefault="00376C38" w:rsidP="00376C38">
      <w:pPr>
        <w:spacing w:after="0"/>
        <w:rPr>
          <w:sz w:val="20"/>
          <w:szCs w:val="20"/>
        </w:rPr>
      </w:pPr>
      <w:r w:rsidRPr="00376C38">
        <w:rPr>
          <w:sz w:val="20"/>
          <w:szCs w:val="20"/>
        </w:rPr>
        <w:t>Sospensioni posteriori Multilink con molle elicoidali</w:t>
      </w:r>
    </w:p>
    <w:p w14:paraId="18B7AE6D" w14:textId="77777777" w:rsidR="00376C38" w:rsidRPr="00376C38" w:rsidRDefault="00376C38" w:rsidP="00376C38">
      <w:pPr>
        <w:spacing w:after="0"/>
        <w:rPr>
          <w:sz w:val="20"/>
          <w:szCs w:val="20"/>
        </w:rPr>
      </w:pPr>
      <w:r w:rsidRPr="00376C38">
        <w:rPr>
          <w:sz w:val="20"/>
          <w:szCs w:val="20"/>
        </w:rPr>
        <w:t>Rivestimento sedili in pelle nappa pregiata</w:t>
      </w:r>
    </w:p>
    <w:p w14:paraId="59AB5759" w14:textId="77777777" w:rsidR="00376C38" w:rsidRPr="00376C38" w:rsidRDefault="00376C38" w:rsidP="00376C38">
      <w:pPr>
        <w:spacing w:after="0"/>
        <w:rPr>
          <w:sz w:val="20"/>
          <w:szCs w:val="20"/>
        </w:rPr>
      </w:pPr>
      <w:r w:rsidRPr="00376C38">
        <w:rPr>
          <w:sz w:val="20"/>
          <w:szCs w:val="20"/>
        </w:rPr>
        <w:t>Sedili anteriori regolabili elettricamente (a 8 vie guidatore + 6 passeggero) e supporto lombare guidatore a 2 vie + Sedili anteriori con sistema di riscaldamento e ventilazione + Sedili posteriori riscaldabili</w:t>
      </w:r>
    </w:p>
    <w:p w14:paraId="3F306DEE" w14:textId="1D42E3AD" w:rsidR="002F0998" w:rsidRDefault="00376C38" w:rsidP="00376C38">
      <w:pPr>
        <w:rPr>
          <w:b/>
          <w:bCs/>
          <w:sz w:val="24"/>
          <w:szCs w:val="24"/>
        </w:rPr>
      </w:pPr>
      <w:r w:rsidRPr="00376C38">
        <w:rPr>
          <w:sz w:val="20"/>
          <w:szCs w:val="20"/>
        </w:rPr>
        <w:t xml:space="preserve">Sistema di videocamere con visione panoramica tridimensionale (AVM - </w:t>
      </w:r>
      <w:proofErr w:type="spellStart"/>
      <w:r w:rsidRPr="00376C38">
        <w:rPr>
          <w:sz w:val="20"/>
          <w:szCs w:val="20"/>
        </w:rPr>
        <w:t>All</w:t>
      </w:r>
      <w:proofErr w:type="spellEnd"/>
      <w:r w:rsidRPr="00376C38">
        <w:rPr>
          <w:sz w:val="20"/>
          <w:szCs w:val="20"/>
        </w:rPr>
        <w:t xml:space="preserve"> </w:t>
      </w:r>
      <w:proofErr w:type="spellStart"/>
      <w:r w:rsidRPr="00376C38">
        <w:rPr>
          <w:sz w:val="20"/>
          <w:szCs w:val="20"/>
        </w:rPr>
        <w:t>View</w:t>
      </w:r>
      <w:proofErr w:type="spellEnd"/>
      <w:r w:rsidRPr="00376C38">
        <w:rPr>
          <w:sz w:val="20"/>
          <w:szCs w:val="20"/>
        </w:rPr>
        <w:t xml:space="preserve"> Monitor)</w:t>
      </w:r>
      <w:r w:rsidR="002F0998">
        <w:rPr>
          <w:b/>
          <w:bCs/>
          <w:sz w:val="24"/>
          <w:szCs w:val="24"/>
        </w:rPr>
        <w:br w:type="page"/>
      </w:r>
    </w:p>
    <w:p w14:paraId="706854CB" w14:textId="01E166C6" w:rsidR="00584F40" w:rsidRPr="002F0998" w:rsidRDefault="002F0998" w:rsidP="00584F40">
      <w:pPr>
        <w:spacing w:before="320"/>
        <w:rPr>
          <w:b/>
          <w:bCs/>
          <w:sz w:val="24"/>
          <w:szCs w:val="24"/>
        </w:rPr>
      </w:pPr>
      <w:r>
        <w:rPr>
          <w:b/>
          <w:bCs/>
          <w:sz w:val="24"/>
          <w:szCs w:val="24"/>
        </w:rPr>
        <w:lastRenderedPageBreak/>
        <w:t>DATI TECNICI</w:t>
      </w:r>
    </w:p>
    <w:tbl>
      <w:tblPr>
        <w:tblStyle w:val="Grigliatabella"/>
        <w:tblW w:w="0" w:type="auto"/>
        <w:tblLook w:val="04A0" w:firstRow="1" w:lastRow="0" w:firstColumn="1" w:lastColumn="0" w:noHBand="0" w:noVBand="1"/>
      </w:tblPr>
      <w:tblGrid>
        <w:gridCol w:w="1831"/>
        <w:gridCol w:w="1852"/>
        <w:gridCol w:w="1274"/>
        <w:gridCol w:w="1701"/>
        <w:gridCol w:w="1559"/>
        <w:gridCol w:w="1411"/>
      </w:tblGrid>
      <w:tr w:rsidR="009D63DA" w:rsidRPr="002F0998" w14:paraId="5D43820F" w14:textId="77777777">
        <w:trPr>
          <w:trHeight w:val="288"/>
        </w:trPr>
        <w:tc>
          <w:tcPr>
            <w:tcW w:w="6658" w:type="dxa"/>
            <w:gridSpan w:val="4"/>
            <w:noWrap/>
          </w:tcPr>
          <w:p w14:paraId="6C305930" w14:textId="690CBD62" w:rsidR="009D63DA" w:rsidRPr="002F0998" w:rsidRDefault="009D63DA" w:rsidP="002F0998">
            <w:pPr>
              <w:rPr>
                <w:b/>
                <w:bCs/>
              </w:rPr>
            </w:pPr>
            <w:r w:rsidRPr="002F0998">
              <w:rPr>
                <w:b/>
                <w:bCs/>
              </w:rPr>
              <w:t>KGM REXTON</w:t>
            </w:r>
          </w:p>
        </w:tc>
        <w:tc>
          <w:tcPr>
            <w:tcW w:w="1559" w:type="dxa"/>
            <w:noWrap/>
          </w:tcPr>
          <w:p w14:paraId="15DA6EF7" w14:textId="677C3FF7" w:rsidR="009D63DA" w:rsidRPr="002F0998" w:rsidRDefault="009D63DA" w:rsidP="002F0998">
            <w:pPr>
              <w:rPr>
                <w:b/>
                <w:bCs/>
              </w:rPr>
            </w:pPr>
            <w:r w:rsidRPr="002F0998">
              <w:rPr>
                <w:b/>
                <w:bCs/>
                <w:sz w:val="20"/>
                <w:szCs w:val="20"/>
              </w:rPr>
              <w:t>5-posti</w:t>
            </w:r>
          </w:p>
        </w:tc>
        <w:tc>
          <w:tcPr>
            <w:tcW w:w="1411" w:type="dxa"/>
            <w:noWrap/>
          </w:tcPr>
          <w:p w14:paraId="77DFBC30" w14:textId="24AEDD1F" w:rsidR="009D63DA" w:rsidRPr="002F0998" w:rsidRDefault="009D63DA" w:rsidP="002F0998">
            <w:pPr>
              <w:rPr>
                <w:b/>
                <w:bCs/>
              </w:rPr>
            </w:pPr>
            <w:r w:rsidRPr="002F0998">
              <w:rPr>
                <w:b/>
                <w:bCs/>
                <w:sz w:val="20"/>
                <w:szCs w:val="20"/>
              </w:rPr>
              <w:t>7-posti</w:t>
            </w:r>
          </w:p>
        </w:tc>
      </w:tr>
      <w:tr w:rsidR="002F0998" w:rsidRPr="00536061" w14:paraId="69C08C1F" w14:textId="77777777" w:rsidTr="002F0998">
        <w:trPr>
          <w:trHeight w:val="288"/>
        </w:trPr>
        <w:tc>
          <w:tcPr>
            <w:tcW w:w="6658" w:type="dxa"/>
            <w:gridSpan w:val="4"/>
            <w:noWrap/>
            <w:hideMark/>
          </w:tcPr>
          <w:p w14:paraId="51CA3365" w14:textId="22FD3183" w:rsidR="002F0998" w:rsidRPr="002F0998" w:rsidRDefault="002F0998" w:rsidP="002F0998">
            <w:pPr>
              <w:rPr>
                <w:sz w:val="20"/>
                <w:szCs w:val="20"/>
              </w:rPr>
            </w:pPr>
            <w:r w:rsidRPr="002F0998">
              <w:rPr>
                <w:sz w:val="20"/>
                <w:szCs w:val="20"/>
              </w:rPr>
              <w:t>MOTORE Diesel 2.2 </w:t>
            </w:r>
          </w:p>
        </w:tc>
        <w:tc>
          <w:tcPr>
            <w:tcW w:w="1559" w:type="dxa"/>
            <w:noWrap/>
          </w:tcPr>
          <w:p w14:paraId="55227FC8" w14:textId="1973934D" w:rsidR="002F0998" w:rsidRPr="002F0998" w:rsidRDefault="002F0998" w:rsidP="002F0998">
            <w:pPr>
              <w:rPr>
                <w:rFonts w:ascii="Aptos" w:hAnsi="Aptos"/>
                <w:b/>
                <w:bCs/>
                <w:sz w:val="20"/>
                <w:szCs w:val="20"/>
              </w:rPr>
            </w:pPr>
            <w:r>
              <w:rPr>
                <w:rFonts w:ascii="Aptos" w:hAnsi="Aptos"/>
                <w:b/>
                <w:bCs/>
                <w:sz w:val="20"/>
                <w:szCs w:val="20"/>
              </w:rPr>
              <w:t>•</w:t>
            </w:r>
          </w:p>
        </w:tc>
        <w:tc>
          <w:tcPr>
            <w:tcW w:w="1411" w:type="dxa"/>
            <w:noWrap/>
          </w:tcPr>
          <w:p w14:paraId="278D108C" w14:textId="01E6C319" w:rsidR="002F0998" w:rsidRPr="002F0998" w:rsidRDefault="002F0998" w:rsidP="002F0998">
            <w:pPr>
              <w:rPr>
                <w:b/>
                <w:bCs/>
                <w:sz w:val="20"/>
                <w:szCs w:val="20"/>
              </w:rPr>
            </w:pPr>
            <w:r>
              <w:rPr>
                <w:b/>
                <w:bCs/>
                <w:sz w:val="20"/>
                <w:szCs w:val="20"/>
              </w:rPr>
              <w:t>•</w:t>
            </w:r>
          </w:p>
        </w:tc>
      </w:tr>
      <w:tr w:rsidR="002F0998" w:rsidRPr="00536061" w14:paraId="515E8897" w14:textId="77777777" w:rsidTr="002F0998">
        <w:trPr>
          <w:trHeight w:val="178"/>
        </w:trPr>
        <w:tc>
          <w:tcPr>
            <w:tcW w:w="6658" w:type="dxa"/>
            <w:gridSpan w:val="4"/>
            <w:noWrap/>
            <w:hideMark/>
          </w:tcPr>
          <w:p w14:paraId="1ACC631F" w14:textId="77777777" w:rsidR="002F0998" w:rsidRPr="002F0998" w:rsidRDefault="002F0998" w:rsidP="002F0998">
            <w:pPr>
              <w:rPr>
                <w:sz w:val="20"/>
                <w:szCs w:val="20"/>
              </w:rPr>
            </w:pPr>
            <w:r w:rsidRPr="002F0998">
              <w:rPr>
                <w:sz w:val="20"/>
                <w:szCs w:val="20"/>
              </w:rPr>
              <w:t>TRAZIONE</w:t>
            </w:r>
          </w:p>
        </w:tc>
        <w:tc>
          <w:tcPr>
            <w:tcW w:w="2970" w:type="dxa"/>
            <w:gridSpan w:val="2"/>
            <w:noWrap/>
            <w:hideMark/>
          </w:tcPr>
          <w:p w14:paraId="2E035848" w14:textId="77777777" w:rsidR="002F0998" w:rsidRPr="002F0998" w:rsidRDefault="002F0998" w:rsidP="002F0998">
            <w:pPr>
              <w:rPr>
                <w:sz w:val="20"/>
                <w:szCs w:val="20"/>
              </w:rPr>
            </w:pPr>
            <w:r w:rsidRPr="002F0998">
              <w:rPr>
                <w:sz w:val="20"/>
                <w:szCs w:val="20"/>
              </w:rPr>
              <w:t>Part time 4WD</w:t>
            </w:r>
          </w:p>
        </w:tc>
      </w:tr>
      <w:tr w:rsidR="002F0998" w:rsidRPr="00536061" w14:paraId="51FB5E50" w14:textId="77777777" w:rsidTr="002F0998">
        <w:trPr>
          <w:trHeight w:val="288"/>
        </w:trPr>
        <w:tc>
          <w:tcPr>
            <w:tcW w:w="3683" w:type="dxa"/>
            <w:gridSpan w:val="2"/>
            <w:noWrap/>
            <w:hideMark/>
          </w:tcPr>
          <w:p w14:paraId="32AAD8CE" w14:textId="77777777" w:rsidR="002F0998" w:rsidRPr="002F0998" w:rsidRDefault="002F0998" w:rsidP="002F0998">
            <w:pPr>
              <w:rPr>
                <w:sz w:val="20"/>
                <w:szCs w:val="20"/>
              </w:rPr>
            </w:pPr>
            <w:r w:rsidRPr="002F0998">
              <w:rPr>
                <w:sz w:val="20"/>
                <w:szCs w:val="20"/>
              </w:rPr>
              <w:t>TRASMISSIONE</w:t>
            </w:r>
          </w:p>
        </w:tc>
        <w:tc>
          <w:tcPr>
            <w:tcW w:w="2975" w:type="dxa"/>
            <w:gridSpan w:val="2"/>
            <w:noWrap/>
            <w:hideMark/>
          </w:tcPr>
          <w:p w14:paraId="5F4C2968" w14:textId="77777777" w:rsidR="002F0998" w:rsidRPr="002F0998" w:rsidRDefault="002F0998" w:rsidP="002F0998">
            <w:pPr>
              <w:rPr>
                <w:sz w:val="20"/>
                <w:szCs w:val="20"/>
              </w:rPr>
            </w:pPr>
            <w:r w:rsidRPr="002F0998">
              <w:rPr>
                <w:sz w:val="20"/>
                <w:szCs w:val="20"/>
              </w:rPr>
              <w:t> </w:t>
            </w:r>
          </w:p>
        </w:tc>
        <w:tc>
          <w:tcPr>
            <w:tcW w:w="2970" w:type="dxa"/>
            <w:gridSpan w:val="2"/>
            <w:noWrap/>
            <w:hideMark/>
          </w:tcPr>
          <w:p w14:paraId="07DD5B11" w14:textId="77777777" w:rsidR="002F0998" w:rsidRPr="002F0998" w:rsidRDefault="002F0998" w:rsidP="002F0998">
            <w:pPr>
              <w:rPr>
                <w:sz w:val="20"/>
                <w:szCs w:val="20"/>
              </w:rPr>
            </w:pPr>
            <w:r w:rsidRPr="002F0998">
              <w:rPr>
                <w:sz w:val="20"/>
                <w:szCs w:val="20"/>
              </w:rPr>
              <w:t>8AT</w:t>
            </w:r>
          </w:p>
        </w:tc>
      </w:tr>
      <w:tr w:rsidR="002F0998" w:rsidRPr="00536061" w14:paraId="1E7AB73E" w14:textId="77777777" w:rsidTr="002F0998">
        <w:trPr>
          <w:trHeight w:val="288"/>
        </w:trPr>
        <w:tc>
          <w:tcPr>
            <w:tcW w:w="6658" w:type="dxa"/>
            <w:gridSpan w:val="4"/>
            <w:noWrap/>
            <w:hideMark/>
          </w:tcPr>
          <w:p w14:paraId="335DF350" w14:textId="77777777" w:rsidR="002F0998" w:rsidRPr="002F0998" w:rsidRDefault="002F0998" w:rsidP="002F0998">
            <w:pPr>
              <w:rPr>
                <w:sz w:val="20"/>
                <w:szCs w:val="20"/>
              </w:rPr>
            </w:pPr>
            <w:r w:rsidRPr="002F0998">
              <w:rPr>
                <w:sz w:val="20"/>
                <w:szCs w:val="20"/>
              </w:rPr>
              <w:t>EMISSIONI</w:t>
            </w:r>
          </w:p>
        </w:tc>
        <w:tc>
          <w:tcPr>
            <w:tcW w:w="2970" w:type="dxa"/>
            <w:gridSpan w:val="2"/>
            <w:noWrap/>
            <w:hideMark/>
          </w:tcPr>
          <w:p w14:paraId="364C0C25" w14:textId="77777777" w:rsidR="002F0998" w:rsidRPr="002F0998" w:rsidRDefault="002F0998" w:rsidP="002F0998">
            <w:pPr>
              <w:rPr>
                <w:sz w:val="20"/>
                <w:szCs w:val="20"/>
              </w:rPr>
            </w:pPr>
            <w:r w:rsidRPr="002F0998">
              <w:rPr>
                <w:sz w:val="20"/>
                <w:szCs w:val="20"/>
              </w:rPr>
              <w:t>Euro 6e</w:t>
            </w:r>
          </w:p>
        </w:tc>
      </w:tr>
      <w:tr w:rsidR="002F0998" w:rsidRPr="00536061" w14:paraId="7C5ABF32" w14:textId="77777777" w:rsidTr="002F0998">
        <w:trPr>
          <w:trHeight w:val="288"/>
        </w:trPr>
        <w:tc>
          <w:tcPr>
            <w:tcW w:w="1831" w:type="dxa"/>
            <w:vMerge w:val="restart"/>
            <w:noWrap/>
            <w:hideMark/>
          </w:tcPr>
          <w:p w14:paraId="64D48A28" w14:textId="77777777" w:rsidR="002F0998" w:rsidRPr="002F0998" w:rsidRDefault="002F0998" w:rsidP="002F0998">
            <w:pPr>
              <w:rPr>
                <w:sz w:val="20"/>
                <w:szCs w:val="20"/>
              </w:rPr>
            </w:pPr>
            <w:r w:rsidRPr="002F0998">
              <w:rPr>
                <w:sz w:val="20"/>
                <w:szCs w:val="20"/>
              </w:rPr>
              <w:t>DIMENSIONI ESTERNE</w:t>
            </w:r>
          </w:p>
        </w:tc>
        <w:tc>
          <w:tcPr>
            <w:tcW w:w="3126" w:type="dxa"/>
            <w:gridSpan w:val="2"/>
            <w:noWrap/>
            <w:hideMark/>
          </w:tcPr>
          <w:p w14:paraId="48C5090E" w14:textId="77777777" w:rsidR="002F0998" w:rsidRPr="002F0998" w:rsidRDefault="002F0998" w:rsidP="002F0998">
            <w:pPr>
              <w:rPr>
                <w:sz w:val="20"/>
                <w:szCs w:val="20"/>
              </w:rPr>
            </w:pPr>
            <w:r w:rsidRPr="002F0998">
              <w:rPr>
                <w:sz w:val="20"/>
                <w:szCs w:val="20"/>
              </w:rPr>
              <w:t>Lunghezza</w:t>
            </w:r>
          </w:p>
        </w:tc>
        <w:tc>
          <w:tcPr>
            <w:tcW w:w="1701" w:type="dxa"/>
            <w:vMerge w:val="restart"/>
            <w:noWrap/>
            <w:hideMark/>
          </w:tcPr>
          <w:p w14:paraId="49F946D6" w14:textId="77777777" w:rsidR="002F0998" w:rsidRPr="002F0998" w:rsidRDefault="002F0998" w:rsidP="002F0998">
            <w:pPr>
              <w:rPr>
                <w:sz w:val="20"/>
                <w:szCs w:val="20"/>
              </w:rPr>
            </w:pPr>
            <w:r w:rsidRPr="002F0998">
              <w:rPr>
                <w:sz w:val="20"/>
                <w:szCs w:val="20"/>
              </w:rPr>
              <w:t>mm</w:t>
            </w:r>
          </w:p>
        </w:tc>
        <w:tc>
          <w:tcPr>
            <w:tcW w:w="2970" w:type="dxa"/>
            <w:gridSpan w:val="2"/>
            <w:noWrap/>
            <w:hideMark/>
          </w:tcPr>
          <w:p w14:paraId="7B1F5708" w14:textId="77777777" w:rsidR="002F0998" w:rsidRPr="002F0998" w:rsidRDefault="002F0998" w:rsidP="002F0998">
            <w:pPr>
              <w:rPr>
                <w:sz w:val="20"/>
                <w:szCs w:val="20"/>
              </w:rPr>
            </w:pPr>
            <w:r w:rsidRPr="002F0998">
              <w:rPr>
                <w:sz w:val="20"/>
                <w:szCs w:val="20"/>
              </w:rPr>
              <w:t>4,850</w:t>
            </w:r>
          </w:p>
        </w:tc>
      </w:tr>
      <w:tr w:rsidR="002F0998" w:rsidRPr="00536061" w14:paraId="1B9FA2C0" w14:textId="77777777" w:rsidTr="002F0998">
        <w:trPr>
          <w:trHeight w:val="336"/>
        </w:trPr>
        <w:tc>
          <w:tcPr>
            <w:tcW w:w="1831" w:type="dxa"/>
            <w:vMerge/>
            <w:hideMark/>
          </w:tcPr>
          <w:p w14:paraId="4065D394" w14:textId="77777777" w:rsidR="002F0998" w:rsidRPr="002F0998" w:rsidRDefault="002F0998" w:rsidP="002F0998">
            <w:pPr>
              <w:rPr>
                <w:sz w:val="20"/>
                <w:szCs w:val="20"/>
              </w:rPr>
            </w:pPr>
          </w:p>
        </w:tc>
        <w:tc>
          <w:tcPr>
            <w:tcW w:w="3126" w:type="dxa"/>
            <w:gridSpan w:val="2"/>
            <w:noWrap/>
            <w:hideMark/>
          </w:tcPr>
          <w:p w14:paraId="1D72BCB2" w14:textId="77777777" w:rsidR="002F0998" w:rsidRPr="002F0998" w:rsidRDefault="002F0998" w:rsidP="002F0998">
            <w:pPr>
              <w:rPr>
                <w:sz w:val="20"/>
                <w:szCs w:val="20"/>
              </w:rPr>
            </w:pPr>
            <w:r w:rsidRPr="002F0998">
              <w:rPr>
                <w:sz w:val="20"/>
                <w:szCs w:val="20"/>
              </w:rPr>
              <w:t>Larghezza</w:t>
            </w:r>
          </w:p>
        </w:tc>
        <w:tc>
          <w:tcPr>
            <w:tcW w:w="1701" w:type="dxa"/>
            <w:vMerge/>
            <w:hideMark/>
          </w:tcPr>
          <w:p w14:paraId="55BDA9AB" w14:textId="77777777" w:rsidR="002F0998" w:rsidRPr="002F0998" w:rsidRDefault="002F0998" w:rsidP="002F0998">
            <w:pPr>
              <w:rPr>
                <w:sz w:val="20"/>
                <w:szCs w:val="20"/>
              </w:rPr>
            </w:pPr>
          </w:p>
        </w:tc>
        <w:tc>
          <w:tcPr>
            <w:tcW w:w="2970" w:type="dxa"/>
            <w:gridSpan w:val="2"/>
            <w:noWrap/>
            <w:hideMark/>
          </w:tcPr>
          <w:p w14:paraId="6822D704" w14:textId="77777777" w:rsidR="002F0998" w:rsidRPr="002F0998" w:rsidRDefault="002F0998" w:rsidP="002F0998">
            <w:pPr>
              <w:rPr>
                <w:sz w:val="20"/>
                <w:szCs w:val="20"/>
              </w:rPr>
            </w:pPr>
            <w:r w:rsidRPr="002F0998">
              <w:rPr>
                <w:sz w:val="20"/>
                <w:szCs w:val="20"/>
              </w:rPr>
              <w:t>1,960</w:t>
            </w:r>
          </w:p>
        </w:tc>
      </w:tr>
      <w:tr w:rsidR="002F0998" w:rsidRPr="00536061" w14:paraId="13991DE6" w14:textId="77777777" w:rsidTr="002F0998">
        <w:trPr>
          <w:trHeight w:val="288"/>
        </w:trPr>
        <w:tc>
          <w:tcPr>
            <w:tcW w:w="1831" w:type="dxa"/>
            <w:vMerge/>
            <w:hideMark/>
          </w:tcPr>
          <w:p w14:paraId="5633619C" w14:textId="77777777" w:rsidR="002F0998" w:rsidRPr="002F0998" w:rsidRDefault="002F0998" w:rsidP="002F0998">
            <w:pPr>
              <w:rPr>
                <w:sz w:val="20"/>
                <w:szCs w:val="20"/>
              </w:rPr>
            </w:pPr>
          </w:p>
        </w:tc>
        <w:tc>
          <w:tcPr>
            <w:tcW w:w="3126" w:type="dxa"/>
            <w:gridSpan w:val="2"/>
            <w:noWrap/>
            <w:hideMark/>
          </w:tcPr>
          <w:p w14:paraId="0C3490EA" w14:textId="77777777" w:rsidR="002F0998" w:rsidRPr="002F0998" w:rsidRDefault="002F0998" w:rsidP="002F0998">
            <w:pPr>
              <w:rPr>
                <w:sz w:val="20"/>
                <w:szCs w:val="20"/>
              </w:rPr>
            </w:pPr>
            <w:r w:rsidRPr="002F0998">
              <w:rPr>
                <w:sz w:val="20"/>
                <w:szCs w:val="20"/>
              </w:rPr>
              <w:t>Altezza</w:t>
            </w:r>
          </w:p>
        </w:tc>
        <w:tc>
          <w:tcPr>
            <w:tcW w:w="1701" w:type="dxa"/>
            <w:vMerge/>
            <w:hideMark/>
          </w:tcPr>
          <w:p w14:paraId="57A8226B" w14:textId="77777777" w:rsidR="002F0998" w:rsidRPr="002F0998" w:rsidRDefault="002F0998" w:rsidP="002F0998">
            <w:pPr>
              <w:rPr>
                <w:sz w:val="20"/>
                <w:szCs w:val="20"/>
              </w:rPr>
            </w:pPr>
          </w:p>
        </w:tc>
        <w:tc>
          <w:tcPr>
            <w:tcW w:w="2970" w:type="dxa"/>
            <w:gridSpan w:val="2"/>
            <w:noWrap/>
            <w:hideMark/>
          </w:tcPr>
          <w:p w14:paraId="683D52A9" w14:textId="77777777" w:rsidR="002F0998" w:rsidRPr="002F0998" w:rsidRDefault="002F0998" w:rsidP="002F0998">
            <w:pPr>
              <w:rPr>
                <w:sz w:val="20"/>
                <w:szCs w:val="20"/>
              </w:rPr>
            </w:pPr>
            <w:r w:rsidRPr="002F0998">
              <w:rPr>
                <w:sz w:val="20"/>
                <w:szCs w:val="20"/>
              </w:rPr>
              <w:t>1,825</w:t>
            </w:r>
          </w:p>
        </w:tc>
      </w:tr>
      <w:tr w:rsidR="002F0998" w:rsidRPr="00536061" w14:paraId="7AB62D2A" w14:textId="77777777" w:rsidTr="002F0998">
        <w:trPr>
          <w:trHeight w:val="288"/>
        </w:trPr>
        <w:tc>
          <w:tcPr>
            <w:tcW w:w="1831" w:type="dxa"/>
            <w:vMerge/>
            <w:hideMark/>
          </w:tcPr>
          <w:p w14:paraId="741CC7BC" w14:textId="77777777" w:rsidR="002F0998" w:rsidRPr="002F0998" w:rsidRDefault="002F0998" w:rsidP="002F0998">
            <w:pPr>
              <w:rPr>
                <w:sz w:val="20"/>
                <w:szCs w:val="20"/>
              </w:rPr>
            </w:pPr>
          </w:p>
        </w:tc>
        <w:tc>
          <w:tcPr>
            <w:tcW w:w="3126" w:type="dxa"/>
            <w:gridSpan w:val="2"/>
            <w:noWrap/>
            <w:hideMark/>
          </w:tcPr>
          <w:p w14:paraId="0F276692" w14:textId="77777777" w:rsidR="002F0998" w:rsidRPr="002F0998" w:rsidRDefault="002F0998" w:rsidP="002F0998">
            <w:pPr>
              <w:rPr>
                <w:sz w:val="20"/>
                <w:szCs w:val="20"/>
              </w:rPr>
            </w:pPr>
            <w:r w:rsidRPr="002F0998">
              <w:rPr>
                <w:sz w:val="20"/>
                <w:szCs w:val="20"/>
              </w:rPr>
              <w:t>Passo</w:t>
            </w:r>
          </w:p>
        </w:tc>
        <w:tc>
          <w:tcPr>
            <w:tcW w:w="1701" w:type="dxa"/>
            <w:vMerge/>
            <w:hideMark/>
          </w:tcPr>
          <w:p w14:paraId="75969879" w14:textId="77777777" w:rsidR="002F0998" w:rsidRPr="002F0998" w:rsidRDefault="002F0998" w:rsidP="002F0998">
            <w:pPr>
              <w:rPr>
                <w:sz w:val="20"/>
                <w:szCs w:val="20"/>
              </w:rPr>
            </w:pPr>
          </w:p>
        </w:tc>
        <w:tc>
          <w:tcPr>
            <w:tcW w:w="2970" w:type="dxa"/>
            <w:gridSpan w:val="2"/>
            <w:noWrap/>
            <w:hideMark/>
          </w:tcPr>
          <w:p w14:paraId="2D6444F5" w14:textId="77777777" w:rsidR="002F0998" w:rsidRPr="002F0998" w:rsidRDefault="002F0998" w:rsidP="002F0998">
            <w:pPr>
              <w:rPr>
                <w:sz w:val="20"/>
                <w:szCs w:val="20"/>
              </w:rPr>
            </w:pPr>
            <w:r w:rsidRPr="002F0998">
              <w:rPr>
                <w:sz w:val="20"/>
                <w:szCs w:val="20"/>
              </w:rPr>
              <w:t>2,865</w:t>
            </w:r>
          </w:p>
        </w:tc>
      </w:tr>
      <w:tr w:rsidR="002F0998" w:rsidRPr="00536061" w14:paraId="436E9F24" w14:textId="77777777" w:rsidTr="002F0998">
        <w:trPr>
          <w:trHeight w:val="288"/>
        </w:trPr>
        <w:tc>
          <w:tcPr>
            <w:tcW w:w="1831" w:type="dxa"/>
            <w:vMerge/>
            <w:hideMark/>
          </w:tcPr>
          <w:p w14:paraId="39EF8D02" w14:textId="77777777" w:rsidR="002F0998" w:rsidRPr="002F0998" w:rsidRDefault="002F0998" w:rsidP="002F0998">
            <w:pPr>
              <w:rPr>
                <w:sz w:val="20"/>
                <w:szCs w:val="20"/>
              </w:rPr>
            </w:pPr>
          </w:p>
        </w:tc>
        <w:tc>
          <w:tcPr>
            <w:tcW w:w="1852" w:type="dxa"/>
            <w:vMerge w:val="restart"/>
            <w:noWrap/>
            <w:hideMark/>
          </w:tcPr>
          <w:p w14:paraId="36015D2B" w14:textId="77777777" w:rsidR="002F0998" w:rsidRPr="002F0998" w:rsidRDefault="002F0998" w:rsidP="002F0998">
            <w:pPr>
              <w:rPr>
                <w:sz w:val="20"/>
                <w:szCs w:val="20"/>
              </w:rPr>
            </w:pPr>
            <w:r w:rsidRPr="002F0998">
              <w:rPr>
                <w:sz w:val="20"/>
                <w:szCs w:val="20"/>
              </w:rPr>
              <w:t>Carreggiata</w:t>
            </w:r>
          </w:p>
        </w:tc>
        <w:tc>
          <w:tcPr>
            <w:tcW w:w="1274" w:type="dxa"/>
            <w:noWrap/>
            <w:hideMark/>
          </w:tcPr>
          <w:p w14:paraId="6D60137C" w14:textId="299C96D5" w:rsidR="002F0998" w:rsidRPr="002F0998" w:rsidRDefault="002F0998" w:rsidP="002F0998">
            <w:pPr>
              <w:rPr>
                <w:sz w:val="20"/>
                <w:szCs w:val="20"/>
              </w:rPr>
            </w:pPr>
            <w:r>
              <w:rPr>
                <w:sz w:val="20"/>
                <w:szCs w:val="20"/>
              </w:rPr>
              <w:t>Anteriore</w:t>
            </w:r>
          </w:p>
        </w:tc>
        <w:tc>
          <w:tcPr>
            <w:tcW w:w="1701" w:type="dxa"/>
            <w:vMerge/>
            <w:hideMark/>
          </w:tcPr>
          <w:p w14:paraId="19D86639" w14:textId="77777777" w:rsidR="002F0998" w:rsidRPr="002F0998" w:rsidRDefault="002F0998" w:rsidP="002F0998">
            <w:pPr>
              <w:rPr>
                <w:sz w:val="20"/>
                <w:szCs w:val="20"/>
              </w:rPr>
            </w:pPr>
          </w:p>
        </w:tc>
        <w:tc>
          <w:tcPr>
            <w:tcW w:w="2970" w:type="dxa"/>
            <w:gridSpan w:val="2"/>
            <w:noWrap/>
            <w:hideMark/>
          </w:tcPr>
          <w:p w14:paraId="1DD65B05" w14:textId="77777777" w:rsidR="002F0998" w:rsidRPr="002F0998" w:rsidRDefault="002F0998" w:rsidP="002F0998">
            <w:pPr>
              <w:rPr>
                <w:sz w:val="20"/>
                <w:szCs w:val="20"/>
              </w:rPr>
            </w:pPr>
            <w:r w:rsidRPr="002F0998">
              <w:rPr>
                <w:sz w:val="20"/>
                <w:szCs w:val="20"/>
              </w:rPr>
              <w:t>1,640</w:t>
            </w:r>
          </w:p>
        </w:tc>
      </w:tr>
      <w:tr w:rsidR="002F0998" w:rsidRPr="00536061" w14:paraId="1AA6AD0A" w14:textId="77777777" w:rsidTr="002F0998">
        <w:trPr>
          <w:trHeight w:val="288"/>
        </w:trPr>
        <w:tc>
          <w:tcPr>
            <w:tcW w:w="1831" w:type="dxa"/>
            <w:vMerge/>
            <w:hideMark/>
          </w:tcPr>
          <w:p w14:paraId="05DBF722" w14:textId="77777777" w:rsidR="002F0998" w:rsidRPr="002F0998" w:rsidRDefault="002F0998" w:rsidP="002F0998">
            <w:pPr>
              <w:rPr>
                <w:sz w:val="20"/>
                <w:szCs w:val="20"/>
              </w:rPr>
            </w:pPr>
          </w:p>
        </w:tc>
        <w:tc>
          <w:tcPr>
            <w:tcW w:w="1852" w:type="dxa"/>
            <w:vMerge/>
            <w:hideMark/>
          </w:tcPr>
          <w:p w14:paraId="62A478AA" w14:textId="77777777" w:rsidR="002F0998" w:rsidRPr="002F0998" w:rsidRDefault="002F0998" w:rsidP="002F0998">
            <w:pPr>
              <w:rPr>
                <w:sz w:val="20"/>
                <w:szCs w:val="20"/>
              </w:rPr>
            </w:pPr>
          </w:p>
        </w:tc>
        <w:tc>
          <w:tcPr>
            <w:tcW w:w="1274" w:type="dxa"/>
            <w:noWrap/>
            <w:hideMark/>
          </w:tcPr>
          <w:p w14:paraId="5AB5FD21" w14:textId="77777777" w:rsidR="002F0998" w:rsidRPr="002F0998" w:rsidRDefault="002F0998" w:rsidP="002F0998">
            <w:pPr>
              <w:rPr>
                <w:sz w:val="20"/>
                <w:szCs w:val="20"/>
              </w:rPr>
            </w:pPr>
            <w:r w:rsidRPr="002F0998">
              <w:rPr>
                <w:sz w:val="20"/>
                <w:szCs w:val="20"/>
              </w:rPr>
              <w:t>Posteriore</w:t>
            </w:r>
          </w:p>
        </w:tc>
        <w:tc>
          <w:tcPr>
            <w:tcW w:w="1701" w:type="dxa"/>
            <w:vMerge/>
            <w:hideMark/>
          </w:tcPr>
          <w:p w14:paraId="12BCBFFF" w14:textId="77777777" w:rsidR="002F0998" w:rsidRPr="002F0998" w:rsidRDefault="002F0998" w:rsidP="002F0998">
            <w:pPr>
              <w:rPr>
                <w:sz w:val="20"/>
                <w:szCs w:val="20"/>
              </w:rPr>
            </w:pPr>
          </w:p>
        </w:tc>
        <w:tc>
          <w:tcPr>
            <w:tcW w:w="2970" w:type="dxa"/>
            <w:gridSpan w:val="2"/>
            <w:noWrap/>
            <w:hideMark/>
          </w:tcPr>
          <w:p w14:paraId="6E1E476A" w14:textId="77777777" w:rsidR="002F0998" w:rsidRPr="002F0998" w:rsidRDefault="002F0998" w:rsidP="002F0998">
            <w:pPr>
              <w:rPr>
                <w:sz w:val="20"/>
                <w:szCs w:val="20"/>
              </w:rPr>
            </w:pPr>
            <w:r w:rsidRPr="002F0998">
              <w:rPr>
                <w:sz w:val="20"/>
                <w:szCs w:val="20"/>
              </w:rPr>
              <w:t>1,640</w:t>
            </w:r>
          </w:p>
        </w:tc>
      </w:tr>
      <w:tr w:rsidR="002F0998" w:rsidRPr="00536061" w14:paraId="37DDA371" w14:textId="77777777" w:rsidTr="002F0998">
        <w:trPr>
          <w:trHeight w:val="288"/>
        </w:trPr>
        <w:tc>
          <w:tcPr>
            <w:tcW w:w="1831" w:type="dxa"/>
            <w:vMerge/>
            <w:hideMark/>
          </w:tcPr>
          <w:p w14:paraId="0749121B" w14:textId="77777777" w:rsidR="002F0998" w:rsidRPr="002F0998" w:rsidRDefault="002F0998" w:rsidP="002F0998">
            <w:pPr>
              <w:rPr>
                <w:sz w:val="20"/>
                <w:szCs w:val="20"/>
              </w:rPr>
            </w:pPr>
          </w:p>
        </w:tc>
        <w:tc>
          <w:tcPr>
            <w:tcW w:w="1852" w:type="dxa"/>
            <w:vMerge w:val="restart"/>
            <w:noWrap/>
            <w:hideMark/>
          </w:tcPr>
          <w:p w14:paraId="19485580" w14:textId="77777777" w:rsidR="002F0998" w:rsidRPr="002F0998" w:rsidRDefault="002F0998" w:rsidP="002F0998">
            <w:pPr>
              <w:rPr>
                <w:sz w:val="20"/>
                <w:szCs w:val="20"/>
              </w:rPr>
            </w:pPr>
            <w:r w:rsidRPr="002F0998">
              <w:rPr>
                <w:sz w:val="20"/>
                <w:szCs w:val="20"/>
              </w:rPr>
              <w:t>Sbalzo</w:t>
            </w:r>
          </w:p>
        </w:tc>
        <w:tc>
          <w:tcPr>
            <w:tcW w:w="1274" w:type="dxa"/>
            <w:noWrap/>
            <w:hideMark/>
          </w:tcPr>
          <w:p w14:paraId="0704D21D" w14:textId="77777777" w:rsidR="002F0998" w:rsidRPr="002F0998" w:rsidRDefault="002F0998" w:rsidP="002F0998">
            <w:pPr>
              <w:rPr>
                <w:sz w:val="20"/>
                <w:szCs w:val="20"/>
              </w:rPr>
            </w:pPr>
            <w:r w:rsidRPr="002F0998">
              <w:rPr>
                <w:sz w:val="20"/>
                <w:szCs w:val="20"/>
              </w:rPr>
              <w:t>Anteriore</w:t>
            </w:r>
          </w:p>
        </w:tc>
        <w:tc>
          <w:tcPr>
            <w:tcW w:w="1701" w:type="dxa"/>
            <w:vMerge/>
            <w:hideMark/>
          </w:tcPr>
          <w:p w14:paraId="5EFD685E" w14:textId="77777777" w:rsidR="002F0998" w:rsidRPr="002F0998" w:rsidRDefault="002F0998" w:rsidP="002F0998">
            <w:pPr>
              <w:rPr>
                <w:sz w:val="20"/>
                <w:szCs w:val="20"/>
              </w:rPr>
            </w:pPr>
          </w:p>
        </w:tc>
        <w:tc>
          <w:tcPr>
            <w:tcW w:w="2970" w:type="dxa"/>
            <w:gridSpan w:val="2"/>
            <w:noWrap/>
            <w:hideMark/>
          </w:tcPr>
          <w:p w14:paraId="3A99C314" w14:textId="77777777" w:rsidR="002F0998" w:rsidRPr="002F0998" w:rsidRDefault="002F0998" w:rsidP="002F0998">
            <w:pPr>
              <w:rPr>
                <w:sz w:val="20"/>
                <w:szCs w:val="20"/>
              </w:rPr>
            </w:pPr>
            <w:r w:rsidRPr="002F0998">
              <w:rPr>
                <w:sz w:val="20"/>
                <w:szCs w:val="20"/>
              </w:rPr>
              <w:t>895</w:t>
            </w:r>
          </w:p>
        </w:tc>
      </w:tr>
      <w:tr w:rsidR="002F0998" w:rsidRPr="00536061" w14:paraId="6F29BAAB" w14:textId="77777777" w:rsidTr="002F0998">
        <w:trPr>
          <w:trHeight w:val="288"/>
        </w:trPr>
        <w:tc>
          <w:tcPr>
            <w:tcW w:w="1831" w:type="dxa"/>
            <w:vMerge/>
            <w:hideMark/>
          </w:tcPr>
          <w:p w14:paraId="4CD40356" w14:textId="77777777" w:rsidR="002F0998" w:rsidRPr="002F0998" w:rsidRDefault="002F0998" w:rsidP="002F0998">
            <w:pPr>
              <w:rPr>
                <w:sz w:val="20"/>
                <w:szCs w:val="20"/>
              </w:rPr>
            </w:pPr>
          </w:p>
        </w:tc>
        <w:tc>
          <w:tcPr>
            <w:tcW w:w="1852" w:type="dxa"/>
            <w:vMerge/>
            <w:hideMark/>
          </w:tcPr>
          <w:p w14:paraId="7C90D98C" w14:textId="77777777" w:rsidR="002F0998" w:rsidRPr="002F0998" w:rsidRDefault="002F0998" w:rsidP="002F0998">
            <w:pPr>
              <w:rPr>
                <w:sz w:val="20"/>
                <w:szCs w:val="20"/>
              </w:rPr>
            </w:pPr>
          </w:p>
        </w:tc>
        <w:tc>
          <w:tcPr>
            <w:tcW w:w="1274" w:type="dxa"/>
            <w:noWrap/>
            <w:hideMark/>
          </w:tcPr>
          <w:p w14:paraId="5BF6D1DC" w14:textId="77777777" w:rsidR="002F0998" w:rsidRPr="002F0998" w:rsidRDefault="002F0998" w:rsidP="002F0998">
            <w:pPr>
              <w:rPr>
                <w:sz w:val="20"/>
                <w:szCs w:val="20"/>
              </w:rPr>
            </w:pPr>
            <w:r w:rsidRPr="002F0998">
              <w:rPr>
                <w:sz w:val="20"/>
                <w:szCs w:val="20"/>
              </w:rPr>
              <w:t>Posteriore</w:t>
            </w:r>
          </w:p>
        </w:tc>
        <w:tc>
          <w:tcPr>
            <w:tcW w:w="1701" w:type="dxa"/>
            <w:vMerge/>
            <w:hideMark/>
          </w:tcPr>
          <w:p w14:paraId="26DDC475" w14:textId="77777777" w:rsidR="002F0998" w:rsidRPr="002F0998" w:rsidRDefault="002F0998" w:rsidP="002F0998">
            <w:pPr>
              <w:rPr>
                <w:sz w:val="20"/>
                <w:szCs w:val="20"/>
              </w:rPr>
            </w:pPr>
          </w:p>
        </w:tc>
        <w:tc>
          <w:tcPr>
            <w:tcW w:w="2970" w:type="dxa"/>
            <w:gridSpan w:val="2"/>
            <w:noWrap/>
            <w:hideMark/>
          </w:tcPr>
          <w:p w14:paraId="24C686AF" w14:textId="77777777" w:rsidR="002F0998" w:rsidRPr="002F0998" w:rsidRDefault="002F0998" w:rsidP="002F0998">
            <w:pPr>
              <w:rPr>
                <w:sz w:val="20"/>
                <w:szCs w:val="20"/>
              </w:rPr>
            </w:pPr>
            <w:r w:rsidRPr="002F0998">
              <w:rPr>
                <w:sz w:val="20"/>
                <w:szCs w:val="20"/>
              </w:rPr>
              <w:t>1,090</w:t>
            </w:r>
          </w:p>
        </w:tc>
      </w:tr>
      <w:tr w:rsidR="002F0998" w:rsidRPr="00536061" w14:paraId="5D26568E" w14:textId="77777777" w:rsidTr="002F0998">
        <w:trPr>
          <w:trHeight w:val="288"/>
        </w:trPr>
        <w:tc>
          <w:tcPr>
            <w:tcW w:w="1831" w:type="dxa"/>
            <w:vMerge/>
            <w:hideMark/>
          </w:tcPr>
          <w:p w14:paraId="2EEB1CD2" w14:textId="77777777" w:rsidR="002F0998" w:rsidRPr="002F0998" w:rsidRDefault="002F0998" w:rsidP="002F0998">
            <w:pPr>
              <w:rPr>
                <w:sz w:val="20"/>
                <w:szCs w:val="20"/>
              </w:rPr>
            </w:pPr>
          </w:p>
        </w:tc>
        <w:tc>
          <w:tcPr>
            <w:tcW w:w="3126" w:type="dxa"/>
            <w:gridSpan w:val="2"/>
            <w:noWrap/>
            <w:hideMark/>
          </w:tcPr>
          <w:p w14:paraId="0CBD70F2" w14:textId="77777777" w:rsidR="002F0998" w:rsidRPr="002F0998" w:rsidRDefault="002F0998" w:rsidP="002F0998">
            <w:pPr>
              <w:rPr>
                <w:sz w:val="20"/>
                <w:szCs w:val="20"/>
              </w:rPr>
            </w:pPr>
            <w:r w:rsidRPr="002F0998">
              <w:rPr>
                <w:sz w:val="20"/>
                <w:szCs w:val="20"/>
              </w:rPr>
              <w:t>Altezza minima da terra</w:t>
            </w:r>
          </w:p>
        </w:tc>
        <w:tc>
          <w:tcPr>
            <w:tcW w:w="1701" w:type="dxa"/>
            <w:vMerge/>
            <w:hideMark/>
          </w:tcPr>
          <w:p w14:paraId="5AA2A06C" w14:textId="77777777" w:rsidR="002F0998" w:rsidRPr="002F0998" w:rsidRDefault="002F0998" w:rsidP="002F0998">
            <w:pPr>
              <w:rPr>
                <w:sz w:val="20"/>
                <w:szCs w:val="20"/>
              </w:rPr>
            </w:pPr>
          </w:p>
        </w:tc>
        <w:tc>
          <w:tcPr>
            <w:tcW w:w="2970" w:type="dxa"/>
            <w:gridSpan w:val="2"/>
            <w:noWrap/>
            <w:hideMark/>
          </w:tcPr>
          <w:p w14:paraId="2BF12507" w14:textId="77777777" w:rsidR="002F0998" w:rsidRPr="002F0998" w:rsidRDefault="002F0998" w:rsidP="002F0998">
            <w:pPr>
              <w:rPr>
                <w:sz w:val="20"/>
                <w:szCs w:val="20"/>
              </w:rPr>
            </w:pPr>
            <w:r w:rsidRPr="002F0998">
              <w:rPr>
                <w:sz w:val="20"/>
                <w:szCs w:val="20"/>
              </w:rPr>
              <w:t>203</w:t>
            </w:r>
          </w:p>
        </w:tc>
      </w:tr>
      <w:tr w:rsidR="002F0998" w:rsidRPr="00536061" w14:paraId="6C3DF2C2" w14:textId="77777777" w:rsidTr="002F0998">
        <w:trPr>
          <w:trHeight w:val="336"/>
        </w:trPr>
        <w:tc>
          <w:tcPr>
            <w:tcW w:w="1831" w:type="dxa"/>
            <w:vMerge/>
            <w:hideMark/>
          </w:tcPr>
          <w:p w14:paraId="22D37DB3" w14:textId="77777777" w:rsidR="002F0998" w:rsidRPr="002F0998" w:rsidRDefault="002F0998" w:rsidP="002F0998">
            <w:pPr>
              <w:rPr>
                <w:sz w:val="20"/>
                <w:szCs w:val="20"/>
              </w:rPr>
            </w:pPr>
          </w:p>
        </w:tc>
        <w:tc>
          <w:tcPr>
            <w:tcW w:w="3126" w:type="dxa"/>
            <w:gridSpan w:val="2"/>
            <w:noWrap/>
            <w:hideMark/>
          </w:tcPr>
          <w:p w14:paraId="2689F606" w14:textId="77777777" w:rsidR="002F0998" w:rsidRPr="002F0998" w:rsidRDefault="002F0998" w:rsidP="002F0998">
            <w:pPr>
              <w:rPr>
                <w:sz w:val="20"/>
                <w:szCs w:val="20"/>
              </w:rPr>
            </w:pPr>
            <w:r w:rsidRPr="002F0998">
              <w:rPr>
                <w:sz w:val="20"/>
                <w:szCs w:val="20"/>
              </w:rPr>
              <w:t>Raggio di sterzata</w:t>
            </w:r>
          </w:p>
        </w:tc>
        <w:tc>
          <w:tcPr>
            <w:tcW w:w="1701" w:type="dxa"/>
            <w:noWrap/>
            <w:hideMark/>
          </w:tcPr>
          <w:p w14:paraId="15B00E49" w14:textId="77777777" w:rsidR="002F0998" w:rsidRPr="002F0998" w:rsidRDefault="002F0998" w:rsidP="002F0998">
            <w:pPr>
              <w:rPr>
                <w:sz w:val="20"/>
                <w:szCs w:val="20"/>
              </w:rPr>
            </w:pPr>
            <w:r w:rsidRPr="002F0998">
              <w:rPr>
                <w:sz w:val="20"/>
                <w:szCs w:val="20"/>
              </w:rPr>
              <w:t>m</w:t>
            </w:r>
          </w:p>
        </w:tc>
        <w:tc>
          <w:tcPr>
            <w:tcW w:w="2970" w:type="dxa"/>
            <w:gridSpan w:val="2"/>
            <w:noWrap/>
            <w:hideMark/>
          </w:tcPr>
          <w:p w14:paraId="1E20D2A6" w14:textId="77777777" w:rsidR="002F0998" w:rsidRPr="002F0998" w:rsidRDefault="002F0998" w:rsidP="002F0998">
            <w:pPr>
              <w:rPr>
                <w:sz w:val="20"/>
                <w:szCs w:val="20"/>
              </w:rPr>
            </w:pPr>
            <w:r w:rsidRPr="002F0998">
              <w:rPr>
                <w:sz w:val="20"/>
                <w:szCs w:val="20"/>
              </w:rPr>
              <w:t>5.5</w:t>
            </w:r>
          </w:p>
        </w:tc>
      </w:tr>
      <w:tr w:rsidR="002F0998" w:rsidRPr="00536061" w14:paraId="2378DE8C" w14:textId="77777777" w:rsidTr="002F0998">
        <w:trPr>
          <w:trHeight w:val="288"/>
        </w:trPr>
        <w:tc>
          <w:tcPr>
            <w:tcW w:w="1831" w:type="dxa"/>
            <w:vMerge w:val="restart"/>
            <w:noWrap/>
            <w:hideMark/>
          </w:tcPr>
          <w:p w14:paraId="1F96EF1F" w14:textId="77777777" w:rsidR="002F0998" w:rsidRPr="002F0998" w:rsidRDefault="002F0998" w:rsidP="002F0998">
            <w:pPr>
              <w:rPr>
                <w:sz w:val="20"/>
                <w:szCs w:val="20"/>
              </w:rPr>
            </w:pPr>
            <w:r w:rsidRPr="002F0998">
              <w:rPr>
                <w:sz w:val="20"/>
                <w:szCs w:val="20"/>
              </w:rPr>
              <w:t>MASSE</w:t>
            </w:r>
          </w:p>
        </w:tc>
        <w:tc>
          <w:tcPr>
            <w:tcW w:w="3126" w:type="dxa"/>
            <w:gridSpan w:val="2"/>
            <w:noWrap/>
            <w:hideMark/>
          </w:tcPr>
          <w:p w14:paraId="7C602870" w14:textId="77777777" w:rsidR="002F0998" w:rsidRPr="002F0998" w:rsidRDefault="002F0998" w:rsidP="002F0998">
            <w:pPr>
              <w:rPr>
                <w:sz w:val="20"/>
                <w:szCs w:val="20"/>
              </w:rPr>
            </w:pPr>
            <w:r w:rsidRPr="002F0998">
              <w:rPr>
                <w:sz w:val="20"/>
                <w:szCs w:val="20"/>
              </w:rPr>
              <w:t>Massa complessiva</w:t>
            </w:r>
          </w:p>
        </w:tc>
        <w:tc>
          <w:tcPr>
            <w:tcW w:w="1701" w:type="dxa"/>
            <w:vMerge w:val="restart"/>
            <w:noWrap/>
            <w:hideMark/>
          </w:tcPr>
          <w:p w14:paraId="0FFC4907" w14:textId="77777777" w:rsidR="002F0998" w:rsidRPr="002F0998" w:rsidRDefault="002F0998" w:rsidP="002F0998">
            <w:pPr>
              <w:rPr>
                <w:sz w:val="20"/>
                <w:szCs w:val="20"/>
              </w:rPr>
            </w:pPr>
            <w:r w:rsidRPr="002F0998">
              <w:rPr>
                <w:sz w:val="20"/>
                <w:szCs w:val="20"/>
              </w:rPr>
              <w:t>kg</w:t>
            </w:r>
          </w:p>
        </w:tc>
        <w:tc>
          <w:tcPr>
            <w:tcW w:w="1559" w:type="dxa"/>
            <w:noWrap/>
            <w:hideMark/>
          </w:tcPr>
          <w:p w14:paraId="5C8A3A3A" w14:textId="77777777" w:rsidR="002F0998" w:rsidRPr="002F0998" w:rsidRDefault="002F0998" w:rsidP="002F0998">
            <w:pPr>
              <w:rPr>
                <w:sz w:val="20"/>
                <w:szCs w:val="20"/>
              </w:rPr>
            </w:pPr>
            <w:r w:rsidRPr="002F0998">
              <w:rPr>
                <w:sz w:val="20"/>
                <w:szCs w:val="20"/>
              </w:rPr>
              <w:t>2,800</w:t>
            </w:r>
          </w:p>
        </w:tc>
        <w:tc>
          <w:tcPr>
            <w:tcW w:w="1411" w:type="dxa"/>
            <w:noWrap/>
            <w:hideMark/>
          </w:tcPr>
          <w:p w14:paraId="3DE8B51D" w14:textId="77777777" w:rsidR="002F0998" w:rsidRPr="002F0998" w:rsidRDefault="002F0998" w:rsidP="002F0998">
            <w:pPr>
              <w:rPr>
                <w:sz w:val="20"/>
                <w:szCs w:val="20"/>
              </w:rPr>
            </w:pPr>
            <w:r w:rsidRPr="002F0998">
              <w:rPr>
                <w:sz w:val="20"/>
                <w:szCs w:val="20"/>
              </w:rPr>
              <w:t>2,950</w:t>
            </w:r>
          </w:p>
        </w:tc>
      </w:tr>
      <w:tr w:rsidR="002F0998" w:rsidRPr="00536061" w14:paraId="340471E3" w14:textId="77777777" w:rsidTr="002F0998">
        <w:trPr>
          <w:trHeight w:val="439"/>
        </w:trPr>
        <w:tc>
          <w:tcPr>
            <w:tcW w:w="1831" w:type="dxa"/>
            <w:vMerge/>
            <w:hideMark/>
          </w:tcPr>
          <w:p w14:paraId="6EFE5F7F" w14:textId="77777777" w:rsidR="002F0998" w:rsidRPr="002F0998" w:rsidRDefault="002F0998" w:rsidP="002F0998">
            <w:pPr>
              <w:rPr>
                <w:sz w:val="20"/>
                <w:szCs w:val="20"/>
              </w:rPr>
            </w:pPr>
          </w:p>
        </w:tc>
        <w:tc>
          <w:tcPr>
            <w:tcW w:w="3126" w:type="dxa"/>
            <w:gridSpan w:val="2"/>
            <w:noWrap/>
            <w:hideMark/>
          </w:tcPr>
          <w:p w14:paraId="30A149A1" w14:textId="77777777" w:rsidR="002F0998" w:rsidRPr="002F0998" w:rsidRDefault="002F0998" w:rsidP="002F0998">
            <w:pPr>
              <w:rPr>
                <w:sz w:val="20"/>
                <w:szCs w:val="20"/>
              </w:rPr>
            </w:pPr>
            <w:r w:rsidRPr="002F0998">
              <w:rPr>
                <w:sz w:val="20"/>
                <w:szCs w:val="20"/>
              </w:rPr>
              <w:t>Peso in ordine di marcia</w:t>
            </w:r>
          </w:p>
          <w:p w14:paraId="2FA285A5" w14:textId="36926A46" w:rsidR="002F0998" w:rsidRPr="002F0998" w:rsidRDefault="002F0998" w:rsidP="002F0998">
            <w:pPr>
              <w:rPr>
                <w:sz w:val="20"/>
                <w:szCs w:val="20"/>
              </w:rPr>
            </w:pPr>
            <w:r w:rsidRPr="002F0998">
              <w:rPr>
                <w:sz w:val="20"/>
                <w:szCs w:val="20"/>
              </w:rPr>
              <w:t>(escluso guidatore 75 kg)</w:t>
            </w:r>
          </w:p>
        </w:tc>
        <w:tc>
          <w:tcPr>
            <w:tcW w:w="1701" w:type="dxa"/>
            <w:vMerge/>
            <w:hideMark/>
          </w:tcPr>
          <w:p w14:paraId="08EDE42F" w14:textId="77777777" w:rsidR="002F0998" w:rsidRPr="002F0998" w:rsidRDefault="002F0998" w:rsidP="002F0998">
            <w:pPr>
              <w:rPr>
                <w:sz w:val="20"/>
                <w:szCs w:val="20"/>
              </w:rPr>
            </w:pPr>
          </w:p>
        </w:tc>
        <w:tc>
          <w:tcPr>
            <w:tcW w:w="1559" w:type="dxa"/>
            <w:noWrap/>
            <w:hideMark/>
          </w:tcPr>
          <w:p w14:paraId="29579F5D" w14:textId="77777777" w:rsidR="002F0998" w:rsidRPr="002F0998" w:rsidRDefault="002F0998" w:rsidP="002F0998">
            <w:pPr>
              <w:rPr>
                <w:sz w:val="20"/>
                <w:szCs w:val="20"/>
              </w:rPr>
            </w:pPr>
            <w:r w:rsidRPr="002F0998">
              <w:rPr>
                <w:sz w:val="20"/>
                <w:szCs w:val="20"/>
              </w:rPr>
              <w:t>2,070</w:t>
            </w:r>
          </w:p>
        </w:tc>
        <w:tc>
          <w:tcPr>
            <w:tcW w:w="1411" w:type="dxa"/>
            <w:noWrap/>
            <w:hideMark/>
          </w:tcPr>
          <w:p w14:paraId="218986C8" w14:textId="77777777" w:rsidR="002F0998" w:rsidRPr="002F0998" w:rsidRDefault="002F0998" w:rsidP="002F0998">
            <w:pPr>
              <w:rPr>
                <w:sz w:val="20"/>
                <w:szCs w:val="20"/>
              </w:rPr>
            </w:pPr>
            <w:r w:rsidRPr="002F0998">
              <w:rPr>
                <w:sz w:val="20"/>
                <w:szCs w:val="20"/>
              </w:rPr>
              <w:t>2,105</w:t>
            </w:r>
          </w:p>
        </w:tc>
      </w:tr>
      <w:tr w:rsidR="002F0998" w:rsidRPr="00536061" w14:paraId="4D6A3EB8" w14:textId="77777777" w:rsidTr="002F0998">
        <w:trPr>
          <w:trHeight w:val="287"/>
        </w:trPr>
        <w:tc>
          <w:tcPr>
            <w:tcW w:w="1831" w:type="dxa"/>
            <w:vMerge/>
            <w:hideMark/>
          </w:tcPr>
          <w:p w14:paraId="6B8530D1" w14:textId="77777777" w:rsidR="002F0998" w:rsidRPr="002F0998" w:rsidRDefault="002F0998" w:rsidP="002F0998">
            <w:pPr>
              <w:rPr>
                <w:sz w:val="20"/>
                <w:szCs w:val="20"/>
              </w:rPr>
            </w:pPr>
          </w:p>
        </w:tc>
        <w:tc>
          <w:tcPr>
            <w:tcW w:w="3126" w:type="dxa"/>
            <w:gridSpan w:val="2"/>
            <w:noWrap/>
            <w:hideMark/>
          </w:tcPr>
          <w:p w14:paraId="6FAEB1B7" w14:textId="77777777" w:rsidR="002F0998" w:rsidRPr="002F0998" w:rsidRDefault="002F0998" w:rsidP="002F0998">
            <w:pPr>
              <w:rPr>
                <w:sz w:val="20"/>
                <w:szCs w:val="20"/>
              </w:rPr>
            </w:pPr>
            <w:r w:rsidRPr="002F0998">
              <w:rPr>
                <w:sz w:val="20"/>
                <w:szCs w:val="20"/>
              </w:rPr>
              <w:t>Portata</w:t>
            </w:r>
          </w:p>
        </w:tc>
        <w:tc>
          <w:tcPr>
            <w:tcW w:w="1701" w:type="dxa"/>
            <w:vMerge/>
            <w:hideMark/>
          </w:tcPr>
          <w:p w14:paraId="1BE4B9FC" w14:textId="77777777" w:rsidR="002F0998" w:rsidRPr="002F0998" w:rsidRDefault="002F0998" w:rsidP="002F0998">
            <w:pPr>
              <w:rPr>
                <w:sz w:val="20"/>
                <w:szCs w:val="20"/>
              </w:rPr>
            </w:pPr>
          </w:p>
        </w:tc>
        <w:tc>
          <w:tcPr>
            <w:tcW w:w="1559" w:type="dxa"/>
            <w:noWrap/>
            <w:hideMark/>
          </w:tcPr>
          <w:p w14:paraId="30BFBFCE" w14:textId="77777777" w:rsidR="002F0998" w:rsidRPr="002F0998" w:rsidRDefault="002F0998" w:rsidP="002F0998">
            <w:pPr>
              <w:rPr>
                <w:sz w:val="20"/>
                <w:szCs w:val="20"/>
              </w:rPr>
            </w:pPr>
            <w:r w:rsidRPr="002F0998">
              <w:rPr>
                <w:sz w:val="20"/>
                <w:szCs w:val="20"/>
              </w:rPr>
              <w:t>730</w:t>
            </w:r>
          </w:p>
        </w:tc>
        <w:tc>
          <w:tcPr>
            <w:tcW w:w="1411" w:type="dxa"/>
            <w:noWrap/>
            <w:hideMark/>
          </w:tcPr>
          <w:p w14:paraId="472E11B6" w14:textId="77777777" w:rsidR="002F0998" w:rsidRPr="002F0998" w:rsidRDefault="002F0998" w:rsidP="002F0998">
            <w:pPr>
              <w:rPr>
                <w:sz w:val="20"/>
                <w:szCs w:val="20"/>
              </w:rPr>
            </w:pPr>
            <w:r w:rsidRPr="002F0998">
              <w:rPr>
                <w:sz w:val="20"/>
                <w:szCs w:val="20"/>
              </w:rPr>
              <w:t>845</w:t>
            </w:r>
          </w:p>
        </w:tc>
      </w:tr>
      <w:tr w:rsidR="002F0998" w:rsidRPr="00536061" w14:paraId="6930B8EA" w14:textId="77777777" w:rsidTr="002F0998">
        <w:trPr>
          <w:trHeight w:val="288"/>
        </w:trPr>
        <w:tc>
          <w:tcPr>
            <w:tcW w:w="1831" w:type="dxa"/>
            <w:vMerge/>
            <w:hideMark/>
          </w:tcPr>
          <w:p w14:paraId="7FF4FD3E" w14:textId="77777777" w:rsidR="002F0998" w:rsidRPr="002F0998" w:rsidRDefault="002F0998" w:rsidP="002F0998">
            <w:pPr>
              <w:rPr>
                <w:sz w:val="20"/>
                <w:szCs w:val="20"/>
              </w:rPr>
            </w:pPr>
          </w:p>
        </w:tc>
        <w:tc>
          <w:tcPr>
            <w:tcW w:w="1852" w:type="dxa"/>
            <w:vMerge w:val="restart"/>
            <w:noWrap/>
            <w:hideMark/>
          </w:tcPr>
          <w:p w14:paraId="74A44302" w14:textId="77777777" w:rsidR="002F0998" w:rsidRPr="002F0998" w:rsidRDefault="002F0998" w:rsidP="002F0998">
            <w:pPr>
              <w:rPr>
                <w:sz w:val="20"/>
                <w:szCs w:val="20"/>
              </w:rPr>
            </w:pPr>
            <w:r w:rsidRPr="002F0998">
              <w:rPr>
                <w:sz w:val="20"/>
                <w:szCs w:val="20"/>
              </w:rPr>
              <w:t>Massa rimorchiabile</w:t>
            </w:r>
          </w:p>
        </w:tc>
        <w:tc>
          <w:tcPr>
            <w:tcW w:w="1274" w:type="dxa"/>
            <w:noWrap/>
            <w:hideMark/>
          </w:tcPr>
          <w:p w14:paraId="5CAB9DEF" w14:textId="77777777" w:rsidR="002F0998" w:rsidRPr="002F0998" w:rsidRDefault="002F0998" w:rsidP="002F0998">
            <w:pPr>
              <w:rPr>
                <w:sz w:val="20"/>
                <w:szCs w:val="20"/>
              </w:rPr>
            </w:pPr>
            <w:r w:rsidRPr="002F0998">
              <w:rPr>
                <w:sz w:val="20"/>
                <w:szCs w:val="20"/>
              </w:rPr>
              <w:t>Frenata</w:t>
            </w:r>
          </w:p>
        </w:tc>
        <w:tc>
          <w:tcPr>
            <w:tcW w:w="1701" w:type="dxa"/>
            <w:vMerge/>
            <w:hideMark/>
          </w:tcPr>
          <w:p w14:paraId="3ED6BD8E" w14:textId="77777777" w:rsidR="002F0998" w:rsidRPr="002F0998" w:rsidRDefault="002F0998" w:rsidP="002F0998">
            <w:pPr>
              <w:rPr>
                <w:sz w:val="20"/>
                <w:szCs w:val="20"/>
              </w:rPr>
            </w:pPr>
          </w:p>
        </w:tc>
        <w:tc>
          <w:tcPr>
            <w:tcW w:w="2970" w:type="dxa"/>
            <w:gridSpan w:val="2"/>
            <w:noWrap/>
            <w:hideMark/>
          </w:tcPr>
          <w:p w14:paraId="4F32C15C" w14:textId="77777777" w:rsidR="002F0998" w:rsidRPr="002F0998" w:rsidRDefault="002F0998" w:rsidP="002F0998">
            <w:pPr>
              <w:rPr>
                <w:sz w:val="20"/>
                <w:szCs w:val="20"/>
              </w:rPr>
            </w:pPr>
            <w:r w:rsidRPr="002F0998">
              <w:rPr>
                <w:sz w:val="20"/>
                <w:szCs w:val="20"/>
              </w:rPr>
              <w:t>3,500</w:t>
            </w:r>
          </w:p>
        </w:tc>
      </w:tr>
      <w:tr w:rsidR="002F0998" w:rsidRPr="00536061" w14:paraId="13368370" w14:textId="77777777" w:rsidTr="002F0998">
        <w:trPr>
          <w:trHeight w:val="288"/>
        </w:trPr>
        <w:tc>
          <w:tcPr>
            <w:tcW w:w="1831" w:type="dxa"/>
            <w:vMerge/>
            <w:hideMark/>
          </w:tcPr>
          <w:p w14:paraId="0D32E8B0" w14:textId="77777777" w:rsidR="002F0998" w:rsidRPr="002F0998" w:rsidRDefault="002F0998" w:rsidP="002F0998">
            <w:pPr>
              <w:rPr>
                <w:sz w:val="20"/>
                <w:szCs w:val="20"/>
              </w:rPr>
            </w:pPr>
          </w:p>
        </w:tc>
        <w:tc>
          <w:tcPr>
            <w:tcW w:w="1852" w:type="dxa"/>
            <w:vMerge/>
            <w:hideMark/>
          </w:tcPr>
          <w:p w14:paraId="75156F31" w14:textId="77777777" w:rsidR="002F0998" w:rsidRPr="002F0998" w:rsidRDefault="002F0998" w:rsidP="002F0998">
            <w:pPr>
              <w:rPr>
                <w:sz w:val="20"/>
                <w:szCs w:val="20"/>
              </w:rPr>
            </w:pPr>
          </w:p>
        </w:tc>
        <w:tc>
          <w:tcPr>
            <w:tcW w:w="1274" w:type="dxa"/>
            <w:noWrap/>
            <w:hideMark/>
          </w:tcPr>
          <w:p w14:paraId="5257A109" w14:textId="77777777" w:rsidR="002F0998" w:rsidRPr="002F0998" w:rsidRDefault="002F0998" w:rsidP="002F0998">
            <w:pPr>
              <w:rPr>
                <w:sz w:val="20"/>
                <w:szCs w:val="20"/>
              </w:rPr>
            </w:pPr>
            <w:r w:rsidRPr="002F0998">
              <w:rPr>
                <w:sz w:val="20"/>
                <w:szCs w:val="20"/>
              </w:rPr>
              <w:t>Non frenata</w:t>
            </w:r>
          </w:p>
        </w:tc>
        <w:tc>
          <w:tcPr>
            <w:tcW w:w="1701" w:type="dxa"/>
            <w:vMerge/>
            <w:hideMark/>
          </w:tcPr>
          <w:p w14:paraId="06C9C864" w14:textId="77777777" w:rsidR="002F0998" w:rsidRPr="002F0998" w:rsidRDefault="002F0998" w:rsidP="002F0998">
            <w:pPr>
              <w:rPr>
                <w:sz w:val="20"/>
                <w:szCs w:val="20"/>
              </w:rPr>
            </w:pPr>
          </w:p>
        </w:tc>
        <w:tc>
          <w:tcPr>
            <w:tcW w:w="2970" w:type="dxa"/>
            <w:gridSpan w:val="2"/>
            <w:noWrap/>
            <w:hideMark/>
          </w:tcPr>
          <w:p w14:paraId="061949F2" w14:textId="77777777" w:rsidR="002F0998" w:rsidRPr="002F0998" w:rsidRDefault="002F0998" w:rsidP="002F0998">
            <w:pPr>
              <w:rPr>
                <w:sz w:val="20"/>
                <w:szCs w:val="20"/>
              </w:rPr>
            </w:pPr>
            <w:r w:rsidRPr="002F0998">
              <w:rPr>
                <w:sz w:val="20"/>
                <w:szCs w:val="20"/>
              </w:rPr>
              <w:t>750</w:t>
            </w:r>
          </w:p>
        </w:tc>
      </w:tr>
      <w:tr w:rsidR="002F0998" w:rsidRPr="00536061" w14:paraId="2FAB1ECA" w14:textId="77777777" w:rsidTr="002F0998">
        <w:trPr>
          <w:trHeight w:val="229"/>
        </w:trPr>
        <w:tc>
          <w:tcPr>
            <w:tcW w:w="1831" w:type="dxa"/>
            <w:vMerge w:val="restart"/>
            <w:noWrap/>
            <w:hideMark/>
          </w:tcPr>
          <w:p w14:paraId="2D5D0DD8" w14:textId="77777777" w:rsidR="002F0998" w:rsidRPr="002F0998" w:rsidRDefault="002F0998" w:rsidP="002F0998">
            <w:pPr>
              <w:rPr>
                <w:sz w:val="20"/>
                <w:szCs w:val="20"/>
              </w:rPr>
            </w:pPr>
            <w:r w:rsidRPr="002F0998">
              <w:rPr>
                <w:sz w:val="20"/>
                <w:szCs w:val="20"/>
              </w:rPr>
              <w:t>MOTORE</w:t>
            </w:r>
          </w:p>
        </w:tc>
        <w:tc>
          <w:tcPr>
            <w:tcW w:w="3126" w:type="dxa"/>
            <w:gridSpan w:val="2"/>
            <w:noWrap/>
            <w:hideMark/>
          </w:tcPr>
          <w:p w14:paraId="65E8ED1C" w14:textId="77777777" w:rsidR="002F0998" w:rsidRPr="002F0998" w:rsidRDefault="002F0998" w:rsidP="002F0998">
            <w:pPr>
              <w:rPr>
                <w:sz w:val="20"/>
                <w:szCs w:val="20"/>
              </w:rPr>
            </w:pPr>
            <w:r w:rsidRPr="002F0998">
              <w:rPr>
                <w:sz w:val="20"/>
                <w:szCs w:val="20"/>
              </w:rPr>
              <w:t>Alimentazione</w:t>
            </w:r>
          </w:p>
        </w:tc>
        <w:tc>
          <w:tcPr>
            <w:tcW w:w="1701" w:type="dxa"/>
            <w:noWrap/>
            <w:hideMark/>
          </w:tcPr>
          <w:p w14:paraId="33DD3C9D" w14:textId="77777777" w:rsidR="002F0998" w:rsidRPr="002F0998" w:rsidRDefault="002F0998" w:rsidP="002F0998">
            <w:pPr>
              <w:rPr>
                <w:sz w:val="20"/>
                <w:szCs w:val="20"/>
              </w:rPr>
            </w:pPr>
            <w:r w:rsidRPr="002F0998">
              <w:rPr>
                <w:sz w:val="20"/>
                <w:szCs w:val="20"/>
              </w:rPr>
              <w:t>-</w:t>
            </w:r>
          </w:p>
        </w:tc>
        <w:tc>
          <w:tcPr>
            <w:tcW w:w="2970" w:type="dxa"/>
            <w:gridSpan w:val="2"/>
            <w:noWrap/>
            <w:hideMark/>
          </w:tcPr>
          <w:p w14:paraId="496B2D06" w14:textId="77777777" w:rsidR="002F0998" w:rsidRPr="002F0998" w:rsidRDefault="002F0998" w:rsidP="002F0998">
            <w:pPr>
              <w:rPr>
                <w:sz w:val="20"/>
                <w:szCs w:val="20"/>
              </w:rPr>
            </w:pPr>
            <w:r w:rsidRPr="002F0998">
              <w:rPr>
                <w:sz w:val="20"/>
                <w:szCs w:val="20"/>
              </w:rPr>
              <w:t>Diesel</w:t>
            </w:r>
          </w:p>
        </w:tc>
      </w:tr>
      <w:tr w:rsidR="002F0998" w:rsidRPr="00536061" w14:paraId="3249EA6E" w14:textId="77777777" w:rsidTr="002F0998">
        <w:trPr>
          <w:trHeight w:val="336"/>
        </w:trPr>
        <w:tc>
          <w:tcPr>
            <w:tcW w:w="1831" w:type="dxa"/>
            <w:vMerge/>
            <w:hideMark/>
          </w:tcPr>
          <w:p w14:paraId="52C8FC88" w14:textId="77777777" w:rsidR="002F0998" w:rsidRPr="002F0998" w:rsidRDefault="002F0998" w:rsidP="002F0998">
            <w:pPr>
              <w:rPr>
                <w:sz w:val="20"/>
                <w:szCs w:val="20"/>
              </w:rPr>
            </w:pPr>
          </w:p>
        </w:tc>
        <w:tc>
          <w:tcPr>
            <w:tcW w:w="3126" w:type="dxa"/>
            <w:gridSpan w:val="2"/>
            <w:noWrap/>
            <w:hideMark/>
          </w:tcPr>
          <w:p w14:paraId="038CBC62" w14:textId="77777777" w:rsidR="002F0998" w:rsidRPr="002F0998" w:rsidRDefault="002F0998" w:rsidP="002F0998">
            <w:pPr>
              <w:rPr>
                <w:sz w:val="20"/>
                <w:szCs w:val="20"/>
              </w:rPr>
            </w:pPr>
            <w:r w:rsidRPr="002F0998">
              <w:rPr>
                <w:sz w:val="20"/>
                <w:szCs w:val="20"/>
              </w:rPr>
              <w:t>Capacità serbatoio</w:t>
            </w:r>
          </w:p>
        </w:tc>
        <w:tc>
          <w:tcPr>
            <w:tcW w:w="1701" w:type="dxa"/>
            <w:noWrap/>
            <w:hideMark/>
          </w:tcPr>
          <w:p w14:paraId="4923C050" w14:textId="77777777" w:rsidR="002F0998" w:rsidRPr="002F0998" w:rsidRDefault="002F0998" w:rsidP="002F0998">
            <w:pPr>
              <w:rPr>
                <w:sz w:val="20"/>
                <w:szCs w:val="20"/>
              </w:rPr>
            </w:pPr>
            <w:r w:rsidRPr="002F0998">
              <w:rPr>
                <w:sz w:val="20"/>
                <w:szCs w:val="20"/>
              </w:rPr>
              <w:t>ℓ</w:t>
            </w:r>
          </w:p>
        </w:tc>
        <w:tc>
          <w:tcPr>
            <w:tcW w:w="2970" w:type="dxa"/>
            <w:gridSpan w:val="2"/>
            <w:noWrap/>
            <w:hideMark/>
          </w:tcPr>
          <w:p w14:paraId="7B958630" w14:textId="77777777" w:rsidR="002F0998" w:rsidRPr="002F0998" w:rsidRDefault="002F0998" w:rsidP="002F0998">
            <w:pPr>
              <w:rPr>
                <w:sz w:val="20"/>
                <w:szCs w:val="20"/>
              </w:rPr>
            </w:pPr>
            <w:r w:rsidRPr="002F0998">
              <w:rPr>
                <w:sz w:val="20"/>
                <w:szCs w:val="20"/>
              </w:rPr>
              <w:t>70</w:t>
            </w:r>
          </w:p>
        </w:tc>
      </w:tr>
      <w:tr w:rsidR="002F0998" w:rsidRPr="00536061" w14:paraId="119DC99A" w14:textId="77777777" w:rsidTr="002F0998">
        <w:trPr>
          <w:trHeight w:val="336"/>
        </w:trPr>
        <w:tc>
          <w:tcPr>
            <w:tcW w:w="1831" w:type="dxa"/>
            <w:vMerge/>
            <w:hideMark/>
          </w:tcPr>
          <w:p w14:paraId="58B355B3" w14:textId="77777777" w:rsidR="002F0998" w:rsidRPr="002F0998" w:rsidRDefault="002F0998" w:rsidP="002F0998">
            <w:pPr>
              <w:rPr>
                <w:sz w:val="20"/>
                <w:szCs w:val="20"/>
              </w:rPr>
            </w:pPr>
          </w:p>
        </w:tc>
        <w:tc>
          <w:tcPr>
            <w:tcW w:w="3126" w:type="dxa"/>
            <w:gridSpan w:val="2"/>
            <w:noWrap/>
            <w:hideMark/>
          </w:tcPr>
          <w:p w14:paraId="72EBA8C3" w14:textId="77777777" w:rsidR="002F0998" w:rsidRPr="002F0998" w:rsidRDefault="002F0998" w:rsidP="002F0998">
            <w:pPr>
              <w:rPr>
                <w:sz w:val="20"/>
                <w:szCs w:val="20"/>
              </w:rPr>
            </w:pPr>
            <w:r w:rsidRPr="002F0998">
              <w:rPr>
                <w:sz w:val="20"/>
                <w:szCs w:val="20"/>
              </w:rPr>
              <w:t>Cilindrata</w:t>
            </w:r>
          </w:p>
        </w:tc>
        <w:tc>
          <w:tcPr>
            <w:tcW w:w="1701" w:type="dxa"/>
            <w:noWrap/>
            <w:hideMark/>
          </w:tcPr>
          <w:p w14:paraId="55B640E4" w14:textId="77777777" w:rsidR="002F0998" w:rsidRPr="002F0998" w:rsidRDefault="002F0998" w:rsidP="002F0998">
            <w:pPr>
              <w:rPr>
                <w:sz w:val="20"/>
                <w:szCs w:val="20"/>
              </w:rPr>
            </w:pPr>
            <w:r w:rsidRPr="002F0998">
              <w:rPr>
                <w:sz w:val="20"/>
                <w:szCs w:val="20"/>
              </w:rPr>
              <w:t>cc</w:t>
            </w:r>
          </w:p>
        </w:tc>
        <w:tc>
          <w:tcPr>
            <w:tcW w:w="2970" w:type="dxa"/>
            <w:gridSpan w:val="2"/>
            <w:noWrap/>
            <w:hideMark/>
          </w:tcPr>
          <w:p w14:paraId="4BE45500" w14:textId="77777777" w:rsidR="002F0998" w:rsidRPr="002F0998" w:rsidRDefault="002F0998" w:rsidP="002F0998">
            <w:pPr>
              <w:rPr>
                <w:sz w:val="20"/>
                <w:szCs w:val="20"/>
              </w:rPr>
            </w:pPr>
            <w:r w:rsidRPr="002F0998">
              <w:rPr>
                <w:sz w:val="20"/>
                <w:szCs w:val="20"/>
              </w:rPr>
              <w:t>2,157</w:t>
            </w:r>
          </w:p>
        </w:tc>
      </w:tr>
      <w:tr w:rsidR="002F0998" w:rsidRPr="00536061" w14:paraId="29F82266" w14:textId="77777777" w:rsidTr="002F0998">
        <w:trPr>
          <w:trHeight w:val="288"/>
        </w:trPr>
        <w:tc>
          <w:tcPr>
            <w:tcW w:w="1831" w:type="dxa"/>
            <w:vMerge/>
            <w:hideMark/>
          </w:tcPr>
          <w:p w14:paraId="6D4BE24C" w14:textId="77777777" w:rsidR="002F0998" w:rsidRPr="002F0998" w:rsidRDefault="002F0998" w:rsidP="002F0998">
            <w:pPr>
              <w:rPr>
                <w:sz w:val="20"/>
                <w:szCs w:val="20"/>
              </w:rPr>
            </w:pPr>
          </w:p>
        </w:tc>
        <w:tc>
          <w:tcPr>
            <w:tcW w:w="3126" w:type="dxa"/>
            <w:gridSpan w:val="2"/>
            <w:noWrap/>
            <w:hideMark/>
          </w:tcPr>
          <w:p w14:paraId="13357725" w14:textId="77777777" w:rsidR="002F0998" w:rsidRPr="002F0998" w:rsidRDefault="002F0998" w:rsidP="002F0998">
            <w:pPr>
              <w:rPr>
                <w:sz w:val="20"/>
                <w:szCs w:val="20"/>
              </w:rPr>
            </w:pPr>
            <w:r w:rsidRPr="002F0998">
              <w:rPr>
                <w:sz w:val="20"/>
                <w:szCs w:val="20"/>
              </w:rPr>
              <w:t>Alesaggio x corsa</w:t>
            </w:r>
          </w:p>
        </w:tc>
        <w:tc>
          <w:tcPr>
            <w:tcW w:w="1701" w:type="dxa"/>
            <w:noWrap/>
            <w:hideMark/>
          </w:tcPr>
          <w:p w14:paraId="052891E6" w14:textId="77777777" w:rsidR="002F0998" w:rsidRPr="002F0998" w:rsidRDefault="002F0998" w:rsidP="002F0998">
            <w:pPr>
              <w:rPr>
                <w:sz w:val="20"/>
                <w:szCs w:val="20"/>
              </w:rPr>
            </w:pPr>
            <w:r w:rsidRPr="002F0998">
              <w:rPr>
                <w:sz w:val="20"/>
                <w:szCs w:val="20"/>
              </w:rPr>
              <w:t>mm</w:t>
            </w:r>
          </w:p>
        </w:tc>
        <w:tc>
          <w:tcPr>
            <w:tcW w:w="2970" w:type="dxa"/>
            <w:gridSpan w:val="2"/>
            <w:noWrap/>
            <w:hideMark/>
          </w:tcPr>
          <w:p w14:paraId="0071D4AA" w14:textId="77777777" w:rsidR="002F0998" w:rsidRPr="002F0998" w:rsidRDefault="002F0998" w:rsidP="002F0998">
            <w:pPr>
              <w:rPr>
                <w:sz w:val="20"/>
                <w:szCs w:val="20"/>
              </w:rPr>
            </w:pPr>
            <w:r w:rsidRPr="002F0998">
              <w:rPr>
                <w:sz w:val="20"/>
                <w:szCs w:val="20"/>
              </w:rPr>
              <w:t>86.2 X 92.4</w:t>
            </w:r>
          </w:p>
        </w:tc>
      </w:tr>
      <w:tr w:rsidR="002F0998" w:rsidRPr="00536061" w14:paraId="6A3BF13C" w14:textId="77777777" w:rsidTr="002F0998">
        <w:trPr>
          <w:trHeight w:val="288"/>
        </w:trPr>
        <w:tc>
          <w:tcPr>
            <w:tcW w:w="1831" w:type="dxa"/>
            <w:vMerge/>
            <w:hideMark/>
          </w:tcPr>
          <w:p w14:paraId="2F4C7614" w14:textId="77777777" w:rsidR="002F0998" w:rsidRPr="002F0998" w:rsidRDefault="002F0998" w:rsidP="002F0998">
            <w:pPr>
              <w:rPr>
                <w:sz w:val="20"/>
                <w:szCs w:val="20"/>
              </w:rPr>
            </w:pPr>
          </w:p>
        </w:tc>
        <w:tc>
          <w:tcPr>
            <w:tcW w:w="3126" w:type="dxa"/>
            <w:gridSpan w:val="2"/>
            <w:noWrap/>
            <w:hideMark/>
          </w:tcPr>
          <w:p w14:paraId="235AA623" w14:textId="77777777" w:rsidR="002F0998" w:rsidRPr="002F0998" w:rsidRDefault="002F0998" w:rsidP="002F0998">
            <w:pPr>
              <w:rPr>
                <w:sz w:val="20"/>
                <w:szCs w:val="20"/>
              </w:rPr>
            </w:pPr>
            <w:r w:rsidRPr="002F0998">
              <w:rPr>
                <w:sz w:val="20"/>
                <w:szCs w:val="20"/>
              </w:rPr>
              <w:t>Rapporto di compressione</w:t>
            </w:r>
          </w:p>
        </w:tc>
        <w:tc>
          <w:tcPr>
            <w:tcW w:w="1701" w:type="dxa"/>
            <w:noWrap/>
            <w:hideMark/>
          </w:tcPr>
          <w:p w14:paraId="67A445C5" w14:textId="77777777" w:rsidR="002F0998" w:rsidRPr="002F0998" w:rsidRDefault="002F0998" w:rsidP="002F0998">
            <w:pPr>
              <w:rPr>
                <w:sz w:val="20"/>
                <w:szCs w:val="20"/>
              </w:rPr>
            </w:pPr>
            <w:r w:rsidRPr="002F0998">
              <w:rPr>
                <w:sz w:val="20"/>
                <w:szCs w:val="20"/>
              </w:rPr>
              <w:t>-</w:t>
            </w:r>
          </w:p>
        </w:tc>
        <w:tc>
          <w:tcPr>
            <w:tcW w:w="2970" w:type="dxa"/>
            <w:gridSpan w:val="2"/>
            <w:noWrap/>
            <w:hideMark/>
          </w:tcPr>
          <w:p w14:paraId="24158FD7" w14:textId="77777777" w:rsidR="002F0998" w:rsidRPr="002F0998" w:rsidRDefault="002F0998" w:rsidP="002F0998">
            <w:pPr>
              <w:rPr>
                <w:sz w:val="20"/>
                <w:szCs w:val="20"/>
              </w:rPr>
            </w:pPr>
            <w:r w:rsidRPr="002F0998">
              <w:rPr>
                <w:sz w:val="20"/>
                <w:szCs w:val="20"/>
              </w:rPr>
              <w:t>15.5:1</w:t>
            </w:r>
          </w:p>
        </w:tc>
      </w:tr>
      <w:tr w:rsidR="002F0998" w:rsidRPr="00536061" w14:paraId="37FB84A7" w14:textId="77777777" w:rsidTr="002F0998">
        <w:trPr>
          <w:trHeight w:val="288"/>
        </w:trPr>
        <w:tc>
          <w:tcPr>
            <w:tcW w:w="1831" w:type="dxa"/>
            <w:vMerge/>
            <w:hideMark/>
          </w:tcPr>
          <w:p w14:paraId="18A28B9A" w14:textId="77777777" w:rsidR="002F0998" w:rsidRPr="002F0998" w:rsidRDefault="002F0998" w:rsidP="002F0998">
            <w:pPr>
              <w:rPr>
                <w:sz w:val="20"/>
                <w:szCs w:val="20"/>
              </w:rPr>
            </w:pPr>
          </w:p>
        </w:tc>
        <w:tc>
          <w:tcPr>
            <w:tcW w:w="3126" w:type="dxa"/>
            <w:gridSpan w:val="2"/>
            <w:noWrap/>
            <w:hideMark/>
          </w:tcPr>
          <w:p w14:paraId="2ED24FA3" w14:textId="77777777" w:rsidR="002F0998" w:rsidRPr="002F0998" w:rsidRDefault="002F0998" w:rsidP="002F0998">
            <w:pPr>
              <w:rPr>
                <w:sz w:val="20"/>
                <w:szCs w:val="20"/>
              </w:rPr>
            </w:pPr>
            <w:r w:rsidRPr="002F0998">
              <w:rPr>
                <w:sz w:val="20"/>
                <w:szCs w:val="20"/>
              </w:rPr>
              <w:t>Numero di cilindri</w:t>
            </w:r>
          </w:p>
        </w:tc>
        <w:tc>
          <w:tcPr>
            <w:tcW w:w="1701" w:type="dxa"/>
            <w:noWrap/>
            <w:hideMark/>
          </w:tcPr>
          <w:p w14:paraId="5545FF00" w14:textId="77777777" w:rsidR="002F0998" w:rsidRPr="002F0998" w:rsidRDefault="002F0998" w:rsidP="002F0998">
            <w:pPr>
              <w:rPr>
                <w:sz w:val="20"/>
                <w:szCs w:val="20"/>
              </w:rPr>
            </w:pPr>
            <w:r w:rsidRPr="002F0998">
              <w:rPr>
                <w:sz w:val="20"/>
                <w:szCs w:val="20"/>
              </w:rPr>
              <w:t>-</w:t>
            </w:r>
          </w:p>
        </w:tc>
        <w:tc>
          <w:tcPr>
            <w:tcW w:w="2970" w:type="dxa"/>
            <w:gridSpan w:val="2"/>
            <w:noWrap/>
            <w:hideMark/>
          </w:tcPr>
          <w:p w14:paraId="79547438" w14:textId="77777777" w:rsidR="002F0998" w:rsidRPr="002F0998" w:rsidRDefault="002F0998" w:rsidP="002F0998">
            <w:pPr>
              <w:rPr>
                <w:sz w:val="20"/>
                <w:szCs w:val="20"/>
              </w:rPr>
            </w:pPr>
            <w:r w:rsidRPr="002F0998">
              <w:rPr>
                <w:sz w:val="20"/>
                <w:szCs w:val="20"/>
              </w:rPr>
              <w:t>4 in linea</w:t>
            </w:r>
          </w:p>
        </w:tc>
      </w:tr>
      <w:tr w:rsidR="002F0998" w:rsidRPr="00536061" w14:paraId="16836EDA" w14:textId="77777777" w:rsidTr="002F0998">
        <w:trPr>
          <w:trHeight w:val="288"/>
        </w:trPr>
        <w:tc>
          <w:tcPr>
            <w:tcW w:w="1831" w:type="dxa"/>
            <w:vMerge w:val="restart"/>
            <w:noWrap/>
            <w:hideMark/>
          </w:tcPr>
          <w:p w14:paraId="471CBB55" w14:textId="77777777" w:rsidR="002F0998" w:rsidRPr="002F0998" w:rsidRDefault="002F0998" w:rsidP="002F0998">
            <w:pPr>
              <w:rPr>
                <w:sz w:val="20"/>
                <w:szCs w:val="20"/>
              </w:rPr>
            </w:pPr>
            <w:r w:rsidRPr="002F0998">
              <w:rPr>
                <w:sz w:val="20"/>
                <w:szCs w:val="20"/>
              </w:rPr>
              <w:t>PRESTAZIONI</w:t>
            </w:r>
          </w:p>
        </w:tc>
        <w:tc>
          <w:tcPr>
            <w:tcW w:w="3126" w:type="dxa"/>
            <w:gridSpan w:val="2"/>
            <w:vMerge w:val="restart"/>
            <w:noWrap/>
            <w:hideMark/>
          </w:tcPr>
          <w:p w14:paraId="344B7C5A" w14:textId="77777777" w:rsidR="002F0998" w:rsidRPr="002F0998" w:rsidRDefault="002F0998" w:rsidP="002F0998">
            <w:pPr>
              <w:rPr>
                <w:sz w:val="20"/>
                <w:szCs w:val="20"/>
              </w:rPr>
            </w:pPr>
            <w:r w:rsidRPr="002F0998">
              <w:rPr>
                <w:sz w:val="20"/>
                <w:szCs w:val="20"/>
              </w:rPr>
              <w:t>Potenza massima</w:t>
            </w:r>
          </w:p>
        </w:tc>
        <w:tc>
          <w:tcPr>
            <w:tcW w:w="1701" w:type="dxa"/>
            <w:noWrap/>
            <w:hideMark/>
          </w:tcPr>
          <w:p w14:paraId="4EEE65AE" w14:textId="77777777" w:rsidR="002F0998" w:rsidRPr="002F0998" w:rsidRDefault="002F0998" w:rsidP="002F0998">
            <w:pPr>
              <w:rPr>
                <w:sz w:val="20"/>
                <w:szCs w:val="20"/>
              </w:rPr>
            </w:pPr>
            <w:r w:rsidRPr="002F0998">
              <w:rPr>
                <w:sz w:val="20"/>
                <w:szCs w:val="20"/>
              </w:rPr>
              <w:t>kW/</w:t>
            </w:r>
            <w:proofErr w:type="spellStart"/>
            <w:r w:rsidRPr="002F0998">
              <w:rPr>
                <w:sz w:val="20"/>
                <w:szCs w:val="20"/>
              </w:rPr>
              <w:t>gmin</w:t>
            </w:r>
            <w:proofErr w:type="spellEnd"/>
          </w:p>
        </w:tc>
        <w:tc>
          <w:tcPr>
            <w:tcW w:w="2970" w:type="dxa"/>
            <w:gridSpan w:val="2"/>
            <w:noWrap/>
            <w:hideMark/>
          </w:tcPr>
          <w:p w14:paraId="2ABFAE03" w14:textId="77777777" w:rsidR="002F0998" w:rsidRPr="002F0998" w:rsidRDefault="002F0998" w:rsidP="002F0998">
            <w:pPr>
              <w:rPr>
                <w:sz w:val="20"/>
                <w:szCs w:val="20"/>
              </w:rPr>
            </w:pPr>
            <w:r w:rsidRPr="002F0998">
              <w:rPr>
                <w:sz w:val="20"/>
                <w:szCs w:val="20"/>
              </w:rPr>
              <w:t>148.6 / 3.800</w:t>
            </w:r>
          </w:p>
        </w:tc>
      </w:tr>
      <w:tr w:rsidR="002F0998" w:rsidRPr="00536061" w14:paraId="69F8E86A" w14:textId="77777777" w:rsidTr="002F0998">
        <w:trPr>
          <w:trHeight w:val="288"/>
        </w:trPr>
        <w:tc>
          <w:tcPr>
            <w:tcW w:w="1831" w:type="dxa"/>
            <w:vMerge/>
            <w:hideMark/>
          </w:tcPr>
          <w:p w14:paraId="4B4058CB" w14:textId="77777777" w:rsidR="002F0998" w:rsidRPr="002F0998" w:rsidRDefault="002F0998" w:rsidP="002F0998">
            <w:pPr>
              <w:rPr>
                <w:sz w:val="20"/>
                <w:szCs w:val="20"/>
              </w:rPr>
            </w:pPr>
          </w:p>
        </w:tc>
        <w:tc>
          <w:tcPr>
            <w:tcW w:w="3126" w:type="dxa"/>
            <w:gridSpan w:val="2"/>
            <w:vMerge/>
            <w:hideMark/>
          </w:tcPr>
          <w:p w14:paraId="7E9B350A" w14:textId="77777777" w:rsidR="002F0998" w:rsidRPr="002F0998" w:rsidRDefault="002F0998" w:rsidP="002F0998">
            <w:pPr>
              <w:rPr>
                <w:sz w:val="20"/>
                <w:szCs w:val="20"/>
              </w:rPr>
            </w:pPr>
          </w:p>
        </w:tc>
        <w:tc>
          <w:tcPr>
            <w:tcW w:w="1701" w:type="dxa"/>
            <w:noWrap/>
            <w:hideMark/>
          </w:tcPr>
          <w:p w14:paraId="234EC3E9" w14:textId="77777777" w:rsidR="002F0998" w:rsidRPr="002F0998" w:rsidRDefault="002F0998" w:rsidP="002F0998">
            <w:pPr>
              <w:rPr>
                <w:sz w:val="20"/>
                <w:szCs w:val="20"/>
              </w:rPr>
            </w:pPr>
            <w:r w:rsidRPr="002F0998">
              <w:rPr>
                <w:sz w:val="20"/>
                <w:szCs w:val="20"/>
              </w:rPr>
              <w:t>CV/</w:t>
            </w:r>
            <w:proofErr w:type="spellStart"/>
            <w:r w:rsidRPr="002F0998">
              <w:rPr>
                <w:sz w:val="20"/>
                <w:szCs w:val="20"/>
              </w:rPr>
              <w:t>gmin</w:t>
            </w:r>
            <w:proofErr w:type="spellEnd"/>
          </w:p>
        </w:tc>
        <w:tc>
          <w:tcPr>
            <w:tcW w:w="2970" w:type="dxa"/>
            <w:gridSpan w:val="2"/>
            <w:noWrap/>
            <w:hideMark/>
          </w:tcPr>
          <w:p w14:paraId="1FBE7E1D" w14:textId="77777777" w:rsidR="002F0998" w:rsidRPr="002F0998" w:rsidRDefault="002F0998" w:rsidP="002F0998">
            <w:pPr>
              <w:rPr>
                <w:sz w:val="20"/>
                <w:szCs w:val="20"/>
              </w:rPr>
            </w:pPr>
            <w:r w:rsidRPr="002F0998">
              <w:rPr>
                <w:sz w:val="20"/>
                <w:szCs w:val="20"/>
              </w:rPr>
              <w:t>202 / 3.800</w:t>
            </w:r>
          </w:p>
        </w:tc>
      </w:tr>
      <w:tr w:rsidR="002F0998" w:rsidRPr="00536061" w14:paraId="436ABACF" w14:textId="77777777" w:rsidTr="002F0998">
        <w:trPr>
          <w:trHeight w:val="221"/>
        </w:trPr>
        <w:tc>
          <w:tcPr>
            <w:tcW w:w="1831" w:type="dxa"/>
            <w:vMerge/>
            <w:hideMark/>
          </w:tcPr>
          <w:p w14:paraId="0CF90819" w14:textId="77777777" w:rsidR="002F0998" w:rsidRPr="002F0998" w:rsidRDefault="002F0998" w:rsidP="002F0998">
            <w:pPr>
              <w:rPr>
                <w:sz w:val="20"/>
                <w:szCs w:val="20"/>
              </w:rPr>
            </w:pPr>
          </w:p>
        </w:tc>
        <w:tc>
          <w:tcPr>
            <w:tcW w:w="3126" w:type="dxa"/>
            <w:gridSpan w:val="2"/>
            <w:vMerge w:val="restart"/>
            <w:noWrap/>
            <w:hideMark/>
          </w:tcPr>
          <w:p w14:paraId="48B8558A" w14:textId="77777777" w:rsidR="002F0998" w:rsidRPr="002F0998" w:rsidRDefault="002F0998" w:rsidP="002F0998">
            <w:pPr>
              <w:rPr>
                <w:sz w:val="20"/>
                <w:szCs w:val="20"/>
              </w:rPr>
            </w:pPr>
            <w:r w:rsidRPr="002F0998">
              <w:rPr>
                <w:sz w:val="20"/>
                <w:szCs w:val="20"/>
              </w:rPr>
              <w:t>Coppia massima</w:t>
            </w:r>
          </w:p>
        </w:tc>
        <w:tc>
          <w:tcPr>
            <w:tcW w:w="1701" w:type="dxa"/>
            <w:noWrap/>
            <w:hideMark/>
          </w:tcPr>
          <w:p w14:paraId="62B65A49" w14:textId="77777777" w:rsidR="002F0998" w:rsidRPr="002F0998" w:rsidRDefault="002F0998" w:rsidP="002F0998">
            <w:pPr>
              <w:rPr>
                <w:sz w:val="20"/>
                <w:szCs w:val="20"/>
              </w:rPr>
            </w:pPr>
            <w:r w:rsidRPr="002F0998">
              <w:rPr>
                <w:sz w:val="20"/>
                <w:szCs w:val="20"/>
              </w:rPr>
              <w:t>Nm/</w:t>
            </w:r>
            <w:proofErr w:type="spellStart"/>
            <w:r w:rsidRPr="002F0998">
              <w:rPr>
                <w:sz w:val="20"/>
                <w:szCs w:val="20"/>
              </w:rPr>
              <w:t>gmin</w:t>
            </w:r>
            <w:proofErr w:type="spellEnd"/>
          </w:p>
        </w:tc>
        <w:tc>
          <w:tcPr>
            <w:tcW w:w="2970" w:type="dxa"/>
            <w:gridSpan w:val="2"/>
            <w:noWrap/>
            <w:hideMark/>
          </w:tcPr>
          <w:p w14:paraId="08B2837B" w14:textId="77777777" w:rsidR="002F0998" w:rsidRPr="002F0998" w:rsidRDefault="002F0998" w:rsidP="002F0998">
            <w:pPr>
              <w:rPr>
                <w:sz w:val="20"/>
                <w:szCs w:val="20"/>
              </w:rPr>
            </w:pPr>
            <w:r w:rsidRPr="002F0998">
              <w:rPr>
                <w:sz w:val="20"/>
                <w:szCs w:val="20"/>
              </w:rPr>
              <w:t>441 / 1.600~2.600</w:t>
            </w:r>
          </w:p>
        </w:tc>
      </w:tr>
      <w:tr w:rsidR="002F0998" w:rsidRPr="00536061" w14:paraId="111485AB" w14:textId="77777777" w:rsidTr="002F0998">
        <w:trPr>
          <w:trHeight w:val="288"/>
        </w:trPr>
        <w:tc>
          <w:tcPr>
            <w:tcW w:w="1831" w:type="dxa"/>
            <w:vMerge/>
            <w:hideMark/>
          </w:tcPr>
          <w:p w14:paraId="708D68B8" w14:textId="77777777" w:rsidR="002F0998" w:rsidRPr="002F0998" w:rsidRDefault="002F0998" w:rsidP="002F0998">
            <w:pPr>
              <w:rPr>
                <w:sz w:val="20"/>
                <w:szCs w:val="20"/>
              </w:rPr>
            </w:pPr>
          </w:p>
        </w:tc>
        <w:tc>
          <w:tcPr>
            <w:tcW w:w="3126" w:type="dxa"/>
            <w:gridSpan w:val="2"/>
            <w:vMerge/>
            <w:hideMark/>
          </w:tcPr>
          <w:p w14:paraId="7BF74CA8" w14:textId="77777777" w:rsidR="002F0998" w:rsidRPr="002F0998" w:rsidRDefault="002F0998" w:rsidP="002F0998">
            <w:pPr>
              <w:rPr>
                <w:sz w:val="20"/>
                <w:szCs w:val="20"/>
              </w:rPr>
            </w:pPr>
          </w:p>
        </w:tc>
        <w:tc>
          <w:tcPr>
            <w:tcW w:w="1701" w:type="dxa"/>
            <w:noWrap/>
            <w:hideMark/>
          </w:tcPr>
          <w:p w14:paraId="5944C5EF" w14:textId="77777777" w:rsidR="002F0998" w:rsidRPr="002F0998" w:rsidRDefault="002F0998" w:rsidP="002F0998">
            <w:pPr>
              <w:rPr>
                <w:sz w:val="20"/>
                <w:szCs w:val="20"/>
              </w:rPr>
            </w:pPr>
            <w:proofErr w:type="spellStart"/>
            <w:r w:rsidRPr="002F0998">
              <w:rPr>
                <w:sz w:val="20"/>
                <w:szCs w:val="20"/>
              </w:rPr>
              <w:t>kg.m</w:t>
            </w:r>
            <w:proofErr w:type="spellEnd"/>
            <w:r w:rsidRPr="002F0998">
              <w:rPr>
                <w:sz w:val="20"/>
                <w:szCs w:val="20"/>
              </w:rPr>
              <w:t>/</w:t>
            </w:r>
            <w:proofErr w:type="spellStart"/>
            <w:r w:rsidRPr="002F0998">
              <w:rPr>
                <w:sz w:val="20"/>
                <w:szCs w:val="20"/>
              </w:rPr>
              <w:t>gmin</w:t>
            </w:r>
            <w:proofErr w:type="spellEnd"/>
          </w:p>
        </w:tc>
        <w:tc>
          <w:tcPr>
            <w:tcW w:w="2970" w:type="dxa"/>
            <w:gridSpan w:val="2"/>
            <w:noWrap/>
            <w:hideMark/>
          </w:tcPr>
          <w:p w14:paraId="3E6A5A3C" w14:textId="77777777" w:rsidR="002F0998" w:rsidRPr="002F0998" w:rsidRDefault="002F0998" w:rsidP="002F0998">
            <w:pPr>
              <w:rPr>
                <w:sz w:val="20"/>
                <w:szCs w:val="20"/>
              </w:rPr>
            </w:pPr>
            <w:r w:rsidRPr="002F0998">
              <w:rPr>
                <w:sz w:val="20"/>
                <w:szCs w:val="20"/>
              </w:rPr>
              <w:t>45 / 1.600~2.600</w:t>
            </w:r>
          </w:p>
        </w:tc>
      </w:tr>
      <w:tr w:rsidR="002F0998" w:rsidRPr="00536061" w14:paraId="35141ABD" w14:textId="77777777" w:rsidTr="002F0998">
        <w:trPr>
          <w:trHeight w:val="287"/>
        </w:trPr>
        <w:tc>
          <w:tcPr>
            <w:tcW w:w="1831" w:type="dxa"/>
            <w:vMerge/>
            <w:hideMark/>
          </w:tcPr>
          <w:p w14:paraId="5B58AABD" w14:textId="77777777" w:rsidR="002F0998" w:rsidRPr="002F0998" w:rsidRDefault="002F0998" w:rsidP="002F0998">
            <w:pPr>
              <w:rPr>
                <w:sz w:val="20"/>
                <w:szCs w:val="20"/>
              </w:rPr>
            </w:pPr>
          </w:p>
        </w:tc>
        <w:tc>
          <w:tcPr>
            <w:tcW w:w="3126" w:type="dxa"/>
            <w:gridSpan w:val="2"/>
            <w:noWrap/>
            <w:hideMark/>
          </w:tcPr>
          <w:p w14:paraId="739B08A5" w14:textId="77777777" w:rsidR="002F0998" w:rsidRPr="002F0998" w:rsidRDefault="002F0998" w:rsidP="002F0998">
            <w:pPr>
              <w:rPr>
                <w:sz w:val="20"/>
                <w:szCs w:val="20"/>
              </w:rPr>
            </w:pPr>
            <w:r w:rsidRPr="002F0998">
              <w:rPr>
                <w:sz w:val="20"/>
                <w:szCs w:val="20"/>
              </w:rPr>
              <w:t>Velocità massima</w:t>
            </w:r>
          </w:p>
        </w:tc>
        <w:tc>
          <w:tcPr>
            <w:tcW w:w="1701" w:type="dxa"/>
            <w:noWrap/>
            <w:hideMark/>
          </w:tcPr>
          <w:p w14:paraId="1DA7A90A" w14:textId="77777777" w:rsidR="002F0998" w:rsidRPr="002F0998" w:rsidRDefault="002F0998" w:rsidP="002F0998">
            <w:pPr>
              <w:rPr>
                <w:sz w:val="20"/>
                <w:szCs w:val="20"/>
              </w:rPr>
            </w:pPr>
            <w:r w:rsidRPr="002F0998">
              <w:rPr>
                <w:sz w:val="20"/>
                <w:szCs w:val="20"/>
              </w:rPr>
              <w:t>km/h</w:t>
            </w:r>
          </w:p>
        </w:tc>
        <w:tc>
          <w:tcPr>
            <w:tcW w:w="2970" w:type="dxa"/>
            <w:gridSpan w:val="2"/>
            <w:noWrap/>
            <w:hideMark/>
          </w:tcPr>
          <w:p w14:paraId="440CAB4A" w14:textId="77777777" w:rsidR="002F0998" w:rsidRPr="002F0998" w:rsidRDefault="002F0998" w:rsidP="002F0998">
            <w:pPr>
              <w:rPr>
                <w:sz w:val="20"/>
                <w:szCs w:val="20"/>
              </w:rPr>
            </w:pPr>
            <w:r w:rsidRPr="002F0998">
              <w:rPr>
                <w:sz w:val="20"/>
                <w:szCs w:val="20"/>
              </w:rPr>
              <w:t>184</w:t>
            </w:r>
          </w:p>
        </w:tc>
      </w:tr>
      <w:tr w:rsidR="002F0998" w:rsidRPr="00536061" w14:paraId="59DCA1E9" w14:textId="77777777" w:rsidTr="002F0998">
        <w:trPr>
          <w:trHeight w:val="288"/>
        </w:trPr>
        <w:tc>
          <w:tcPr>
            <w:tcW w:w="1831" w:type="dxa"/>
            <w:vMerge w:val="restart"/>
            <w:noWrap/>
            <w:hideMark/>
          </w:tcPr>
          <w:p w14:paraId="5F528ADE" w14:textId="77777777" w:rsidR="002F0998" w:rsidRPr="002F0998" w:rsidRDefault="002F0998" w:rsidP="002F0998">
            <w:pPr>
              <w:rPr>
                <w:sz w:val="20"/>
                <w:szCs w:val="20"/>
              </w:rPr>
            </w:pPr>
            <w:r w:rsidRPr="002F0998">
              <w:rPr>
                <w:sz w:val="20"/>
                <w:szCs w:val="20"/>
              </w:rPr>
              <w:t>CONSUMI ED EMISSIONI</w:t>
            </w:r>
          </w:p>
        </w:tc>
        <w:tc>
          <w:tcPr>
            <w:tcW w:w="3126" w:type="dxa"/>
            <w:gridSpan w:val="2"/>
            <w:noWrap/>
            <w:hideMark/>
          </w:tcPr>
          <w:p w14:paraId="7CA6480D" w14:textId="77777777" w:rsidR="002F0998" w:rsidRPr="002F0998" w:rsidRDefault="002F0998" w:rsidP="002F0998">
            <w:pPr>
              <w:rPr>
                <w:sz w:val="20"/>
                <w:szCs w:val="20"/>
              </w:rPr>
            </w:pPr>
            <w:r w:rsidRPr="002F0998">
              <w:rPr>
                <w:sz w:val="20"/>
                <w:szCs w:val="20"/>
              </w:rPr>
              <w:t>Emissione combinato CO₂</w:t>
            </w:r>
          </w:p>
        </w:tc>
        <w:tc>
          <w:tcPr>
            <w:tcW w:w="1701" w:type="dxa"/>
            <w:noWrap/>
            <w:hideMark/>
          </w:tcPr>
          <w:p w14:paraId="12272006" w14:textId="77777777" w:rsidR="002F0998" w:rsidRPr="002F0998" w:rsidRDefault="002F0998" w:rsidP="002F0998">
            <w:pPr>
              <w:rPr>
                <w:sz w:val="20"/>
                <w:szCs w:val="20"/>
              </w:rPr>
            </w:pPr>
            <w:r w:rsidRPr="002F0998">
              <w:rPr>
                <w:sz w:val="20"/>
                <w:szCs w:val="20"/>
              </w:rPr>
              <w:t>g/km</w:t>
            </w:r>
          </w:p>
        </w:tc>
        <w:tc>
          <w:tcPr>
            <w:tcW w:w="1559" w:type="dxa"/>
            <w:noWrap/>
            <w:hideMark/>
          </w:tcPr>
          <w:p w14:paraId="02043F0E" w14:textId="77777777" w:rsidR="002F0998" w:rsidRPr="002F0998" w:rsidRDefault="002F0998" w:rsidP="002F0998">
            <w:pPr>
              <w:rPr>
                <w:sz w:val="20"/>
                <w:szCs w:val="20"/>
              </w:rPr>
            </w:pPr>
            <w:r w:rsidRPr="002F0998">
              <w:rPr>
                <w:sz w:val="20"/>
                <w:szCs w:val="20"/>
              </w:rPr>
              <w:t>216</w:t>
            </w:r>
          </w:p>
        </w:tc>
        <w:tc>
          <w:tcPr>
            <w:tcW w:w="1411" w:type="dxa"/>
            <w:noWrap/>
            <w:hideMark/>
          </w:tcPr>
          <w:p w14:paraId="77F3AA63" w14:textId="77777777" w:rsidR="002F0998" w:rsidRPr="002F0998" w:rsidRDefault="002F0998" w:rsidP="002F0998">
            <w:pPr>
              <w:rPr>
                <w:sz w:val="20"/>
                <w:szCs w:val="20"/>
              </w:rPr>
            </w:pPr>
            <w:r w:rsidRPr="002F0998">
              <w:rPr>
                <w:sz w:val="20"/>
                <w:szCs w:val="20"/>
              </w:rPr>
              <w:t>219</w:t>
            </w:r>
          </w:p>
        </w:tc>
      </w:tr>
      <w:tr w:rsidR="002F0998" w:rsidRPr="00536061" w14:paraId="08530FD0" w14:textId="77777777" w:rsidTr="002F0998">
        <w:trPr>
          <w:trHeight w:val="288"/>
        </w:trPr>
        <w:tc>
          <w:tcPr>
            <w:tcW w:w="1831" w:type="dxa"/>
            <w:vMerge/>
            <w:hideMark/>
          </w:tcPr>
          <w:p w14:paraId="003C417D" w14:textId="77777777" w:rsidR="002F0998" w:rsidRPr="002F0998" w:rsidRDefault="002F0998" w:rsidP="002F0998">
            <w:pPr>
              <w:rPr>
                <w:sz w:val="20"/>
                <w:szCs w:val="20"/>
              </w:rPr>
            </w:pPr>
          </w:p>
        </w:tc>
        <w:tc>
          <w:tcPr>
            <w:tcW w:w="3126" w:type="dxa"/>
            <w:gridSpan w:val="2"/>
            <w:noWrap/>
            <w:hideMark/>
          </w:tcPr>
          <w:p w14:paraId="22A903B9" w14:textId="77777777" w:rsidR="002F0998" w:rsidRPr="002F0998" w:rsidRDefault="002F0998" w:rsidP="002F0998">
            <w:pPr>
              <w:rPr>
                <w:sz w:val="20"/>
                <w:szCs w:val="20"/>
              </w:rPr>
            </w:pPr>
            <w:r w:rsidRPr="002F0998">
              <w:rPr>
                <w:sz w:val="20"/>
                <w:szCs w:val="20"/>
              </w:rPr>
              <w:t>Consumo combinato</w:t>
            </w:r>
          </w:p>
        </w:tc>
        <w:tc>
          <w:tcPr>
            <w:tcW w:w="1701" w:type="dxa"/>
            <w:noWrap/>
            <w:hideMark/>
          </w:tcPr>
          <w:p w14:paraId="4900833C" w14:textId="77777777" w:rsidR="002F0998" w:rsidRPr="002F0998" w:rsidRDefault="002F0998" w:rsidP="002F0998">
            <w:pPr>
              <w:rPr>
                <w:sz w:val="20"/>
                <w:szCs w:val="20"/>
              </w:rPr>
            </w:pPr>
            <w:r w:rsidRPr="002F0998">
              <w:rPr>
                <w:sz w:val="20"/>
                <w:szCs w:val="20"/>
              </w:rPr>
              <w:t>ℓ/100km</w:t>
            </w:r>
          </w:p>
        </w:tc>
        <w:tc>
          <w:tcPr>
            <w:tcW w:w="1559" w:type="dxa"/>
            <w:noWrap/>
            <w:hideMark/>
          </w:tcPr>
          <w:p w14:paraId="33B77169" w14:textId="77777777" w:rsidR="002F0998" w:rsidRPr="002F0998" w:rsidRDefault="002F0998" w:rsidP="002F0998">
            <w:pPr>
              <w:rPr>
                <w:sz w:val="20"/>
                <w:szCs w:val="20"/>
              </w:rPr>
            </w:pPr>
            <w:r w:rsidRPr="002F0998">
              <w:rPr>
                <w:sz w:val="20"/>
                <w:szCs w:val="20"/>
              </w:rPr>
              <w:t>8.24</w:t>
            </w:r>
          </w:p>
        </w:tc>
        <w:tc>
          <w:tcPr>
            <w:tcW w:w="1411" w:type="dxa"/>
            <w:noWrap/>
            <w:hideMark/>
          </w:tcPr>
          <w:p w14:paraId="1F86901B" w14:textId="77777777" w:rsidR="002F0998" w:rsidRPr="002F0998" w:rsidRDefault="002F0998" w:rsidP="002F0998">
            <w:pPr>
              <w:rPr>
                <w:sz w:val="20"/>
                <w:szCs w:val="20"/>
              </w:rPr>
            </w:pPr>
            <w:r w:rsidRPr="002F0998">
              <w:rPr>
                <w:sz w:val="20"/>
                <w:szCs w:val="20"/>
              </w:rPr>
              <w:t>8.35</w:t>
            </w:r>
          </w:p>
        </w:tc>
      </w:tr>
      <w:tr w:rsidR="002F0998" w:rsidRPr="00536061" w14:paraId="72DED745" w14:textId="77777777" w:rsidTr="002F0998">
        <w:trPr>
          <w:trHeight w:val="324"/>
        </w:trPr>
        <w:tc>
          <w:tcPr>
            <w:tcW w:w="1831" w:type="dxa"/>
            <w:vMerge/>
            <w:hideMark/>
          </w:tcPr>
          <w:p w14:paraId="75925448" w14:textId="77777777" w:rsidR="002F0998" w:rsidRPr="002F0998" w:rsidRDefault="002F0998" w:rsidP="002F0998">
            <w:pPr>
              <w:rPr>
                <w:sz w:val="20"/>
                <w:szCs w:val="20"/>
              </w:rPr>
            </w:pPr>
          </w:p>
        </w:tc>
        <w:tc>
          <w:tcPr>
            <w:tcW w:w="3126" w:type="dxa"/>
            <w:gridSpan w:val="2"/>
            <w:noWrap/>
            <w:hideMark/>
          </w:tcPr>
          <w:p w14:paraId="09B8576E" w14:textId="77777777" w:rsidR="002F0998" w:rsidRPr="002F0998" w:rsidRDefault="002F0998" w:rsidP="002F0998">
            <w:pPr>
              <w:rPr>
                <w:sz w:val="20"/>
                <w:szCs w:val="20"/>
              </w:rPr>
            </w:pPr>
            <w:r w:rsidRPr="002F0998">
              <w:rPr>
                <w:sz w:val="20"/>
                <w:szCs w:val="20"/>
              </w:rPr>
              <w:t>Velocità bassa</w:t>
            </w:r>
          </w:p>
        </w:tc>
        <w:tc>
          <w:tcPr>
            <w:tcW w:w="1701" w:type="dxa"/>
            <w:noWrap/>
            <w:hideMark/>
          </w:tcPr>
          <w:p w14:paraId="7FFEC171" w14:textId="77777777" w:rsidR="002F0998" w:rsidRPr="002F0998" w:rsidRDefault="002F0998" w:rsidP="002F0998">
            <w:pPr>
              <w:rPr>
                <w:sz w:val="20"/>
                <w:szCs w:val="20"/>
              </w:rPr>
            </w:pPr>
            <w:r w:rsidRPr="002F0998">
              <w:rPr>
                <w:sz w:val="20"/>
                <w:szCs w:val="20"/>
              </w:rPr>
              <w:t>ℓ/100km - g/km</w:t>
            </w:r>
          </w:p>
        </w:tc>
        <w:tc>
          <w:tcPr>
            <w:tcW w:w="1559" w:type="dxa"/>
            <w:noWrap/>
            <w:hideMark/>
          </w:tcPr>
          <w:p w14:paraId="6B500BE0" w14:textId="77777777" w:rsidR="002F0998" w:rsidRPr="002F0998" w:rsidRDefault="002F0998" w:rsidP="002F0998">
            <w:pPr>
              <w:rPr>
                <w:sz w:val="20"/>
                <w:szCs w:val="20"/>
              </w:rPr>
            </w:pPr>
            <w:r w:rsidRPr="002F0998">
              <w:rPr>
                <w:sz w:val="20"/>
                <w:szCs w:val="20"/>
              </w:rPr>
              <w:t>10.55</w:t>
            </w:r>
          </w:p>
        </w:tc>
        <w:tc>
          <w:tcPr>
            <w:tcW w:w="1411" w:type="dxa"/>
            <w:noWrap/>
            <w:hideMark/>
          </w:tcPr>
          <w:p w14:paraId="78E48C14" w14:textId="77777777" w:rsidR="002F0998" w:rsidRPr="002F0998" w:rsidRDefault="002F0998" w:rsidP="002F0998">
            <w:pPr>
              <w:rPr>
                <w:sz w:val="20"/>
                <w:szCs w:val="20"/>
              </w:rPr>
            </w:pPr>
            <w:r w:rsidRPr="002F0998">
              <w:rPr>
                <w:sz w:val="20"/>
                <w:szCs w:val="20"/>
              </w:rPr>
              <w:t>10.56</w:t>
            </w:r>
          </w:p>
        </w:tc>
      </w:tr>
      <w:tr w:rsidR="002F0998" w:rsidRPr="00536061" w14:paraId="7DBD0896" w14:textId="77777777" w:rsidTr="002F0998">
        <w:trPr>
          <w:trHeight w:val="288"/>
        </w:trPr>
        <w:tc>
          <w:tcPr>
            <w:tcW w:w="1831" w:type="dxa"/>
            <w:vMerge/>
            <w:hideMark/>
          </w:tcPr>
          <w:p w14:paraId="69F56395" w14:textId="77777777" w:rsidR="002F0998" w:rsidRPr="002F0998" w:rsidRDefault="002F0998" w:rsidP="002F0998">
            <w:pPr>
              <w:rPr>
                <w:sz w:val="20"/>
                <w:szCs w:val="20"/>
              </w:rPr>
            </w:pPr>
          </w:p>
        </w:tc>
        <w:tc>
          <w:tcPr>
            <w:tcW w:w="3126" w:type="dxa"/>
            <w:gridSpan w:val="2"/>
            <w:noWrap/>
            <w:hideMark/>
          </w:tcPr>
          <w:p w14:paraId="05FA2C2A" w14:textId="77777777" w:rsidR="002F0998" w:rsidRPr="002F0998" w:rsidRDefault="002F0998" w:rsidP="002F0998">
            <w:pPr>
              <w:rPr>
                <w:sz w:val="20"/>
                <w:szCs w:val="20"/>
              </w:rPr>
            </w:pPr>
            <w:r w:rsidRPr="002F0998">
              <w:rPr>
                <w:sz w:val="20"/>
                <w:szCs w:val="20"/>
              </w:rPr>
              <w:t>Velocità media</w:t>
            </w:r>
          </w:p>
        </w:tc>
        <w:tc>
          <w:tcPr>
            <w:tcW w:w="1701" w:type="dxa"/>
            <w:noWrap/>
            <w:hideMark/>
          </w:tcPr>
          <w:p w14:paraId="697D0359" w14:textId="77777777" w:rsidR="002F0998" w:rsidRPr="002F0998" w:rsidRDefault="002F0998" w:rsidP="002F0998">
            <w:pPr>
              <w:rPr>
                <w:sz w:val="20"/>
                <w:szCs w:val="20"/>
              </w:rPr>
            </w:pPr>
            <w:r w:rsidRPr="002F0998">
              <w:rPr>
                <w:sz w:val="20"/>
                <w:szCs w:val="20"/>
              </w:rPr>
              <w:t>ℓ/100km - g/km</w:t>
            </w:r>
          </w:p>
        </w:tc>
        <w:tc>
          <w:tcPr>
            <w:tcW w:w="1559" w:type="dxa"/>
            <w:noWrap/>
            <w:hideMark/>
          </w:tcPr>
          <w:p w14:paraId="7BF66118" w14:textId="77777777" w:rsidR="002F0998" w:rsidRPr="002F0998" w:rsidRDefault="002F0998" w:rsidP="002F0998">
            <w:pPr>
              <w:rPr>
                <w:sz w:val="20"/>
                <w:szCs w:val="20"/>
              </w:rPr>
            </w:pPr>
            <w:r w:rsidRPr="002F0998">
              <w:rPr>
                <w:sz w:val="20"/>
                <w:szCs w:val="20"/>
              </w:rPr>
              <w:t>8.41</w:t>
            </w:r>
          </w:p>
        </w:tc>
        <w:tc>
          <w:tcPr>
            <w:tcW w:w="1411" w:type="dxa"/>
            <w:noWrap/>
            <w:hideMark/>
          </w:tcPr>
          <w:p w14:paraId="35F7C7E9" w14:textId="77777777" w:rsidR="002F0998" w:rsidRPr="002F0998" w:rsidRDefault="002F0998" w:rsidP="002F0998">
            <w:pPr>
              <w:rPr>
                <w:sz w:val="20"/>
                <w:szCs w:val="20"/>
              </w:rPr>
            </w:pPr>
            <w:r w:rsidRPr="002F0998">
              <w:rPr>
                <w:sz w:val="20"/>
                <w:szCs w:val="20"/>
              </w:rPr>
              <w:t>8.4</w:t>
            </w:r>
          </w:p>
        </w:tc>
      </w:tr>
      <w:tr w:rsidR="002F0998" w:rsidRPr="00536061" w14:paraId="19A3BFAB" w14:textId="77777777" w:rsidTr="002F0998">
        <w:trPr>
          <w:trHeight w:val="288"/>
        </w:trPr>
        <w:tc>
          <w:tcPr>
            <w:tcW w:w="1831" w:type="dxa"/>
            <w:vMerge/>
            <w:hideMark/>
          </w:tcPr>
          <w:p w14:paraId="57FF659E" w14:textId="77777777" w:rsidR="002F0998" w:rsidRPr="002F0998" w:rsidRDefault="002F0998" w:rsidP="002F0998">
            <w:pPr>
              <w:rPr>
                <w:sz w:val="20"/>
                <w:szCs w:val="20"/>
              </w:rPr>
            </w:pPr>
          </w:p>
        </w:tc>
        <w:tc>
          <w:tcPr>
            <w:tcW w:w="3126" w:type="dxa"/>
            <w:gridSpan w:val="2"/>
            <w:noWrap/>
            <w:hideMark/>
          </w:tcPr>
          <w:p w14:paraId="7BEA3370" w14:textId="77777777" w:rsidR="002F0998" w:rsidRPr="002F0998" w:rsidRDefault="002F0998" w:rsidP="002F0998">
            <w:pPr>
              <w:rPr>
                <w:sz w:val="20"/>
                <w:szCs w:val="20"/>
              </w:rPr>
            </w:pPr>
            <w:r w:rsidRPr="002F0998">
              <w:rPr>
                <w:sz w:val="20"/>
                <w:szCs w:val="20"/>
              </w:rPr>
              <w:t>Velocità alta</w:t>
            </w:r>
          </w:p>
        </w:tc>
        <w:tc>
          <w:tcPr>
            <w:tcW w:w="1701" w:type="dxa"/>
            <w:noWrap/>
            <w:hideMark/>
          </w:tcPr>
          <w:p w14:paraId="62C4561B" w14:textId="77777777" w:rsidR="002F0998" w:rsidRPr="002F0998" w:rsidRDefault="002F0998" w:rsidP="002F0998">
            <w:pPr>
              <w:rPr>
                <w:sz w:val="20"/>
                <w:szCs w:val="20"/>
              </w:rPr>
            </w:pPr>
            <w:r w:rsidRPr="002F0998">
              <w:rPr>
                <w:sz w:val="20"/>
                <w:szCs w:val="20"/>
              </w:rPr>
              <w:t>ℓ/100km - g/km</w:t>
            </w:r>
          </w:p>
        </w:tc>
        <w:tc>
          <w:tcPr>
            <w:tcW w:w="1559" w:type="dxa"/>
            <w:noWrap/>
            <w:hideMark/>
          </w:tcPr>
          <w:p w14:paraId="212844EB" w14:textId="77777777" w:rsidR="002F0998" w:rsidRPr="002F0998" w:rsidRDefault="002F0998" w:rsidP="002F0998">
            <w:pPr>
              <w:rPr>
                <w:sz w:val="20"/>
                <w:szCs w:val="20"/>
              </w:rPr>
            </w:pPr>
            <w:r w:rsidRPr="002F0998">
              <w:rPr>
                <w:sz w:val="20"/>
                <w:szCs w:val="20"/>
              </w:rPr>
              <w:t>7.13</w:t>
            </w:r>
          </w:p>
        </w:tc>
        <w:tc>
          <w:tcPr>
            <w:tcW w:w="1411" w:type="dxa"/>
            <w:noWrap/>
            <w:hideMark/>
          </w:tcPr>
          <w:p w14:paraId="20E8AF8F" w14:textId="77777777" w:rsidR="002F0998" w:rsidRPr="002F0998" w:rsidRDefault="002F0998" w:rsidP="002F0998">
            <w:pPr>
              <w:rPr>
                <w:sz w:val="20"/>
                <w:szCs w:val="20"/>
              </w:rPr>
            </w:pPr>
            <w:r w:rsidRPr="002F0998">
              <w:rPr>
                <w:sz w:val="20"/>
                <w:szCs w:val="20"/>
              </w:rPr>
              <w:t>7.27</w:t>
            </w:r>
          </w:p>
        </w:tc>
      </w:tr>
      <w:tr w:rsidR="002F0998" w:rsidRPr="00536061" w14:paraId="6634ADED" w14:textId="77777777" w:rsidTr="002F0998">
        <w:trPr>
          <w:trHeight w:val="336"/>
        </w:trPr>
        <w:tc>
          <w:tcPr>
            <w:tcW w:w="1831" w:type="dxa"/>
            <w:vMerge/>
            <w:hideMark/>
          </w:tcPr>
          <w:p w14:paraId="39FCB7DF" w14:textId="77777777" w:rsidR="002F0998" w:rsidRPr="002F0998" w:rsidRDefault="002F0998" w:rsidP="002F0998">
            <w:pPr>
              <w:rPr>
                <w:sz w:val="20"/>
                <w:szCs w:val="20"/>
              </w:rPr>
            </w:pPr>
          </w:p>
        </w:tc>
        <w:tc>
          <w:tcPr>
            <w:tcW w:w="3126" w:type="dxa"/>
            <w:gridSpan w:val="2"/>
            <w:noWrap/>
            <w:hideMark/>
          </w:tcPr>
          <w:p w14:paraId="2F26BB0F" w14:textId="77777777" w:rsidR="002F0998" w:rsidRPr="002F0998" w:rsidRDefault="002F0998" w:rsidP="002F0998">
            <w:pPr>
              <w:rPr>
                <w:sz w:val="20"/>
                <w:szCs w:val="20"/>
              </w:rPr>
            </w:pPr>
            <w:r w:rsidRPr="002F0998">
              <w:rPr>
                <w:sz w:val="20"/>
                <w:szCs w:val="20"/>
              </w:rPr>
              <w:t>Velocità elevata</w:t>
            </w:r>
          </w:p>
        </w:tc>
        <w:tc>
          <w:tcPr>
            <w:tcW w:w="1701" w:type="dxa"/>
            <w:noWrap/>
            <w:hideMark/>
          </w:tcPr>
          <w:p w14:paraId="7BE2E824" w14:textId="77777777" w:rsidR="002F0998" w:rsidRPr="002F0998" w:rsidRDefault="002F0998" w:rsidP="002F0998">
            <w:pPr>
              <w:rPr>
                <w:sz w:val="20"/>
                <w:szCs w:val="20"/>
              </w:rPr>
            </w:pPr>
            <w:r w:rsidRPr="002F0998">
              <w:rPr>
                <w:sz w:val="20"/>
                <w:szCs w:val="20"/>
              </w:rPr>
              <w:t>ℓ/100km - g/km</w:t>
            </w:r>
          </w:p>
        </w:tc>
        <w:tc>
          <w:tcPr>
            <w:tcW w:w="1559" w:type="dxa"/>
            <w:noWrap/>
            <w:hideMark/>
          </w:tcPr>
          <w:p w14:paraId="4AF0A809" w14:textId="77777777" w:rsidR="002F0998" w:rsidRPr="002F0998" w:rsidRDefault="002F0998" w:rsidP="002F0998">
            <w:pPr>
              <w:rPr>
                <w:sz w:val="20"/>
                <w:szCs w:val="20"/>
              </w:rPr>
            </w:pPr>
            <w:r w:rsidRPr="002F0998">
              <w:rPr>
                <w:sz w:val="20"/>
                <w:szCs w:val="20"/>
              </w:rPr>
              <w:t>8.24</w:t>
            </w:r>
          </w:p>
        </w:tc>
        <w:tc>
          <w:tcPr>
            <w:tcW w:w="1411" w:type="dxa"/>
            <w:noWrap/>
            <w:hideMark/>
          </w:tcPr>
          <w:p w14:paraId="0D6B3DF6" w14:textId="77777777" w:rsidR="002F0998" w:rsidRPr="002F0998" w:rsidRDefault="002F0998" w:rsidP="002F0998">
            <w:pPr>
              <w:rPr>
                <w:sz w:val="20"/>
                <w:szCs w:val="20"/>
              </w:rPr>
            </w:pPr>
            <w:r w:rsidRPr="002F0998">
              <w:rPr>
                <w:sz w:val="20"/>
                <w:szCs w:val="20"/>
              </w:rPr>
              <w:t>8.44</w:t>
            </w:r>
          </w:p>
        </w:tc>
      </w:tr>
      <w:tr w:rsidR="002F0998" w:rsidRPr="00536061" w14:paraId="394D55C8" w14:textId="77777777" w:rsidTr="002F0998">
        <w:trPr>
          <w:trHeight w:val="288"/>
        </w:trPr>
        <w:tc>
          <w:tcPr>
            <w:tcW w:w="1831" w:type="dxa"/>
            <w:vMerge w:val="restart"/>
            <w:noWrap/>
            <w:hideMark/>
          </w:tcPr>
          <w:p w14:paraId="0E0159B5" w14:textId="77777777" w:rsidR="002F0998" w:rsidRPr="002F0998" w:rsidRDefault="002F0998" w:rsidP="002F0998">
            <w:pPr>
              <w:rPr>
                <w:sz w:val="20"/>
                <w:szCs w:val="20"/>
              </w:rPr>
            </w:pPr>
            <w:r w:rsidRPr="002F0998">
              <w:rPr>
                <w:sz w:val="20"/>
                <w:szCs w:val="20"/>
              </w:rPr>
              <w:t>RUOTE</w:t>
            </w:r>
          </w:p>
        </w:tc>
        <w:tc>
          <w:tcPr>
            <w:tcW w:w="3126" w:type="dxa"/>
            <w:gridSpan w:val="2"/>
            <w:vMerge w:val="restart"/>
            <w:noWrap/>
            <w:hideMark/>
          </w:tcPr>
          <w:p w14:paraId="64DB2ADA" w14:textId="77777777" w:rsidR="002F0998" w:rsidRPr="002F0998" w:rsidRDefault="002F0998" w:rsidP="002F0998">
            <w:pPr>
              <w:rPr>
                <w:sz w:val="20"/>
                <w:szCs w:val="20"/>
              </w:rPr>
            </w:pPr>
            <w:r w:rsidRPr="002F0998">
              <w:rPr>
                <w:sz w:val="20"/>
                <w:szCs w:val="20"/>
              </w:rPr>
              <w:t> </w:t>
            </w:r>
          </w:p>
        </w:tc>
        <w:tc>
          <w:tcPr>
            <w:tcW w:w="1701" w:type="dxa"/>
            <w:vMerge w:val="restart"/>
            <w:noWrap/>
            <w:hideMark/>
          </w:tcPr>
          <w:p w14:paraId="4707CC94" w14:textId="77777777" w:rsidR="002F0998" w:rsidRPr="002F0998" w:rsidRDefault="002F0998" w:rsidP="002F0998">
            <w:pPr>
              <w:rPr>
                <w:sz w:val="20"/>
                <w:szCs w:val="20"/>
              </w:rPr>
            </w:pPr>
            <w:r w:rsidRPr="002F0998">
              <w:rPr>
                <w:sz w:val="20"/>
                <w:szCs w:val="20"/>
              </w:rPr>
              <w:t> </w:t>
            </w:r>
          </w:p>
        </w:tc>
        <w:tc>
          <w:tcPr>
            <w:tcW w:w="1559" w:type="dxa"/>
            <w:noWrap/>
            <w:hideMark/>
          </w:tcPr>
          <w:p w14:paraId="11402C60" w14:textId="77777777" w:rsidR="002F0998" w:rsidRPr="002F0998" w:rsidRDefault="002F0998" w:rsidP="002F0998">
            <w:pPr>
              <w:rPr>
                <w:sz w:val="20"/>
                <w:szCs w:val="20"/>
              </w:rPr>
            </w:pPr>
            <w:r w:rsidRPr="002F0998">
              <w:rPr>
                <w:sz w:val="20"/>
                <w:szCs w:val="20"/>
              </w:rPr>
              <w:t>255/60 R18</w:t>
            </w:r>
          </w:p>
        </w:tc>
        <w:tc>
          <w:tcPr>
            <w:tcW w:w="1411" w:type="dxa"/>
            <w:noWrap/>
            <w:hideMark/>
          </w:tcPr>
          <w:p w14:paraId="65F313D9" w14:textId="77777777" w:rsidR="002F0998" w:rsidRPr="002F0998" w:rsidRDefault="002F0998" w:rsidP="002F0998">
            <w:pPr>
              <w:rPr>
                <w:sz w:val="20"/>
                <w:szCs w:val="20"/>
              </w:rPr>
            </w:pPr>
            <w:r w:rsidRPr="002F0998">
              <w:rPr>
                <w:sz w:val="20"/>
                <w:szCs w:val="20"/>
              </w:rPr>
              <w:t>255/50 R20</w:t>
            </w:r>
          </w:p>
        </w:tc>
      </w:tr>
      <w:tr w:rsidR="002F0998" w:rsidRPr="00536061" w14:paraId="7DD9F61F" w14:textId="77777777" w:rsidTr="002F0998">
        <w:trPr>
          <w:trHeight w:val="288"/>
        </w:trPr>
        <w:tc>
          <w:tcPr>
            <w:tcW w:w="1831" w:type="dxa"/>
            <w:vMerge/>
            <w:hideMark/>
          </w:tcPr>
          <w:p w14:paraId="66E0AD59" w14:textId="77777777" w:rsidR="002F0998" w:rsidRPr="002F0998" w:rsidRDefault="002F0998" w:rsidP="002F0998">
            <w:pPr>
              <w:rPr>
                <w:sz w:val="20"/>
                <w:szCs w:val="20"/>
              </w:rPr>
            </w:pPr>
          </w:p>
        </w:tc>
        <w:tc>
          <w:tcPr>
            <w:tcW w:w="3126" w:type="dxa"/>
            <w:gridSpan w:val="2"/>
            <w:vMerge/>
            <w:hideMark/>
          </w:tcPr>
          <w:p w14:paraId="54672B6A" w14:textId="77777777" w:rsidR="002F0998" w:rsidRPr="002F0998" w:rsidRDefault="002F0998" w:rsidP="002F0998">
            <w:pPr>
              <w:rPr>
                <w:sz w:val="20"/>
                <w:szCs w:val="20"/>
              </w:rPr>
            </w:pPr>
          </w:p>
        </w:tc>
        <w:tc>
          <w:tcPr>
            <w:tcW w:w="1701" w:type="dxa"/>
            <w:vMerge/>
            <w:hideMark/>
          </w:tcPr>
          <w:p w14:paraId="14F9538F" w14:textId="77777777" w:rsidR="002F0998" w:rsidRPr="002F0998" w:rsidRDefault="002F0998" w:rsidP="002F0998">
            <w:pPr>
              <w:rPr>
                <w:sz w:val="20"/>
                <w:szCs w:val="20"/>
              </w:rPr>
            </w:pPr>
          </w:p>
        </w:tc>
        <w:tc>
          <w:tcPr>
            <w:tcW w:w="2970" w:type="dxa"/>
            <w:gridSpan w:val="2"/>
            <w:noWrap/>
            <w:hideMark/>
          </w:tcPr>
          <w:p w14:paraId="3C074474" w14:textId="77777777" w:rsidR="002F0998" w:rsidRPr="002F0998" w:rsidRDefault="002F0998" w:rsidP="002F0998">
            <w:pPr>
              <w:rPr>
                <w:sz w:val="20"/>
                <w:szCs w:val="20"/>
              </w:rPr>
            </w:pPr>
            <w:r w:rsidRPr="002F0998">
              <w:rPr>
                <w:sz w:val="20"/>
                <w:szCs w:val="20"/>
              </w:rPr>
              <w:t xml:space="preserve">Tyre </w:t>
            </w:r>
            <w:proofErr w:type="spellStart"/>
            <w:r w:rsidRPr="002F0998">
              <w:rPr>
                <w:sz w:val="20"/>
                <w:szCs w:val="20"/>
              </w:rPr>
              <w:t>Repair</w:t>
            </w:r>
            <w:proofErr w:type="spellEnd"/>
            <w:r w:rsidRPr="002F0998">
              <w:rPr>
                <w:sz w:val="20"/>
                <w:szCs w:val="20"/>
              </w:rPr>
              <w:t xml:space="preserve"> kit</w:t>
            </w:r>
          </w:p>
        </w:tc>
      </w:tr>
      <w:tr w:rsidR="002F0998" w:rsidRPr="00536061" w14:paraId="74B6E2B3" w14:textId="77777777" w:rsidTr="002F0998">
        <w:trPr>
          <w:trHeight w:val="288"/>
        </w:trPr>
        <w:tc>
          <w:tcPr>
            <w:tcW w:w="1831" w:type="dxa"/>
            <w:noWrap/>
            <w:hideMark/>
          </w:tcPr>
          <w:p w14:paraId="2DC3F741" w14:textId="77777777" w:rsidR="002F0998" w:rsidRPr="002F0998" w:rsidRDefault="002F0998" w:rsidP="002F0998">
            <w:pPr>
              <w:rPr>
                <w:sz w:val="20"/>
                <w:szCs w:val="20"/>
              </w:rPr>
            </w:pPr>
            <w:r w:rsidRPr="002F0998">
              <w:rPr>
                <w:sz w:val="20"/>
                <w:szCs w:val="20"/>
              </w:rPr>
              <w:t>FRENI</w:t>
            </w:r>
          </w:p>
        </w:tc>
        <w:tc>
          <w:tcPr>
            <w:tcW w:w="3126" w:type="dxa"/>
            <w:gridSpan w:val="2"/>
            <w:noWrap/>
            <w:hideMark/>
          </w:tcPr>
          <w:p w14:paraId="51F132FB" w14:textId="77777777" w:rsidR="002F0998" w:rsidRPr="002F0998" w:rsidRDefault="002F0998" w:rsidP="002F0998">
            <w:pPr>
              <w:rPr>
                <w:sz w:val="20"/>
                <w:szCs w:val="20"/>
              </w:rPr>
            </w:pPr>
            <w:r w:rsidRPr="002F0998">
              <w:rPr>
                <w:sz w:val="20"/>
                <w:szCs w:val="20"/>
              </w:rPr>
              <w:t> </w:t>
            </w:r>
          </w:p>
        </w:tc>
        <w:tc>
          <w:tcPr>
            <w:tcW w:w="1701" w:type="dxa"/>
            <w:noWrap/>
            <w:hideMark/>
          </w:tcPr>
          <w:p w14:paraId="2D3DB421" w14:textId="77777777" w:rsidR="002F0998" w:rsidRPr="002F0998" w:rsidRDefault="002F0998" w:rsidP="002F0998">
            <w:pPr>
              <w:rPr>
                <w:sz w:val="20"/>
                <w:szCs w:val="20"/>
              </w:rPr>
            </w:pPr>
            <w:r w:rsidRPr="002F0998">
              <w:rPr>
                <w:sz w:val="20"/>
                <w:szCs w:val="20"/>
              </w:rPr>
              <w:t> </w:t>
            </w:r>
          </w:p>
        </w:tc>
        <w:tc>
          <w:tcPr>
            <w:tcW w:w="2970" w:type="dxa"/>
            <w:gridSpan w:val="2"/>
            <w:noWrap/>
            <w:hideMark/>
          </w:tcPr>
          <w:p w14:paraId="333433E0" w14:textId="77777777" w:rsidR="002F0998" w:rsidRPr="002F0998" w:rsidRDefault="002F0998" w:rsidP="002F0998">
            <w:pPr>
              <w:rPr>
                <w:sz w:val="20"/>
                <w:szCs w:val="20"/>
              </w:rPr>
            </w:pPr>
            <w:r w:rsidRPr="002F0998">
              <w:rPr>
                <w:sz w:val="20"/>
                <w:szCs w:val="20"/>
              </w:rPr>
              <w:t>a disco, ventilati</w:t>
            </w:r>
          </w:p>
        </w:tc>
      </w:tr>
      <w:tr w:rsidR="002F0998" w:rsidRPr="00536061" w14:paraId="5598CC7E" w14:textId="77777777" w:rsidTr="002F0998">
        <w:trPr>
          <w:trHeight w:val="288"/>
        </w:trPr>
        <w:tc>
          <w:tcPr>
            <w:tcW w:w="1831" w:type="dxa"/>
            <w:noWrap/>
            <w:hideMark/>
          </w:tcPr>
          <w:p w14:paraId="2723F46D" w14:textId="77777777" w:rsidR="002F0998" w:rsidRPr="002F0998" w:rsidRDefault="002F0998" w:rsidP="002F0998">
            <w:pPr>
              <w:rPr>
                <w:sz w:val="20"/>
                <w:szCs w:val="20"/>
              </w:rPr>
            </w:pPr>
            <w:r w:rsidRPr="002F0998">
              <w:rPr>
                <w:sz w:val="20"/>
                <w:szCs w:val="20"/>
              </w:rPr>
              <w:t>SOSPENSIONI</w:t>
            </w:r>
          </w:p>
        </w:tc>
        <w:tc>
          <w:tcPr>
            <w:tcW w:w="3126" w:type="dxa"/>
            <w:gridSpan w:val="2"/>
            <w:noWrap/>
            <w:hideMark/>
          </w:tcPr>
          <w:p w14:paraId="2964B5C4" w14:textId="77777777" w:rsidR="002F0998" w:rsidRPr="002F0998" w:rsidRDefault="002F0998" w:rsidP="002F0998">
            <w:pPr>
              <w:rPr>
                <w:sz w:val="20"/>
                <w:szCs w:val="20"/>
              </w:rPr>
            </w:pPr>
            <w:r w:rsidRPr="002F0998">
              <w:rPr>
                <w:sz w:val="20"/>
                <w:szCs w:val="20"/>
              </w:rPr>
              <w:t> </w:t>
            </w:r>
          </w:p>
        </w:tc>
        <w:tc>
          <w:tcPr>
            <w:tcW w:w="1701" w:type="dxa"/>
            <w:noWrap/>
            <w:hideMark/>
          </w:tcPr>
          <w:p w14:paraId="179DF493" w14:textId="77777777" w:rsidR="002F0998" w:rsidRPr="002F0998" w:rsidRDefault="002F0998" w:rsidP="002F0998">
            <w:pPr>
              <w:rPr>
                <w:sz w:val="20"/>
                <w:szCs w:val="20"/>
              </w:rPr>
            </w:pPr>
            <w:r w:rsidRPr="002F0998">
              <w:rPr>
                <w:sz w:val="20"/>
                <w:szCs w:val="20"/>
              </w:rPr>
              <w:t> </w:t>
            </w:r>
          </w:p>
        </w:tc>
        <w:tc>
          <w:tcPr>
            <w:tcW w:w="2970" w:type="dxa"/>
            <w:gridSpan w:val="2"/>
            <w:noWrap/>
            <w:hideMark/>
          </w:tcPr>
          <w:p w14:paraId="21BC731C" w14:textId="77777777" w:rsidR="002F0998" w:rsidRPr="002F0998" w:rsidRDefault="002F0998" w:rsidP="002F0998">
            <w:pPr>
              <w:rPr>
                <w:sz w:val="20"/>
                <w:szCs w:val="20"/>
              </w:rPr>
            </w:pPr>
            <w:r w:rsidRPr="002F0998">
              <w:rPr>
                <w:sz w:val="20"/>
                <w:szCs w:val="20"/>
              </w:rPr>
              <w:t>anteriori: doppio quadrilatero - posteriori: Multilink</w:t>
            </w:r>
          </w:p>
        </w:tc>
      </w:tr>
      <w:tr w:rsidR="002F0998" w:rsidRPr="00536061" w14:paraId="62427B90" w14:textId="77777777" w:rsidTr="00536061">
        <w:trPr>
          <w:trHeight w:val="1248"/>
        </w:trPr>
        <w:tc>
          <w:tcPr>
            <w:tcW w:w="9628" w:type="dxa"/>
            <w:gridSpan w:val="6"/>
            <w:hideMark/>
          </w:tcPr>
          <w:p w14:paraId="26B0A8A5" w14:textId="330797E0" w:rsidR="002F0998" w:rsidRPr="00536061" w:rsidRDefault="002F0998" w:rsidP="002F0998">
            <w:pPr>
              <w:rPr>
                <w:sz w:val="18"/>
                <w:szCs w:val="18"/>
              </w:rPr>
            </w:pPr>
            <w:r w:rsidRPr="00536061">
              <w:rPr>
                <w:sz w:val="18"/>
                <w:szCs w:val="18"/>
              </w:rPr>
              <w:lastRenderedPageBreak/>
              <w:t xml:space="preserve">Consumi ed Emissioni calcolate in base al ciclo WLTP (Worldwide </w:t>
            </w:r>
            <w:proofErr w:type="spellStart"/>
            <w:r w:rsidRPr="00536061">
              <w:rPr>
                <w:sz w:val="18"/>
                <w:szCs w:val="18"/>
              </w:rPr>
              <w:t>Harmonized</w:t>
            </w:r>
            <w:proofErr w:type="spellEnd"/>
            <w:r w:rsidRPr="00536061">
              <w:rPr>
                <w:sz w:val="18"/>
                <w:szCs w:val="18"/>
              </w:rPr>
              <w:t xml:space="preserve"> Light </w:t>
            </w:r>
            <w:proofErr w:type="spellStart"/>
            <w:r w:rsidRPr="00536061">
              <w:rPr>
                <w:sz w:val="18"/>
                <w:szCs w:val="18"/>
              </w:rPr>
              <w:t>Vehicle</w:t>
            </w:r>
            <w:proofErr w:type="spellEnd"/>
            <w:r w:rsidRPr="00536061">
              <w:rPr>
                <w:sz w:val="18"/>
                <w:szCs w:val="18"/>
              </w:rPr>
              <w:t xml:space="preserve"> Test procedure).</w:t>
            </w:r>
            <w:r w:rsidRPr="00536061">
              <w:rPr>
                <w:sz w:val="18"/>
                <w:szCs w:val="18"/>
              </w:rPr>
              <w:br/>
              <w:t xml:space="preserve">I dati indicati possono variare in funzione di molte variabili. Oltre al rendimento del motore, anche lo stile di guida ed altri fattori non tecnici </w:t>
            </w:r>
            <w:proofErr w:type="spellStart"/>
            <w:r w:rsidR="007B6FDB">
              <w:rPr>
                <w:sz w:val="18"/>
                <w:szCs w:val="18"/>
              </w:rPr>
              <w:t>contibuisce</w:t>
            </w:r>
            <w:proofErr w:type="spellEnd"/>
            <w:r w:rsidRPr="00536061">
              <w:rPr>
                <w:sz w:val="18"/>
                <w:szCs w:val="18"/>
              </w:rPr>
              <w:t xml:space="preserve"> a determinare consumi ed emissioni. Tutti i dati possono essere soggetti a cambiamenti senza preavviso. Maggiori dettagli presso il Concessionario.</w:t>
            </w:r>
          </w:p>
        </w:tc>
      </w:tr>
    </w:tbl>
    <w:p w14:paraId="705D2C35" w14:textId="77777777" w:rsidR="002F0998" w:rsidRDefault="002F0998" w:rsidP="002F0998">
      <w:pPr>
        <w:spacing w:before="320"/>
        <w:rPr>
          <w:b/>
          <w:bCs/>
          <w:sz w:val="24"/>
          <w:szCs w:val="24"/>
        </w:rPr>
      </w:pPr>
      <w:r w:rsidRPr="005A6BDC">
        <w:rPr>
          <w:b/>
          <w:bCs/>
          <w:sz w:val="24"/>
          <w:szCs w:val="24"/>
        </w:rPr>
        <w:t>GARANZIA E ASSISTENZA</w:t>
      </w:r>
    </w:p>
    <w:p w14:paraId="6C4AD946" w14:textId="255E30E9" w:rsidR="009D63DA" w:rsidRPr="009D63DA" w:rsidRDefault="002F0998" w:rsidP="009D63DA">
      <w:pPr>
        <w:spacing w:before="320"/>
      </w:pPr>
      <w:r w:rsidRPr="00584F40">
        <w:t xml:space="preserve">KGM </w:t>
      </w:r>
      <w:proofErr w:type="spellStart"/>
      <w:r w:rsidRPr="00584F40">
        <w:t>Rexton</w:t>
      </w:r>
      <w:proofErr w:type="spellEnd"/>
      <w:r w:rsidRPr="00584F40">
        <w:t xml:space="preserve"> è disponibile </w:t>
      </w:r>
      <w:r>
        <w:t>in diversi</w:t>
      </w:r>
      <w:r w:rsidRPr="00584F40">
        <w:t xml:space="preserve"> allestimenti, a un prezzo a </w:t>
      </w:r>
      <w:r w:rsidRPr="00DD044A">
        <w:t xml:space="preserve">partire da € </w:t>
      </w:r>
      <w:r w:rsidR="00DD044A" w:rsidRPr="00DD044A">
        <w:t>49.900</w:t>
      </w:r>
      <w:r w:rsidRPr="00DD044A">
        <w:t xml:space="preserve"> (chiavi in mano, IVA inclusa, IPT esclusa) </w:t>
      </w:r>
      <w:r w:rsidR="009D63DA" w:rsidRPr="00DD044A">
        <w:t>e be</w:t>
      </w:r>
      <w:r w:rsidR="009D63DA" w:rsidRPr="009D63DA">
        <w:t xml:space="preserve">neficia di una garanzia del </w:t>
      </w:r>
      <w:r w:rsidR="009D63DA" w:rsidRPr="00DD044A">
        <w:t xml:space="preserve">costruttore di </w:t>
      </w:r>
      <w:r w:rsidR="00DD044A" w:rsidRPr="00DD044A">
        <w:t>5</w:t>
      </w:r>
      <w:r w:rsidR="009D63DA" w:rsidRPr="00DD044A">
        <w:t xml:space="preserve"> anni o 150.000 km</w:t>
      </w:r>
      <w:r w:rsidR="00DD044A">
        <w:t xml:space="preserve"> (con intervalli di manutenzione suggeriti di 20.000 km o 1 anno)</w:t>
      </w:r>
      <w:r w:rsidR="009D63DA" w:rsidRPr="00DD044A">
        <w:t>.</w:t>
      </w:r>
    </w:p>
    <w:p w14:paraId="60F7F221" w14:textId="3A716B71" w:rsidR="00F1361C" w:rsidRDefault="00F1361C" w:rsidP="00127861">
      <w:pPr>
        <w:jc w:val="center"/>
      </w:pPr>
      <w:r w:rsidRPr="007E6C0A">
        <w:t xml:space="preserve">- FINE </w:t>
      </w:r>
      <w:r w:rsidR="00584F40">
        <w:t>–</w:t>
      </w:r>
    </w:p>
    <w:p w14:paraId="71AEDED3" w14:textId="593564D6" w:rsidR="006D052E" w:rsidRPr="007E6C0A" w:rsidRDefault="006D052E" w:rsidP="00F1361C">
      <w:pPr>
        <w:jc w:val="both"/>
        <w:rPr>
          <w:b/>
          <w:bCs/>
          <w:sz w:val="20"/>
          <w:szCs w:val="20"/>
        </w:rPr>
      </w:pPr>
      <w:r w:rsidRPr="007E6C0A">
        <w:rPr>
          <w:b/>
          <w:bCs/>
          <w:sz w:val="20"/>
          <w:szCs w:val="20"/>
        </w:rPr>
        <w:t>KGM GLOBAL</w:t>
      </w:r>
    </w:p>
    <w:p w14:paraId="5DF55E9C" w14:textId="61EF1836" w:rsidR="00F1361C" w:rsidRPr="007E6C0A" w:rsidRDefault="00F1361C" w:rsidP="00F1361C">
      <w:pPr>
        <w:jc w:val="both"/>
        <w:rPr>
          <w:sz w:val="20"/>
          <w:szCs w:val="20"/>
        </w:rPr>
      </w:pPr>
      <w:r w:rsidRPr="007E6C0A">
        <w:rPr>
          <w:sz w:val="20"/>
          <w:szCs w:val="20"/>
        </w:rPr>
        <w:t xml:space="preserve">KGM Global vanta con orgoglio 70 anni di storia in qualità di costruttore automobilistico coreano specializzato in SUV e 4x4. Nata nel gennaio 1954 come Ha Dong-Hwan Automobile Manufacturing Company, è divenuta Dong-A </w:t>
      </w:r>
      <w:proofErr w:type="spellStart"/>
      <w:r w:rsidRPr="007E6C0A">
        <w:rPr>
          <w:sz w:val="20"/>
          <w:szCs w:val="20"/>
        </w:rPr>
        <w:t>Motors</w:t>
      </w:r>
      <w:proofErr w:type="spellEnd"/>
      <w:r w:rsidRPr="007E6C0A">
        <w:rPr>
          <w:sz w:val="20"/>
          <w:szCs w:val="20"/>
        </w:rPr>
        <w:t xml:space="preserve"> nel 1977 e si è evoluta nella nota SsangYong Motor Company nel 1988. Il passaggio a KGM </w:t>
      </w:r>
      <w:proofErr w:type="spellStart"/>
      <w:r w:rsidRPr="007E6C0A">
        <w:rPr>
          <w:sz w:val="20"/>
          <w:szCs w:val="20"/>
        </w:rPr>
        <w:t>Motors</w:t>
      </w:r>
      <w:proofErr w:type="spellEnd"/>
      <w:r w:rsidRPr="007E6C0A">
        <w:rPr>
          <w:sz w:val="20"/>
          <w:szCs w:val="20"/>
        </w:rPr>
        <w:t xml:space="preserve"> ha segnato una svolta trasformativa per il marchio, inaugurando una nuova era di innovazione e una visione ridefinita del prodotto. Questo cambiamento ha sottolineato un impegno deciso a guidare il futuro delle soluzioni di mobilità, integrando tecnologie all'avanguardia come l'elettrificazione, la guida autonoma e l'intelligenza artificiale. KGM continua a innovare la sua gamma, producendo prevalentemente i propri componenti chiave e motori all'avanguardia. L'azienda mantiene un ambizioso piano di nuovi modelli previsti per la seconda metà degli anni 2020, con un focus sull'integrazione di motorizzazioni più ecologiche e sull'introduzione di modelli ibridi ed elettrici puri.</w:t>
      </w:r>
    </w:p>
    <w:p w14:paraId="433251DD" w14:textId="6B3ED3CD" w:rsidR="006A4F30" w:rsidRPr="007E6C0A" w:rsidRDefault="006A4F30" w:rsidP="00F1361C">
      <w:pPr>
        <w:jc w:val="both"/>
        <w:rPr>
          <w:b/>
          <w:bCs/>
          <w:sz w:val="20"/>
          <w:szCs w:val="20"/>
        </w:rPr>
      </w:pPr>
      <w:r w:rsidRPr="007E6C0A">
        <w:rPr>
          <w:b/>
          <w:bCs/>
          <w:sz w:val="20"/>
          <w:szCs w:val="20"/>
        </w:rPr>
        <w:t>ATFLOW</w:t>
      </w:r>
    </w:p>
    <w:p w14:paraId="4476CBD0" w14:textId="6BC95651" w:rsidR="00F1361C" w:rsidRPr="007E6C0A" w:rsidRDefault="00F1361C" w:rsidP="00F1361C">
      <w:pPr>
        <w:tabs>
          <w:tab w:val="num" w:pos="720"/>
        </w:tabs>
        <w:spacing w:after="0"/>
        <w:jc w:val="both"/>
        <w:rPr>
          <w:sz w:val="20"/>
          <w:szCs w:val="20"/>
        </w:rPr>
      </w:pPr>
      <w:r w:rsidRPr="007E6C0A">
        <w:rPr>
          <w:sz w:val="20"/>
          <w:szCs w:val="20"/>
        </w:rPr>
        <w:t xml:space="preserve">ATFLOW è una società italiana specializzata nell'importazione e distribuzione di brand automobilistici all'avanguardia, con un focus sulla mobilità sostenibile e ad alto contenuto tecnologico. ATFLOW, importatore e distributore in esclusiva per il mercato italiano del marchio KGM, si distingue nel panorama nazionale per la sua capacità di integrare competenza tecnica consolidata e soluzioni innovative, grazie a una profonda conoscenza del mercato automobilistico e delle sue evoluzioni. </w:t>
      </w:r>
    </w:p>
    <w:p w14:paraId="42612FAA" w14:textId="77777777" w:rsidR="00F1361C" w:rsidRPr="007E6C0A" w:rsidRDefault="00F1361C" w:rsidP="00F1361C">
      <w:pPr>
        <w:tabs>
          <w:tab w:val="num" w:pos="720"/>
        </w:tabs>
        <w:spacing w:after="0"/>
        <w:jc w:val="both"/>
        <w:rPr>
          <w:sz w:val="20"/>
          <w:szCs w:val="20"/>
        </w:rPr>
      </w:pPr>
    </w:p>
    <w:p w14:paraId="0973C7AD" w14:textId="77777777" w:rsidR="00F1361C" w:rsidRPr="007E6C0A" w:rsidRDefault="00F1361C" w:rsidP="00F1361C">
      <w:pPr>
        <w:jc w:val="both"/>
        <w:rPr>
          <w:b/>
          <w:bCs/>
          <w:sz w:val="20"/>
          <w:szCs w:val="20"/>
        </w:rPr>
      </w:pPr>
      <w:r w:rsidRPr="007E6C0A">
        <w:rPr>
          <w:b/>
          <w:bCs/>
          <w:sz w:val="20"/>
          <w:szCs w:val="20"/>
        </w:rPr>
        <w:t>Contatti Stampa</w:t>
      </w:r>
    </w:p>
    <w:p w14:paraId="39BFEB19" w14:textId="115141B9" w:rsidR="00F1361C" w:rsidRPr="007E6C0A" w:rsidRDefault="00F1361C" w:rsidP="00F1361C">
      <w:pPr>
        <w:rPr>
          <w:sz w:val="20"/>
          <w:szCs w:val="20"/>
        </w:rPr>
      </w:pPr>
      <w:r w:rsidRPr="007E6C0A">
        <w:rPr>
          <w:sz w:val="20"/>
          <w:szCs w:val="20"/>
        </w:rPr>
        <w:t xml:space="preserve">Anice </w:t>
      </w:r>
      <w:proofErr w:type="spellStart"/>
      <w:r w:rsidRPr="007E6C0A">
        <w:rPr>
          <w:sz w:val="20"/>
          <w:szCs w:val="20"/>
        </w:rPr>
        <w:t>Srl</w:t>
      </w:r>
      <w:proofErr w:type="spellEnd"/>
      <w:r w:rsidRPr="007E6C0A">
        <w:rPr>
          <w:sz w:val="20"/>
          <w:szCs w:val="20"/>
        </w:rPr>
        <w:br/>
        <w:t>Via Torre Pellice 17</w:t>
      </w:r>
      <w:r w:rsidRPr="007E6C0A">
        <w:rPr>
          <w:sz w:val="20"/>
          <w:szCs w:val="20"/>
        </w:rPr>
        <w:br/>
        <w:t>10156 Torino</w:t>
      </w:r>
      <w:r w:rsidRPr="007E6C0A">
        <w:rPr>
          <w:sz w:val="20"/>
          <w:szCs w:val="20"/>
        </w:rPr>
        <w:br/>
        <w:t>Tel. +39 011 0161111</w:t>
      </w:r>
      <w:r w:rsidRPr="007E6C0A">
        <w:rPr>
          <w:sz w:val="20"/>
          <w:szCs w:val="20"/>
        </w:rPr>
        <w:br/>
      </w:r>
      <w:hyperlink r:id="rId7" w:history="1">
        <w:r w:rsidR="00AA649D" w:rsidRPr="00C758AF">
          <w:rPr>
            <w:rStyle w:val="Collegamentoipertestuale"/>
            <w:sz w:val="20"/>
            <w:szCs w:val="20"/>
          </w:rPr>
          <w:t>kgm@anicecommunication.com</w:t>
        </w:r>
      </w:hyperlink>
    </w:p>
    <w:p w14:paraId="12AB0137" w14:textId="77777777" w:rsidR="00F1361C" w:rsidRPr="007E6C0A" w:rsidRDefault="00F1361C" w:rsidP="00F1361C">
      <w:pPr>
        <w:spacing w:before="120" w:after="240"/>
        <w:rPr>
          <w:sz w:val="20"/>
          <w:szCs w:val="20"/>
        </w:rPr>
      </w:pPr>
      <w:r w:rsidRPr="007E6C0A">
        <w:rPr>
          <w:b/>
          <w:bCs/>
          <w:sz w:val="20"/>
          <w:szCs w:val="20"/>
        </w:rPr>
        <w:t xml:space="preserve">Roberto Beltramolli </w:t>
      </w:r>
      <w:r w:rsidRPr="007E6C0A">
        <w:rPr>
          <w:sz w:val="20"/>
          <w:szCs w:val="20"/>
        </w:rPr>
        <w:t>| +39 335 6068559</w:t>
      </w:r>
      <w:r w:rsidRPr="007E6C0A">
        <w:rPr>
          <w:sz w:val="20"/>
          <w:szCs w:val="20"/>
        </w:rPr>
        <w:tab/>
      </w:r>
      <w:r w:rsidRPr="007E6C0A">
        <w:rPr>
          <w:sz w:val="20"/>
          <w:szCs w:val="20"/>
        </w:rPr>
        <w:tab/>
      </w:r>
      <w:r w:rsidRPr="007E6C0A">
        <w:rPr>
          <w:sz w:val="20"/>
          <w:szCs w:val="20"/>
        </w:rPr>
        <w:tab/>
      </w:r>
      <w:r w:rsidRPr="007E6C0A">
        <w:rPr>
          <w:sz w:val="20"/>
          <w:szCs w:val="20"/>
        </w:rPr>
        <w:tab/>
      </w:r>
      <w:r w:rsidRPr="007E6C0A">
        <w:rPr>
          <w:b/>
          <w:bCs/>
          <w:sz w:val="20"/>
          <w:szCs w:val="20"/>
        </w:rPr>
        <w:t>Paola Maina</w:t>
      </w:r>
      <w:r w:rsidRPr="007E6C0A">
        <w:rPr>
          <w:sz w:val="20"/>
          <w:szCs w:val="20"/>
        </w:rPr>
        <w:t xml:space="preserve"> | +39 347 6713167</w:t>
      </w:r>
      <w:r w:rsidRPr="007E6C0A">
        <w:rPr>
          <w:b/>
          <w:bCs/>
          <w:sz w:val="20"/>
          <w:szCs w:val="20"/>
        </w:rPr>
        <w:br/>
      </w:r>
      <w:hyperlink r:id="rId8" w:history="1">
        <w:r w:rsidRPr="007E6C0A">
          <w:rPr>
            <w:rStyle w:val="Collegamentoipertestuale"/>
            <w:sz w:val="20"/>
            <w:szCs w:val="20"/>
          </w:rPr>
          <w:t>roberto.beltramolli@anicecommunication.com</w:t>
        </w:r>
      </w:hyperlink>
      <w:r w:rsidRPr="007E6C0A">
        <w:rPr>
          <w:sz w:val="20"/>
          <w:szCs w:val="20"/>
        </w:rPr>
        <w:tab/>
      </w:r>
      <w:r w:rsidRPr="007E6C0A">
        <w:rPr>
          <w:sz w:val="20"/>
          <w:szCs w:val="20"/>
        </w:rPr>
        <w:tab/>
      </w:r>
      <w:r w:rsidRPr="007E6C0A">
        <w:rPr>
          <w:sz w:val="20"/>
          <w:szCs w:val="20"/>
        </w:rPr>
        <w:tab/>
      </w:r>
      <w:hyperlink r:id="rId9" w:history="1">
        <w:r w:rsidRPr="007E6C0A">
          <w:rPr>
            <w:rStyle w:val="Collegamentoipertestuale"/>
            <w:sz w:val="20"/>
            <w:szCs w:val="20"/>
          </w:rPr>
          <w:t>paola.maina@anicecommunication.com</w:t>
        </w:r>
      </w:hyperlink>
    </w:p>
    <w:p w14:paraId="5F6F1B27" w14:textId="77777777" w:rsidR="00F1361C" w:rsidRPr="007E6C0A" w:rsidRDefault="00F1361C" w:rsidP="00F1361C">
      <w:pPr>
        <w:tabs>
          <w:tab w:val="num" w:pos="720"/>
        </w:tabs>
        <w:spacing w:after="0"/>
        <w:jc w:val="both"/>
        <w:rPr>
          <w:sz w:val="20"/>
          <w:szCs w:val="20"/>
        </w:rPr>
      </w:pPr>
    </w:p>
    <w:sectPr w:rsidR="00F1361C" w:rsidRPr="007E6C0A" w:rsidSect="007E6C0A">
      <w:headerReference w:type="even" r:id="rId10"/>
      <w:headerReference w:type="default" r:id="rId11"/>
      <w:footerReference w:type="even" r:id="rId12"/>
      <w:footerReference w:type="default" r:id="rId13"/>
      <w:headerReference w:type="first" r:id="rId14"/>
      <w:footerReference w:type="first" r:id="rId15"/>
      <w:pgSz w:w="11906" w:h="16838"/>
      <w:pgMar w:top="1843" w:right="1134" w:bottom="1702" w:left="1134" w:header="708" w:footer="9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1779C" w14:textId="77777777" w:rsidR="006828FB" w:rsidRDefault="006828FB" w:rsidP="007E6C0A">
      <w:pPr>
        <w:spacing w:after="0" w:line="240" w:lineRule="auto"/>
      </w:pPr>
      <w:r>
        <w:separator/>
      </w:r>
    </w:p>
  </w:endnote>
  <w:endnote w:type="continuationSeparator" w:id="0">
    <w:p w14:paraId="6CF0CD05" w14:textId="77777777" w:rsidR="006828FB" w:rsidRDefault="006828FB" w:rsidP="007E6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FED0B" w14:textId="77777777" w:rsidR="00F3470C" w:rsidRDefault="00F3470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34837"/>
      <w:docPartObj>
        <w:docPartGallery w:val="Page Numbers (Bottom of Page)"/>
        <w:docPartUnique/>
      </w:docPartObj>
    </w:sdtPr>
    <w:sdtEndPr/>
    <w:sdtContent>
      <w:p w14:paraId="10BB0DB5" w14:textId="76D1CD44" w:rsidR="007E6C0A" w:rsidRDefault="007E6C0A">
        <w:pPr>
          <w:pStyle w:val="Pidipagina"/>
          <w:jc w:val="right"/>
        </w:pPr>
        <w:r>
          <w:fldChar w:fldCharType="begin"/>
        </w:r>
        <w:r>
          <w:instrText>PAGE   \* MERGEFORMAT</w:instrText>
        </w:r>
        <w:r>
          <w:fldChar w:fldCharType="separate"/>
        </w:r>
        <w:r>
          <w:t>2</w:t>
        </w:r>
        <w:r>
          <w:fldChar w:fldCharType="end"/>
        </w:r>
      </w:p>
    </w:sdtContent>
  </w:sdt>
  <w:p w14:paraId="0034F2FB" w14:textId="7AF8E8F6" w:rsidR="007E6C0A" w:rsidRDefault="00F3470C">
    <w:pPr>
      <w:pStyle w:val="Pidipagina"/>
    </w:pPr>
    <w:r>
      <w:t>PRESS KIT | MURLO (SI) – 6 maggio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35A0D" w14:textId="77777777" w:rsidR="00F3470C" w:rsidRDefault="00F3470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938A4" w14:textId="77777777" w:rsidR="006828FB" w:rsidRDefault="006828FB" w:rsidP="007E6C0A">
      <w:pPr>
        <w:spacing w:after="0" w:line="240" w:lineRule="auto"/>
      </w:pPr>
      <w:r>
        <w:separator/>
      </w:r>
    </w:p>
  </w:footnote>
  <w:footnote w:type="continuationSeparator" w:id="0">
    <w:p w14:paraId="5DD6E5DA" w14:textId="77777777" w:rsidR="006828FB" w:rsidRDefault="006828FB" w:rsidP="007E6C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B3108" w14:textId="77777777" w:rsidR="00F3470C" w:rsidRDefault="00F3470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1C5EA" w14:textId="24C9274D" w:rsidR="007E6C0A" w:rsidRDefault="007E6C0A" w:rsidP="007E6C0A">
    <w:pPr>
      <w:pStyle w:val="Intestazione"/>
      <w:jc w:val="right"/>
    </w:pPr>
    <w:r>
      <w:rPr>
        <w:noProof/>
      </w:rPr>
      <w:drawing>
        <wp:inline distT="0" distB="0" distL="0" distR="0" wp14:anchorId="53F570C4" wp14:editId="74892122">
          <wp:extent cx="1527177" cy="494692"/>
          <wp:effectExtent l="0" t="0" r="0" b="635"/>
          <wp:docPr id="190066114" name="Immagine 22" descr="Immagine che contiene Carattere, schermata, Elementi grafici, test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966102" name="Immagine 22" descr="Immagine che contiene Carattere, schermata, Elementi grafici, test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552669" cy="50294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AE58F" w14:textId="77777777" w:rsidR="00F3470C" w:rsidRDefault="00F3470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4F84"/>
    <w:multiLevelType w:val="multilevel"/>
    <w:tmpl w:val="77881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60556D"/>
    <w:multiLevelType w:val="multilevel"/>
    <w:tmpl w:val="0896A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E33B89"/>
    <w:multiLevelType w:val="multilevel"/>
    <w:tmpl w:val="77765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03767A"/>
    <w:multiLevelType w:val="multilevel"/>
    <w:tmpl w:val="CF546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836703"/>
    <w:multiLevelType w:val="multilevel"/>
    <w:tmpl w:val="4BFC6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F22B07"/>
    <w:multiLevelType w:val="multilevel"/>
    <w:tmpl w:val="C97C5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F44B61"/>
    <w:multiLevelType w:val="multilevel"/>
    <w:tmpl w:val="FE1E6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B7798C"/>
    <w:multiLevelType w:val="multilevel"/>
    <w:tmpl w:val="75FE0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EB6DFF"/>
    <w:multiLevelType w:val="multilevel"/>
    <w:tmpl w:val="3BDE4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356C42"/>
    <w:multiLevelType w:val="multilevel"/>
    <w:tmpl w:val="BDBA2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9D1C72"/>
    <w:multiLevelType w:val="multilevel"/>
    <w:tmpl w:val="09BCC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432C9B"/>
    <w:multiLevelType w:val="multilevel"/>
    <w:tmpl w:val="D5C81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6A63A0"/>
    <w:multiLevelType w:val="multilevel"/>
    <w:tmpl w:val="71321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0B15E8"/>
    <w:multiLevelType w:val="multilevel"/>
    <w:tmpl w:val="501CC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B572E4"/>
    <w:multiLevelType w:val="hybridMultilevel"/>
    <w:tmpl w:val="940AB45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DAD26CF"/>
    <w:multiLevelType w:val="hybridMultilevel"/>
    <w:tmpl w:val="B87AA044"/>
    <w:lvl w:ilvl="0" w:tplc="DCD46924">
      <w:start w:val="1"/>
      <w:numFmt w:val="decimal"/>
      <w:lvlText w:val="%1."/>
      <w:lvlJc w:val="left"/>
      <w:pPr>
        <w:ind w:left="360" w:hanging="360"/>
      </w:pPr>
      <w:rPr>
        <w:rFonts w:hint="default"/>
        <w:lang w:val="it-I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54BC6D79"/>
    <w:multiLevelType w:val="multilevel"/>
    <w:tmpl w:val="2B582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6B5F3D"/>
    <w:multiLevelType w:val="multilevel"/>
    <w:tmpl w:val="BEF41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F570D5"/>
    <w:multiLevelType w:val="multilevel"/>
    <w:tmpl w:val="F58EE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652D52"/>
    <w:multiLevelType w:val="multilevel"/>
    <w:tmpl w:val="98847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FC75F7"/>
    <w:multiLevelType w:val="hybridMultilevel"/>
    <w:tmpl w:val="BC082BBC"/>
    <w:lvl w:ilvl="0" w:tplc="FFFFFFF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535772F"/>
    <w:multiLevelType w:val="multilevel"/>
    <w:tmpl w:val="3DD0A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C4679FE"/>
    <w:multiLevelType w:val="hybridMultilevel"/>
    <w:tmpl w:val="62049F0C"/>
    <w:lvl w:ilvl="0" w:tplc="94AC0306">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F1418C6"/>
    <w:multiLevelType w:val="hybridMultilevel"/>
    <w:tmpl w:val="326A54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CDB40B2"/>
    <w:multiLevelType w:val="multilevel"/>
    <w:tmpl w:val="3E9A1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FB5FAE"/>
    <w:multiLevelType w:val="hybridMultilevel"/>
    <w:tmpl w:val="A2DE9A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81347534">
    <w:abstractNumId w:val="14"/>
  </w:num>
  <w:num w:numId="2" w16cid:durableId="115411826">
    <w:abstractNumId w:val="15"/>
  </w:num>
  <w:num w:numId="3" w16cid:durableId="1050224367">
    <w:abstractNumId w:val="20"/>
  </w:num>
  <w:num w:numId="4" w16cid:durableId="46221290">
    <w:abstractNumId w:val="9"/>
  </w:num>
  <w:num w:numId="5" w16cid:durableId="257106117">
    <w:abstractNumId w:val="4"/>
  </w:num>
  <w:num w:numId="6" w16cid:durableId="2018539822">
    <w:abstractNumId w:val="21"/>
  </w:num>
  <w:num w:numId="7" w16cid:durableId="839201751">
    <w:abstractNumId w:val="8"/>
  </w:num>
  <w:num w:numId="8" w16cid:durableId="1987204710">
    <w:abstractNumId w:val="6"/>
  </w:num>
  <w:num w:numId="9" w16cid:durableId="1166019021">
    <w:abstractNumId w:val="11"/>
  </w:num>
  <w:num w:numId="10" w16cid:durableId="493882423">
    <w:abstractNumId w:val="7"/>
  </w:num>
  <w:num w:numId="11" w16cid:durableId="1194459575">
    <w:abstractNumId w:val="17"/>
  </w:num>
  <w:num w:numId="12" w16cid:durableId="1208104414">
    <w:abstractNumId w:val="18"/>
  </w:num>
  <w:num w:numId="13" w16cid:durableId="1510213497">
    <w:abstractNumId w:val="13"/>
  </w:num>
  <w:num w:numId="14" w16cid:durableId="865291629">
    <w:abstractNumId w:val="16"/>
  </w:num>
  <w:num w:numId="15" w16cid:durableId="720902672">
    <w:abstractNumId w:val="5"/>
  </w:num>
  <w:num w:numId="16" w16cid:durableId="310604397">
    <w:abstractNumId w:val="0"/>
  </w:num>
  <w:num w:numId="17" w16cid:durableId="1594244153">
    <w:abstractNumId w:val="3"/>
  </w:num>
  <w:num w:numId="18" w16cid:durableId="167185062">
    <w:abstractNumId w:val="2"/>
  </w:num>
  <w:num w:numId="19" w16cid:durableId="1232236617">
    <w:abstractNumId w:val="23"/>
  </w:num>
  <w:num w:numId="20" w16cid:durableId="1613169608">
    <w:abstractNumId w:val="22"/>
  </w:num>
  <w:num w:numId="21" w16cid:durableId="1505826849">
    <w:abstractNumId w:val="10"/>
  </w:num>
  <w:num w:numId="22" w16cid:durableId="1034427299">
    <w:abstractNumId w:val="25"/>
  </w:num>
  <w:num w:numId="23" w16cid:durableId="550575598">
    <w:abstractNumId w:val="24"/>
  </w:num>
  <w:num w:numId="24" w16cid:durableId="179245080">
    <w:abstractNumId w:val="19"/>
  </w:num>
  <w:num w:numId="25" w16cid:durableId="943271908">
    <w:abstractNumId w:val="1"/>
  </w:num>
  <w:num w:numId="26" w16cid:durableId="8668662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AF5"/>
    <w:rsid w:val="00010AF5"/>
    <w:rsid w:val="00014680"/>
    <w:rsid w:val="000474E9"/>
    <w:rsid w:val="0007086D"/>
    <w:rsid w:val="000C1BAD"/>
    <w:rsid w:val="00101482"/>
    <w:rsid w:val="00103C54"/>
    <w:rsid w:val="00114508"/>
    <w:rsid w:val="00120602"/>
    <w:rsid w:val="00127861"/>
    <w:rsid w:val="00141A7F"/>
    <w:rsid w:val="001629C7"/>
    <w:rsid w:val="001641BF"/>
    <w:rsid w:val="00180CF8"/>
    <w:rsid w:val="001928E8"/>
    <w:rsid w:val="00196DFE"/>
    <w:rsid w:val="001A4C15"/>
    <w:rsid w:val="001B02C6"/>
    <w:rsid w:val="001C4731"/>
    <w:rsid w:val="001F0A5E"/>
    <w:rsid w:val="00201534"/>
    <w:rsid w:val="00203FBE"/>
    <w:rsid w:val="00210147"/>
    <w:rsid w:val="00231E1A"/>
    <w:rsid w:val="00236ED4"/>
    <w:rsid w:val="00244214"/>
    <w:rsid w:val="002533DF"/>
    <w:rsid w:val="00265883"/>
    <w:rsid w:val="00274998"/>
    <w:rsid w:val="002B3E7C"/>
    <w:rsid w:val="002C2E2C"/>
    <w:rsid w:val="002C57A2"/>
    <w:rsid w:val="002D43C2"/>
    <w:rsid w:val="002D69EA"/>
    <w:rsid w:val="002F0998"/>
    <w:rsid w:val="002F0BA9"/>
    <w:rsid w:val="00312A13"/>
    <w:rsid w:val="00376C38"/>
    <w:rsid w:val="00377643"/>
    <w:rsid w:val="0038112B"/>
    <w:rsid w:val="00384471"/>
    <w:rsid w:val="003A737F"/>
    <w:rsid w:val="003F540F"/>
    <w:rsid w:val="003F5662"/>
    <w:rsid w:val="004541DC"/>
    <w:rsid w:val="00463016"/>
    <w:rsid w:val="00472258"/>
    <w:rsid w:val="00491D7A"/>
    <w:rsid w:val="004A1C3D"/>
    <w:rsid w:val="004B5FFB"/>
    <w:rsid w:val="004D2BD5"/>
    <w:rsid w:val="00521C08"/>
    <w:rsid w:val="00535FFB"/>
    <w:rsid w:val="00536061"/>
    <w:rsid w:val="00584F40"/>
    <w:rsid w:val="005865F7"/>
    <w:rsid w:val="00595F0C"/>
    <w:rsid w:val="005A6207"/>
    <w:rsid w:val="005A6BDC"/>
    <w:rsid w:val="005B3AE5"/>
    <w:rsid w:val="005C1556"/>
    <w:rsid w:val="005E50CD"/>
    <w:rsid w:val="0060596F"/>
    <w:rsid w:val="0061207A"/>
    <w:rsid w:val="0062495C"/>
    <w:rsid w:val="00651330"/>
    <w:rsid w:val="00665149"/>
    <w:rsid w:val="00670ABE"/>
    <w:rsid w:val="006828FB"/>
    <w:rsid w:val="006A4F30"/>
    <w:rsid w:val="006C34DF"/>
    <w:rsid w:val="006C3E90"/>
    <w:rsid w:val="006C52DE"/>
    <w:rsid w:val="006D052E"/>
    <w:rsid w:val="006E4ACA"/>
    <w:rsid w:val="00707127"/>
    <w:rsid w:val="00723CE7"/>
    <w:rsid w:val="007445C0"/>
    <w:rsid w:val="007577EE"/>
    <w:rsid w:val="007948AB"/>
    <w:rsid w:val="007B50A5"/>
    <w:rsid w:val="007B56E5"/>
    <w:rsid w:val="007B6FDB"/>
    <w:rsid w:val="007E6C0A"/>
    <w:rsid w:val="007F3985"/>
    <w:rsid w:val="008237F8"/>
    <w:rsid w:val="008344AC"/>
    <w:rsid w:val="00842AC5"/>
    <w:rsid w:val="00866316"/>
    <w:rsid w:val="008858FE"/>
    <w:rsid w:val="00897FBA"/>
    <w:rsid w:val="008B2520"/>
    <w:rsid w:val="008D52A1"/>
    <w:rsid w:val="009302BD"/>
    <w:rsid w:val="00960FD3"/>
    <w:rsid w:val="00964819"/>
    <w:rsid w:val="00966124"/>
    <w:rsid w:val="00975A71"/>
    <w:rsid w:val="009777F4"/>
    <w:rsid w:val="009959EB"/>
    <w:rsid w:val="009A5B58"/>
    <w:rsid w:val="009D63DA"/>
    <w:rsid w:val="009F4E00"/>
    <w:rsid w:val="00A059D7"/>
    <w:rsid w:val="00A14BBA"/>
    <w:rsid w:val="00A3206F"/>
    <w:rsid w:val="00A3450B"/>
    <w:rsid w:val="00A57951"/>
    <w:rsid w:val="00A61E6E"/>
    <w:rsid w:val="00A83966"/>
    <w:rsid w:val="00AA649D"/>
    <w:rsid w:val="00AA6690"/>
    <w:rsid w:val="00AB0DA0"/>
    <w:rsid w:val="00AD346B"/>
    <w:rsid w:val="00AE7579"/>
    <w:rsid w:val="00B53800"/>
    <w:rsid w:val="00B74B67"/>
    <w:rsid w:val="00B8456C"/>
    <w:rsid w:val="00B911DC"/>
    <w:rsid w:val="00BA75EF"/>
    <w:rsid w:val="00BC091E"/>
    <w:rsid w:val="00BC3201"/>
    <w:rsid w:val="00BD5149"/>
    <w:rsid w:val="00BD56C3"/>
    <w:rsid w:val="00BD747E"/>
    <w:rsid w:val="00BF691F"/>
    <w:rsid w:val="00BF7DE3"/>
    <w:rsid w:val="00C12C1E"/>
    <w:rsid w:val="00C3252D"/>
    <w:rsid w:val="00C567F5"/>
    <w:rsid w:val="00C64B2A"/>
    <w:rsid w:val="00CA649D"/>
    <w:rsid w:val="00CC17B5"/>
    <w:rsid w:val="00CF61C0"/>
    <w:rsid w:val="00D0504C"/>
    <w:rsid w:val="00D6168C"/>
    <w:rsid w:val="00D61EC3"/>
    <w:rsid w:val="00D72132"/>
    <w:rsid w:val="00DA6DDE"/>
    <w:rsid w:val="00DA7C64"/>
    <w:rsid w:val="00DD044A"/>
    <w:rsid w:val="00E164AE"/>
    <w:rsid w:val="00E47703"/>
    <w:rsid w:val="00E6676B"/>
    <w:rsid w:val="00E7628B"/>
    <w:rsid w:val="00E87744"/>
    <w:rsid w:val="00E94050"/>
    <w:rsid w:val="00ED1148"/>
    <w:rsid w:val="00EE4B7C"/>
    <w:rsid w:val="00F05757"/>
    <w:rsid w:val="00F1361C"/>
    <w:rsid w:val="00F15C6F"/>
    <w:rsid w:val="00F17A7D"/>
    <w:rsid w:val="00F3470C"/>
    <w:rsid w:val="00F3523B"/>
    <w:rsid w:val="00F64348"/>
    <w:rsid w:val="00F653E3"/>
    <w:rsid w:val="00FB6EED"/>
    <w:rsid w:val="00FC084B"/>
    <w:rsid w:val="00FD6BA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5DF3D"/>
  <w15:chartTrackingRefBased/>
  <w15:docId w15:val="{A6051C52-595F-48E5-8CDE-B820BB375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010A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010A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010AF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10AF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010AF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010AF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10AF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10AF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10AF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10AF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010AF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010AF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10AF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10AF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10AF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10AF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10AF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10AF5"/>
    <w:rPr>
      <w:rFonts w:eastAsiaTheme="majorEastAsia" w:cstheme="majorBidi"/>
      <w:color w:val="272727" w:themeColor="text1" w:themeTint="D8"/>
    </w:rPr>
  </w:style>
  <w:style w:type="paragraph" w:styleId="Titolo">
    <w:name w:val="Title"/>
    <w:basedOn w:val="Normale"/>
    <w:next w:val="Normale"/>
    <w:link w:val="TitoloCarattere"/>
    <w:uiPriority w:val="10"/>
    <w:qFormat/>
    <w:rsid w:val="00010A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10AF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10AF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10AF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10AF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010AF5"/>
    <w:rPr>
      <w:i/>
      <w:iCs/>
      <w:color w:val="404040" w:themeColor="text1" w:themeTint="BF"/>
    </w:rPr>
  </w:style>
  <w:style w:type="paragraph" w:styleId="Paragrafoelenco">
    <w:name w:val="List Paragraph"/>
    <w:basedOn w:val="Normale"/>
    <w:uiPriority w:val="34"/>
    <w:qFormat/>
    <w:rsid w:val="00010AF5"/>
    <w:pPr>
      <w:ind w:left="720"/>
      <w:contextualSpacing/>
    </w:pPr>
  </w:style>
  <w:style w:type="character" w:styleId="Enfasiintensa">
    <w:name w:val="Intense Emphasis"/>
    <w:basedOn w:val="Carpredefinitoparagrafo"/>
    <w:uiPriority w:val="21"/>
    <w:qFormat/>
    <w:rsid w:val="00010AF5"/>
    <w:rPr>
      <w:i/>
      <w:iCs/>
      <w:color w:val="0F4761" w:themeColor="accent1" w:themeShade="BF"/>
    </w:rPr>
  </w:style>
  <w:style w:type="paragraph" w:styleId="Citazioneintensa">
    <w:name w:val="Intense Quote"/>
    <w:basedOn w:val="Normale"/>
    <w:next w:val="Normale"/>
    <w:link w:val="CitazioneintensaCarattere"/>
    <w:uiPriority w:val="30"/>
    <w:qFormat/>
    <w:rsid w:val="00010A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010AF5"/>
    <w:rPr>
      <w:i/>
      <w:iCs/>
      <w:color w:val="0F4761" w:themeColor="accent1" w:themeShade="BF"/>
    </w:rPr>
  </w:style>
  <w:style w:type="character" w:styleId="Riferimentointenso">
    <w:name w:val="Intense Reference"/>
    <w:basedOn w:val="Carpredefinitoparagrafo"/>
    <w:uiPriority w:val="32"/>
    <w:qFormat/>
    <w:rsid w:val="00010AF5"/>
    <w:rPr>
      <w:b/>
      <w:bCs/>
      <w:smallCaps/>
      <w:color w:val="0F4761" w:themeColor="accent1" w:themeShade="BF"/>
      <w:spacing w:val="5"/>
    </w:rPr>
  </w:style>
  <w:style w:type="character" w:styleId="Collegamentoipertestuale">
    <w:name w:val="Hyperlink"/>
    <w:basedOn w:val="Carpredefinitoparagrafo"/>
    <w:uiPriority w:val="99"/>
    <w:unhideWhenUsed/>
    <w:rsid w:val="00F1361C"/>
    <w:rPr>
      <w:color w:val="467886" w:themeColor="hyperlink"/>
      <w:u w:val="single"/>
    </w:rPr>
  </w:style>
  <w:style w:type="paragraph" w:styleId="Intestazione">
    <w:name w:val="header"/>
    <w:basedOn w:val="Normale"/>
    <w:link w:val="IntestazioneCarattere"/>
    <w:uiPriority w:val="99"/>
    <w:unhideWhenUsed/>
    <w:rsid w:val="007E6C0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E6C0A"/>
  </w:style>
  <w:style w:type="paragraph" w:styleId="Pidipagina">
    <w:name w:val="footer"/>
    <w:basedOn w:val="Normale"/>
    <w:link w:val="PidipaginaCarattere"/>
    <w:uiPriority w:val="99"/>
    <w:unhideWhenUsed/>
    <w:rsid w:val="007E6C0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E6C0A"/>
  </w:style>
  <w:style w:type="paragraph" w:styleId="NormaleWeb">
    <w:name w:val="Normal (Web)"/>
    <w:basedOn w:val="Normale"/>
    <w:uiPriority w:val="99"/>
    <w:semiHidden/>
    <w:unhideWhenUsed/>
    <w:rsid w:val="003A737F"/>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styleId="Enfasigrassetto">
    <w:name w:val="Strong"/>
    <w:basedOn w:val="Carpredefinitoparagrafo"/>
    <w:uiPriority w:val="22"/>
    <w:qFormat/>
    <w:rsid w:val="00BD5149"/>
    <w:rPr>
      <w:b/>
      <w:bCs/>
    </w:rPr>
  </w:style>
  <w:style w:type="character" w:customStyle="1" w:styleId="citation-0">
    <w:name w:val="citation-0"/>
    <w:basedOn w:val="Carpredefinitoparagrafo"/>
    <w:rsid w:val="00463016"/>
  </w:style>
  <w:style w:type="table" w:styleId="Grigliatabella">
    <w:name w:val="Table Grid"/>
    <w:basedOn w:val="Tabellanormale"/>
    <w:uiPriority w:val="39"/>
    <w:rsid w:val="007B56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8344AC"/>
    <w:rPr>
      <w:sz w:val="16"/>
      <w:szCs w:val="16"/>
    </w:rPr>
  </w:style>
  <w:style w:type="paragraph" w:styleId="Testocommento">
    <w:name w:val="annotation text"/>
    <w:basedOn w:val="Normale"/>
    <w:link w:val="TestocommentoCarattere"/>
    <w:uiPriority w:val="99"/>
    <w:unhideWhenUsed/>
    <w:rsid w:val="008344AC"/>
    <w:pPr>
      <w:spacing w:line="240" w:lineRule="auto"/>
    </w:pPr>
    <w:rPr>
      <w:sz w:val="20"/>
      <w:szCs w:val="20"/>
    </w:rPr>
  </w:style>
  <w:style w:type="character" w:customStyle="1" w:styleId="TestocommentoCarattere">
    <w:name w:val="Testo commento Carattere"/>
    <w:basedOn w:val="Carpredefinitoparagrafo"/>
    <w:link w:val="Testocommento"/>
    <w:uiPriority w:val="99"/>
    <w:rsid w:val="008344AC"/>
    <w:rPr>
      <w:sz w:val="20"/>
      <w:szCs w:val="20"/>
    </w:rPr>
  </w:style>
  <w:style w:type="paragraph" w:styleId="Soggettocommento">
    <w:name w:val="annotation subject"/>
    <w:basedOn w:val="Testocommento"/>
    <w:next w:val="Testocommento"/>
    <w:link w:val="SoggettocommentoCarattere"/>
    <w:uiPriority w:val="99"/>
    <w:semiHidden/>
    <w:unhideWhenUsed/>
    <w:rsid w:val="008344AC"/>
    <w:rPr>
      <w:b/>
      <w:bCs/>
    </w:rPr>
  </w:style>
  <w:style w:type="character" w:customStyle="1" w:styleId="SoggettocommentoCarattere">
    <w:name w:val="Soggetto commento Carattere"/>
    <w:basedOn w:val="TestocommentoCarattere"/>
    <w:link w:val="Soggettocommento"/>
    <w:uiPriority w:val="99"/>
    <w:semiHidden/>
    <w:rsid w:val="008344A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82852">
      <w:bodyDiv w:val="1"/>
      <w:marLeft w:val="0"/>
      <w:marRight w:val="0"/>
      <w:marTop w:val="0"/>
      <w:marBottom w:val="0"/>
      <w:divBdr>
        <w:top w:val="none" w:sz="0" w:space="0" w:color="auto"/>
        <w:left w:val="none" w:sz="0" w:space="0" w:color="auto"/>
        <w:bottom w:val="none" w:sz="0" w:space="0" w:color="auto"/>
        <w:right w:val="none" w:sz="0" w:space="0" w:color="auto"/>
      </w:divBdr>
      <w:divsChild>
        <w:div w:id="3393530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750871">
      <w:bodyDiv w:val="1"/>
      <w:marLeft w:val="0"/>
      <w:marRight w:val="0"/>
      <w:marTop w:val="0"/>
      <w:marBottom w:val="0"/>
      <w:divBdr>
        <w:top w:val="none" w:sz="0" w:space="0" w:color="auto"/>
        <w:left w:val="none" w:sz="0" w:space="0" w:color="auto"/>
        <w:bottom w:val="none" w:sz="0" w:space="0" w:color="auto"/>
        <w:right w:val="none" w:sz="0" w:space="0" w:color="auto"/>
      </w:divBdr>
    </w:div>
    <w:div w:id="66537579">
      <w:bodyDiv w:val="1"/>
      <w:marLeft w:val="0"/>
      <w:marRight w:val="0"/>
      <w:marTop w:val="0"/>
      <w:marBottom w:val="0"/>
      <w:divBdr>
        <w:top w:val="none" w:sz="0" w:space="0" w:color="auto"/>
        <w:left w:val="none" w:sz="0" w:space="0" w:color="auto"/>
        <w:bottom w:val="none" w:sz="0" w:space="0" w:color="auto"/>
        <w:right w:val="none" w:sz="0" w:space="0" w:color="auto"/>
      </w:divBdr>
      <w:divsChild>
        <w:div w:id="278992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467442">
      <w:bodyDiv w:val="1"/>
      <w:marLeft w:val="0"/>
      <w:marRight w:val="0"/>
      <w:marTop w:val="0"/>
      <w:marBottom w:val="0"/>
      <w:divBdr>
        <w:top w:val="none" w:sz="0" w:space="0" w:color="auto"/>
        <w:left w:val="none" w:sz="0" w:space="0" w:color="auto"/>
        <w:bottom w:val="none" w:sz="0" w:space="0" w:color="auto"/>
        <w:right w:val="none" w:sz="0" w:space="0" w:color="auto"/>
      </w:divBdr>
    </w:div>
    <w:div w:id="87695117">
      <w:bodyDiv w:val="1"/>
      <w:marLeft w:val="0"/>
      <w:marRight w:val="0"/>
      <w:marTop w:val="0"/>
      <w:marBottom w:val="0"/>
      <w:divBdr>
        <w:top w:val="none" w:sz="0" w:space="0" w:color="auto"/>
        <w:left w:val="none" w:sz="0" w:space="0" w:color="auto"/>
        <w:bottom w:val="none" w:sz="0" w:space="0" w:color="auto"/>
        <w:right w:val="none" w:sz="0" w:space="0" w:color="auto"/>
      </w:divBdr>
    </w:div>
    <w:div w:id="91316291">
      <w:bodyDiv w:val="1"/>
      <w:marLeft w:val="0"/>
      <w:marRight w:val="0"/>
      <w:marTop w:val="0"/>
      <w:marBottom w:val="0"/>
      <w:divBdr>
        <w:top w:val="none" w:sz="0" w:space="0" w:color="auto"/>
        <w:left w:val="none" w:sz="0" w:space="0" w:color="auto"/>
        <w:bottom w:val="none" w:sz="0" w:space="0" w:color="auto"/>
        <w:right w:val="none" w:sz="0" w:space="0" w:color="auto"/>
      </w:divBdr>
    </w:div>
    <w:div w:id="119882983">
      <w:bodyDiv w:val="1"/>
      <w:marLeft w:val="0"/>
      <w:marRight w:val="0"/>
      <w:marTop w:val="0"/>
      <w:marBottom w:val="0"/>
      <w:divBdr>
        <w:top w:val="none" w:sz="0" w:space="0" w:color="auto"/>
        <w:left w:val="none" w:sz="0" w:space="0" w:color="auto"/>
        <w:bottom w:val="none" w:sz="0" w:space="0" w:color="auto"/>
        <w:right w:val="none" w:sz="0" w:space="0" w:color="auto"/>
      </w:divBdr>
    </w:div>
    <w:div w:id="132448846">
      <w:bodyDiv w:val="1"/>
      <w:marLeft w:val="0"/>
      <w:marRight w:val="0"/>
      <w:marTop w:val="0"/>
      <w:marBottom w:val="0"/>
      <w:divBdr>
        <w:top w:val="none" w:sz="0" w:space="0" w:color="auto"/>
        <w:left w:val="none" w:sz="0" w:space="0" w:color="auto"/>
        <w:bottom w:val="none" w:sz="0" w:space="0" w:color="auto"/>
        <w:right w:val="none" w:sz="0" w:space="0" w:color="auto"/>
      </w:divBdr>
      <w:divsChild>
        <w:div w:id="120417551">
          <w:marLeft w:val="0"/>
          <w:marRight w:val="0"/>
          <w:marTop w:val="0"/>
          <w:marBottom w:val="0"/>
          <w:divBdr>
            <w:top w:val="none" w:sz="0" w:space="0" w:color="auto"/>
            <w:left w:val="none" w:sz="0" w:space="0" w:color="auto"/>
            <w:bottom w:val="none" w:sz="0" w:space="0" w:color="auto"/>
            <w:right w:val="none" w:sz="0" w:space="0" w:color="auto"/>
          </w:divBdr>
        </w:div>
        <w:div w:id="765345233">
          <w:marLeft w:val="0"/>
          <w:marRight w:val="0"/>
          <w:marTop w:val="0"/>
          <w:marBottom w:val="0"/>
          <w:divBdr>
            <w:top w:val="none" w:sz="0" w:space="0" w:color="auto"/>
            <w:left w:val="none" w:sz="0" w:space="0" w:color="auto"/>
            <w:bottom w:val="none" w:sz="0" w:space="0" w:color="auto"/>
            <w:right w:val="none" w:sz="0" w:space="0" w:color="auto"/>
          </w:divBdr>
          <w:divsChild>
            <w:div w:id="1921209755">
              <w:marLeft w:val="0"/>
              <w:marRight w:val="0"/>
              <w:marTop w:val="0"/>
              <w:marBottom w:val="0"/>
              <w:divBdr>
                <w:top w:val="none" w:sz="0" w:space="0" w:color="auto"/>
                <w:left w:val="none" w:sz="0" w:space="0" w:color="auto"/>
                <w:bottom w:val="none" w:sz="0" w:space="0" w:color="auto"/>
                <w:right w:val="none" w:sz="0" w:space="0" w:color="auto"/>
              </w:divBdr>
              <w:divsChild>
                <w:div w:id="1333146744">
                  <w:marLeft w:val="0"/>
                  <w:marRight w:val="0"/>
                  <w:marTop w:val="0"/>
                  <w:marBottom w:val="0"/>
                  <w:divBdr>
                    <w:top w:val="none" w:sz="0" w:space="0" w:color="auto"/>
                    <w:left w:val="none" w:sz="0" w:space="0" w:color="auto"/>
                    <w:bottom w:val="none" w:sz="0" w:space="0" w:color="auto"/>
                    <w:right w:val="none" w:sz="0" w:space="0" w:color="auto"/>
                  </w:divBdr>
                  <w:divsChild>
                    <w:div w:id="50811728">
                      <w:marLeft w:val="0"/>
                      <w:marRight w:val="0"/>
                      <w:marTop w:val="0"/>
                      <w:marBottom w:val="0"/>
                      <w:divBdr>
                        <w:top w:val="none" w:sz="0" w:space="0" w:color="auto"/>
                        <w:left w:val="none" w:sz="0" w:space="0" w:color="auto"/>
                        <w:bottom w:val="none" w:sz="0" w:space="0" w:color="auto"/>
                        <w:right w:val="none" w:sz="0" w:space="0" w:color="auto"/>
                      </w:divBdr>
                      <w:divsChild>
                        <w:div w:id="978727963">
                          <w:marLeft w:val="0"/>
                          <w:marRight w:val="0"/>
                          <w:marTop w:val="0"/>
                          <w:marBottom w:val="0"/>
                          <w:divBdr>
                            <w:top w:val="none" w:sz="0" w:space="0" w:color="auto"/>
                            <w:left w:val="none" w:sz="0" w:space="0" w:color="auto"/>
                            <w:bottom w:val="none" w:sz="0" w:space="0" w:color="auto"/>
                            <w:right w:val="none" w:sz="0" w:space="0" w:color="auto"/>
                          </w:divBdr>
                          <w:divsChild>
                            <w:div w:id="527180520">
                              <w:marLeft w:val="0"/>
                              <w:marRight w:val="0"/>
                              <w:marTop w:val="0"/>
                              <w:marBottom w:val="0"/>
                              <w:divBdr>
                                <w:top w:val="none" w:sz="0" w:space="0" w:color="auto"/>
                                <w:left w:val="none" w:sz="0" w:space="0" w:color="auto"/>
                                <w:bottom w:val="none" w:sz="0" w:space="0" w:color="auto"/>
                                <w:right w:val="none" w:sz="0" w:space="0" w:color="auto"/>
                              </w:divBdr>
                              <w:divsChild>
                                <w:div w:id="839588923">
                                  <w:marLeft w:val="0"/>
                                  <w:marRight w:val="0"/>
                                  <w:marTop w:val="0"/>
                                  <w:marBottom w:val="0"/>
                                  <w:divBdr>
                                    <w:top w:val="none" w:sz="0" w:space="0" w:color="auto"/>
                                    <w:left w:val="none" w:sz="0" w:space="0" w:color="auto"/>
                                    <w:bottom w:val="none" w:sz="0" w:space="0" w:color="auto"/>
                                    <w:right w:val="none" w:sz="0" w:space="0" w:color="auto"/>
                                  </w:divBdr>
                                  <w:divsChild>
                                    <w:div w:id="53873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1121571">
          <w:marLeft w:val="0"/>
          <w:marRight w:val="0"/>
          <w:marTop w:val="0"/>
          <w:marBottom w:val="0"/>
          <w:divBdr>
            <w:top w:val="none" w:sz="0" w:space="0" w:color="auto"/>
            <w:left w:val="none" w:sz="0" w:space="0" w:color="auto"/>
            <w:bottom w:val="none" w:sz="0" w:space="0" w:color="auto"/>
            <w:right w:val="none" w:sz="0" w:space="0" w:color="auto"/>
          </w:divBdr>
        </w:div>
      </w:divsChild>
    </w:div>
    <w:div w:id="145974463">
      <w:bodyDiv w:val="1"/>
      <w:marLeft w:val="0"/>
      <w:marRight w:val="0"/>
      <w:marTop w:val="0"/>
      <w:marBottom w:val="0"/>
      <w:divBdr>
        <w:top w:val="none" w:sz="0" w:space="0" w:color="auto"/>
        <w:left w:val="none" w:sz="0" w:space="0" w:color="auto"/>
        <w:bottom w:val="none" w:sz="0" w:space="0" w:color="auto"/>
        <w:right w:val="none" w:sz="0" w:space="0" w:color="auto"/>
      </w:divBdr>
    </w:div>
    <w:div w:id="155539163">
      <w:bodyDiv w:val="1"/>
      <w:marLeft w:val="0"/>
      <w:marRight w:val="0"/>
      <w:marTop w:val="0"/>
      <w:marBottom w:val="0"/>
      <w:divBdr>
        <w:top w:val="none" w:sz="0" w:space="0" w:color="auto"/>
        <w:left w:val="none" w:sz="0" w:space="0" w:color="auto"/>
        <w:bottom w:val="none" w:sz="0" w:space="0" w:color="auto"/>
        <w:right w:val="none" w:sz="0" w:space="0" w:color="auto"/>
      </w:divBdr>
    </w:div>
    <w:div w:id="183253762">
      <w:bodyDiv w:val="1"/>
      <w:marLeft w:val="0"/>
      <w:marRight w:val="0"/>
      <w:marTop w:val="0"/>
      <w:marBottom w:val="0"/>
      <w:divBdr>
        <w:top w:val="none" w:sz="0" w:space="0" w:color="auto"/>
        <w:left w:val="none" w:sz="0" w:space="0" w:color="auto"/>
        <w:bottom w:val="none" w:sz="0" w:space="0" w:color="auto"/>
        <w:right w:val="none" w:sz="0" w:space="0" w:color="auto"/>
      </w:divBdr>
    </w:div>
    <w:div w:id="200633461">
      <w:bodyDiv w:val="1"/>
      <w:marLeft w:val="0"/>
      <w:marRight w:val="0"/>
      <w:marTop w:val="0"/>
      <w:marBottom w:val="0"/>
      <w:divBdr>
        <w:top w:val="none" w:sz="0" w:space="0" w:color="auto"/>
        <w:left w:val="none" w:sz="0" w:space="0" w:color="auto"/>
        <w:bottom w:val="none" w:sz="0" w:space="0" w:color="auto"/>
        <w:right w:val="none" w:sz="0" w:space="0" w:color="auto"/>
      </w:divBdr>
    </w:div>
    <w:div w:id="207033414">
      <w:bodyDiv w:val="1"/>
      <w:marLeft w:val="0"/>
      <w:marRight w:val="0"/>
      <w:marTop w:val="0"/>
      <w:marBottom w:val="0"/>
      <w:divBdr>
        <w:top w:val="none" w:sz="0" w:space="0" w:color="auto"/>
        <w:left w:val="none" w:sz="0" w:space="0" w:color="auto"/>
        <w:bottom w:val="none" w:sz="0" w:space="0" w:color="auto"/>
        <w:right w:val="none" w:sz="0" w:space="0" w:color="auto"/>
      </w:divBdr>
    </w:div>
    <w:div w:id="207494003">
      <w:bodyDiv w:val="1"/>
      <w:marLeft w:val="0"/>
      <w:marRight w:val="0"/>
      <w:marTop w:val="0"/>
      <w:marBottom w:val="0"/>
      <w:divBdr>
        <w:top w:val="none" w:sz="0" w:space="0" w:color="auto"/>
        <w:left w:val="none" w:sz="0" w:space="0" w:color="auto"/>
        <w:bottom w:val="none" w:sz="0" w:space="0" w:color="auto"/>
        <w:right w:val="none" w:sz="0" w:space="0" w:color="auto"/>
      </w:divBdr>
    </w:div>
    <w:div w:id="214391002">
      <w:bodyDiv w:val="1"/>
      <w:marLeft w:val="0"/>
      <w:marRight w:val="0"/>
      <w:marTop w:val="0"/>
      <w:marBottom w:val="0"/>
      <w:divBdr>
        <w:top w:val="none" w:sz="0" w:space="0" w:color="auto"/>
        <w:left w:val="none" w:sz="0" w:space="0" w:color="auto"/>
        <w:bottom w:val="none" w:sz="0" w:space="0" w:color="auto"/>
        <w:right w:val="none" w:sz="0" w:space="0" w:color="auto"/>
      </w:divBdr>
    </w:div>
    <w:div w:id="218977203">
      <w:bodyDiv w:val="1"/>
      <w:marLeft w:val="0"/>
      <w:marRight w:val="0"/>
      <w:marTop w:val="0"/>
      <w:marBottom w:val="0"/>
      <w:divBdr>
        <w:top w:val="none" w:sz="0" w:space="0" w:color="auto"/>
        <w:left w:val="none" w:sz="0" w:space="0" w:color="auto"/>
        <w:bottom w:val="none" w:sz="0" w:space="0" w:color="auto"/>
        <w:right w:val="none" w:sz="0" w:space="0" w:color="auto"/>
      </w:divBdr>
      <w:divsChild>
        <w:div w:id="1171409025">
          <w:marLeft w:val="0"/>
          <w:marRight w:val="0"/>
          <w:marTop w:val="0"/>
          <w:marBottom w:val="0"/>
          <w:divBdr>
            <w:top w:val="none" w:sz="0" w:space="0" w:color="auto"/>
            <w:left w:val="none" w:sz="0" w:space="0" w:color="auto"/>
            <w:bottom w:val="none" w:sz="0" w:space="0" w:color="auto"/>
            <w:right w:val="none" w:sz="0" w:space="0" w:color="auto"/>
          </w:divBdr>
        </w:div>
        <w:div w:id="1858039481">
          <w:marLeft w:val="0"/>
          <w:marRight w:val="0"/>
          <w:marTop w:val="0"/>
          <w:marBottom w:val="0"/>
          <w:divBdr>
            <w:top w:val="none" w:sz="0" w:space="0" w:color="auto"/>
            <w:left w:val="none" w:sz="0" w:space="0" w:color="auto"/>
            <w:bottom w:val="none" w:sz="0" w:space="0" w:color="auto"/>
            <w:right w:val="none" w:sz="0" w:space="0" w:color="auto"/>
          </w:divBdr>
        </w:div>
        <w:div w:id="2112428106">
          <w:marLeft w:val="0"/>
          <w:marRight w:val="0"/>
          <w:marTop w:val="0"/>
          <w:marBottom w:val="0"/>
          <w:divBdr>
            <w:top w:val="none" w:sz="0" w:space="0" w:color="auto"/>
            <w:left w:val="none" w:sz="0" w:space="0" w:color="auto"/>
            <w:bottom w:val="none" w:sz="0" w:space="0" w:color="auto"/>
            <w:right w:val="none" w:sz="0" w:space="0" w:color="auto"/>
          </w:divBdr>
          <w:divsChild>
            <w:div w:id="1654405614">
              <w:marLeft w:val="0"/>
              <w:marRight w:val="0"/>
              <w:marTop w:val="0"/>
              <w:marBottom w:val="0"/>
              <w:divBdr>
                <w:top w:val="none" w:sz="0" w:space="0" w:color="auto"/>
                <w:left w:val="none" w:sz="0" w:space="0" w:color="auto"/>
                <w:bottom w:val="none" w:sz="0" w:space="0" w:color="auto"/>
                <w:right w:val="none" w:sz="0" w:space="0" w:color="auto"/>
              </w:divBdr>
              <w:divsChild>
                <w:div w:id="2060668312">
                  <w:marLeft w:val="0"/>
                  <w:marRight w:val="0"/>
                  <w:marTop w:val="0"/>
                  <w:marBottom w:val="0"/>
                  <w:divBdr>
                    <w:top w:val="none" w:sz="0" w:space="0" w:color="auto"/>
                    <w:left w:val="none" w:sz="0" w:space="0" w:color="auto"/>
                    <w:bottom w:val="none" w:sz="0" w:space="0" w:color="auto"/>
                    <w:right w:val="none" w:sz="0" w:space="0" w:color="auto"/>
                  </w:divBdr>
                  <w:divsChild>
                    <w:div w:id="1723089411">
                      <w:marLeft w:val="0"/>
                      <w:marRight w:val="0"/>
                      <w:marTop w:val="0"/>
                      <w:marBottom w:val="0"/>
                      <w:divBdr>
                        <w:top w:val="none" w:sz="0" w:space="0" w:color="auto"/>
                        <w:left w:val="none" w:sz="0" w:space="0" w:color="auto"/>
                        <w:bottom w:val="none" w:sz="0" w:space="0" w:color="auto"/>
                        <w:right w:val="none" w:sz="0" w:space="0" w:color="auto"/>
                      </w:divBdr>
                      <w:divsChild>
                        <w:div w:id="1290211799">
                          <w:marLeft w:val="0"/>
                          <w:marRight w:val="0"/>
                          <w:marTop w:val="0"/>
                          <w:marBottom w:val="0"/>
                          <w:divBdr>
                            <w:top w:val="none" w:sz="0" w:space="0" w:color="auto"/>
                            <w:left w:val="none" w:sz="0" w:space="0" w:color="auto"/>
                            <w:bottom w:val="none" w:sz="0" w:space="0" w:color="auto"/>
                            <w:right w:val="none" w:sz="0" w:space="0" w:color="auto"/>
                          </w:divBdr>
                          <w:divsChild>
                            <w:div w:id="775756093">
                              <w:marLeft w:val="0"/>
                              <w:marRight w:val="0"/>
                              <w:marTop w:val="0"/>
                              <w:marBottom w:val="0"/>
                              <w:divBdr>
                                <w:top w:val="none" w:sz="0" w:space="0" w:color="auto"/>
                                <w:left w:val="none" w:sz="0" w:space="0" w:color="auto"/>
                                <w:bottom w:val="none" w:sz="0" w:space="0" w:color="auto"/>
                                <w:right w:val="none" w:sz="0" w:space="0" w:color="auto"/>
                              </w:divBdr>
                              <w:divsChild>
                                <w:div w:id="553348085">
                                  <w:marLeft w:val="0"/>
                                  <w:marRight w:val="0"/>
                                  <w:marTop w:val="0"/>
                                  <w:marBottom w:val="0"/>
                                  <w:divBdr>
                                    <w:top w:val="none" w:sz="0" w:space="0" w:color="auto"/>
                                    <w:left w:val="none" w:sz="0" w:space="0" w:color="auto"/>
                                    <w:bottom w:val="none" w:sz="0" w:space="0" w:color="auto"/>
                                    <w:right w:val="none" w:sz="0" w:space="0" w:color="auto"/>
                                  </w:divBdr>
                                  <w:divsChild>
                                    <w:div w:id="182153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0597858">
      <w:bodyDiv w:val="1"/>
      <w:marLeft w:val="0"/>
      <w:marRight w:val="0"/>
      <w:marTop w:val="0"/>
      <w:marBottom w:val="0"/>
      <w:divBdr>
        <w:top w:val="none" w:sz="0" w:space="0" w:color="auto"/>
        <w:left w:val="none" w:sz="0" w:space="0" w:color="auto"/>
        <w:bottom w:val="none" w:sz="0" w:space="0" w:color="auto"/>
        <w:right w:val="none" w:sz="0" w:space="0" w:color="auto"/>
      </w:divBdr>
    </w:div>
    <w:div w:id="246040815">
      <w:bodyDiv w:val="1"/>
      <w:marLeft w:val="0"/>
      <w:marRight w:val="0"/>
      <w:marTop w:val="0"/>
      <w:marBottom w:val="0"/>
      <w:divBdr>
        <w:top w:val="none" w:sz="0" w:space="0" w:color="auto"/>
        <w:left w:val="none" w:sz="0" w:space="0" w:color="auto"/>
        <w:bottom w:val="none" w:sz="0" w:space="0" w:color="auto"/>
        <w:right w:val="none" w:sz="0" w:space="0" w:color="auto"/>
      </w:divBdr>
    </w:div>
    <w:div w:id="295568321">
      <w:bodyDiv w:val="1"/>
      <w:marLeft w:val="0"/>
      <w:marRight w:val="0"/>
      <w:marTop w:val="0"/>
      <w:marBottom w:val="0"/>
      <w:divBdr>
        <w:top w:val="none" w:sz="0" w:space="0" w:color="auto"/>
        <w:left w:val="none" w:sz="0" w:space="0" w:color="auto"/>
        <w:bottom w:val="none" w:sz="0" w:space="0" w:color="auto"/>
        <w:right w:val="none" w:sz="0" w:space="0" w:color="auto"/>
      </w:divBdr>
    </w:div>
    <w:div w:id="327367505">
      <w:bodyDiv w:val="1"/>
      <w:marLeft w:val="0"/>
      <w:marRight w:val="0"/>
      <w:marTop w:val="0"/>
      <w:marBottom w:val="0"/>
      <w:divBdr>
        <w:top w:val="none" w:sz="0" w:space="0" w:color="auto"/>
        <w:left w:val="none" w:sz="0" w:space="0" w:color="auto"/>
        <w:bottom w:val="none" w:sz="0" w:space="0" w:color="auto"/>
        <w:right w:val="none" w:sz="0" w:space="0" w:color="auto"/>
      </w:divBdr>
    </w:div>
    <w:div w:id="362053620">
      <w:bodyDiv w:val="1"/>
      <w:marLeft w:val="0"/>
      <w:marRight w:val="0"/>
      <w:marTop w:val="0"/>
      <w:marBottom w:val="0"/>
      <w:divBdr>
        <w:top w:val="none" w:sz="0" w:space="0" w:color="auto"/>
        <w:left w:val="none" w:sz="0" w:space="0" w:color="auto"/>
        <w:bottom w:val="none" w:sz="0" w:space="0" w:color="auto"/>
        <w:right w:val="none" w:sz="0" w:space="0" w:color="auto"/>
      </w:divBdr>
    </w:div>
    <w:div w:id="382871085">
      <w:bodyDiv w:val="1"/>
      <w:marLeft w:val="0"/>
      <w:marRight w:val="0"/>
      <w:marTop w:val="0"/>
      <w:marBottom w:val="0"/>
      <w:divBdr>
        <w:top w:val="none" w:sz="0" w:space="0" w:color="auto"/>
        <w:left w:val="none" w:sz="0" w:space="0" w:color="auto"/>
        <w:bottom w:val="none" w:sz="0" w:space="0" w:color="auto"/>
        <w:right w:val="none" w:sz="0" w:space="0" w:color="auto"/>
      </w:divBdr>
    </w:div>
    <w:div w:id="390153659">
      <w:bodyDiv w:val="1"/>
      <w:marLeft w:val="0"/>
      <w:marRight w:val="0"/>
      <w:marTop w:val="0"/>
      <w:marBottom w:val="0"/>
      <w:divBdr>
        <w:top w:val="none" w:sz="0" w:space="0" w:color="auto"/>
        <w:left w:val="none" w:sz="0" w:space="0" w:color="auto"/>
        <w:bottom w:val="none" w:sz="0" w:space="0" w:color="auto"/>
        <w:right w:val="none" w:sz="0" w:space="0" w:color="auto"/>
      </w:divBdr>
      <w:divsChild>
        <w:div w:id="237254688">
          <w:marLeft w:val="0"/>
          <w:marRight w:val="0"/>
          <w:marTop w:val="0"/>
          <w:marBottom w:val="0"/>
          <w:divBdr>
            <w:top w:val="none" w:sz="0" w:space="0" w:color="auto"/>
            <w:left w:val="none" w:sz="0" w:space="0" w:color="auto"/>
            <w:bottom w:val="none" w:sz="0" w:space="0" w:color="auto"/>
            <w:right w:val="none" w:sz="0" w:space="0" w:color="auto"/>
          </w:divBdr>
          <w:divsChild>
            <w:div w:id="469590527">
              <w:marLeft w:val="0"/>
              <w:marRight w:val="0"/>
              <w:marTop w:val="0"/>
              <w:marBottom w:val="0"/>
              <w:divBdr>
                <w:top w:val="none" w:sz="0" w:space="0" w:color="auto"/>
                <w:left w:val="none" w:sz="0" w:space="0" w:color="auto"/>
                <w:bottom w:val="none" w:sz="0" w:space="0" w:color="auto"/>
                <w:right w:val="none" w:sz="0" w:space="0" w:color="auto"/>
              </w:divBdr>
            </w:div>
          </w:divsChild>
        </w:div>
        <w:div w:id="470638073">
          <w:marLeft w:val="0"/>
          <w:marRight w:val="0"/>
          <w:marTop w:val="0"/>
          <w:marBottom w:val="0"/>
          <w:divBdr>
            <w:top w:val="none" w:sz="0" w:space="0" w:color="auto"/>
            <w:left w:val="none" w:sz="0" w:space="0" w:color="auto"/>
            <w:bottom w:val="none" w:sz="0" w:space="0" w:color="auto"/>
            <w:right w:val="none" w:sz="0" w:space="0" w:color="auto"/>
          </w:divBdr>
          <w:divsChild>
            <w:div w:id="2094162548">
              <w:marLeft w:val="0"/>
              <w:marRight w:val="0"/>
              <w:marTop w:val="0"/>
              <w:marBottom w:val="0"/>
              <w:divBdr>
                <w:top w:val="none" w:sz="0" w:space="0" w:color="auto"/>
                <w:left w:val="none" w:sz="0" w:space="0" w:color="auto"/>
                <w:bottom w:val="none" w:sz="0" w:space="0" w:color="auto"/>
                <w:right w:val="none" w:sz="0" w:space="0" w:color="auto"/>
              </w:divBdr>
            </w:div>
          </w:divsChild>
        </w:div>
        <w:div w:id="650909528">
          <w:marLeft w:val="0"/>
          <w:marRight w:val="0"/>
          <w:marTop w:val="0"/>
          <w:marBottom w:val="0"/>
          <w:divBdr>
            <w:top w:val="none" w:sz="0" w:space="0" w:color="auto"/>
            <w:left w:val="none" w:sz="0" w:space="0" w:color="auto"/>
            <w:bottom w:val="none" w:sz="0" w:space="0" w:color="auto"/>
            <w:right w:val="none" w:sz="0" w:space="0" w:color="auto"/>
          </w:divBdr>
          <w:divsChild>
            <w:div w:id="478305761">
              <w:marLeft w:val="0"/>
              <w:marRight w:val="0"/>
              <w:marTop w:val="0"/>
              <w:marBottom w:val="0"/>
              <w:divBdr>
                <w:top w:val="none" w:sz="0" w:space="0" w:color="auto"/>
                <w:left w:val="none" w:sz="0" w:space="0" w:color="auto"/>
                <w:bottom w:val="none" w:sz="0" w:space="0" w:color="auto"/>
                <w:right w:val="none" w:sz="0" w:space="0" w:color="auto"/>
              </w:divBdr>
            </w:div>
          </w:divsChild>
        </w:div>
        <w:div w:id="1539507148">
          <w:marLeft w:val="0"/>
          <w:marRight w:val="0"/>
          <w:marTop w:val="0"/>
          <w:marBottom w:val="0"/>
          <w:divBdr>
            <w:top w:val="none" w:sz="0" w:space="0" w:color="auto"/>
            <w:left w:val="none" w:sz="0" w:space="0" w:color="auto"/>
            <w:bottom w:val="none" w:sz="0" w:space="0" w:color="auto"/>
            <w:right w:val="none" w:sz="0" w:space="0" w:color="auto"/>
          </w:divBdr>
          <w:divsChild>
            <w:div w:id="261838556">
              <w:marLeft w:val="0"/>
              <w:marRight w:val="0"/>
              <w:marTop w:val="0"/>
              <w:marBottom w:val="0"/>
              <w:divBdr>
                <w:top w:val="none" w:sz="0" w:space="0" w:color="auto"/>
                <w:left w:val="none" w:sz="0" w:space="0" w:color="auto"/>
                <w:bottom w:val="none" w:sz="0" w:space="0" w:color="auto"/>
                <w:right w:val="none" w:sz="0" w:space="0" w:color="auto"/>
              </w:divBdr>
            </w:div>
          </w:divsChild>
        </w:div>
        <w:div w:id="1567762291">
          <w:marLeft w:val="0"/>
          <w:marRight w:val="0"/>
          <w:marTop w:val="0"/>
          <w:marBottom w:val="0"/>
          <w:divBdr>
            <w:top w:val="none" w:sz="0" w:space="0" w:color="auto"/>
            <w:left w:val="none" w:sz="0" w:space="0" w:color="auto"/>
            <w:bottom w:val="none" w:sz="0" w:space="0" w:color="auto"/>
            <w:right w:val="none" w:sz="0" w:space="0" w:color="auto"/>
          </w:divBdr>
          <w:divsChild>
            <w:div w:id="1829589510">
              <w:marLeft w:val="0"/>
              <w:marRight w:val="0"/>
              <w:marTop w:val="0"/>
              <w:marBottom w:val="0"/>
              <w:divBdr>
                <w:top w:val="none" w:sz="0" w:space="0" w:color="auto"/>
                <w:left w:val="none" w:sz="0" w:space="0" w:color="auto"/>
                <w:bottom w:val="none" w:sz="0" w:space="0" w:color="auto"/>
                <w:right w:val="none" w:sz="0" w:space="0" w:color="auto"/>
              </w:divBdr>
            </w:div>
          </w:divsChild>
        </w:div>
        <w:div w:id="1889997348">
          <w:marLeft w:val="0"/>
          <w:marRight w:val="0"/>
          <w:marTop w:val="0"/>
          <w:marBottom w:val="0"/>
          <w:divBdr>
            <w:top w:val="none" w:sz="0" w:space="0" w:color="auto"/>
            <w:left w:val="none" w:sz="0" w:space="0" w:color="auto"/>
            <w:bottom w:val="none" w:sz="0" w:space="0" w:color="auto"/>
            <w:right w:val="none" w:sz="0" w:space="0" w:color="auto"/>
          </w:divBdr>
          <w:divsChild>
            <w:div w:id="35187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397767">
      <w:bodyDiv w:val="1"/>
      <w:marLeft w:val="0"/>
      <w:marRight w:val="0"/>
      <w:marTop w:val="0"/>
      <w:marBottom w:val="0"/>
      <w:divBdr>
        <w:top w:val="none" w:sz="0" w:space="0" w:color="auto"/>
        <w:left w:val="none" w:sz="0" w:space="0" w:color="auto"/>
        <w:bottom w:val="none" w:sz="0" w:space="0" w:color="auto"/>
        <w:right w:val="none" w:sz="0" w:space="0" w:color="auto"/>
      </w:divBdr>
    </w:div>
    <w:div w:id="505365458">
      <w:bodyDiv w:val="1"/>
      <w:marLeft w:val="0"/>
      <w:marRight w:val="0"/>
      <w:marTop w:val="0"/>
      <w:marBottom w:val="0"/>
      <w:divBdr>
        <w:top w:val="none" w:sz="0" w:space="0" w:color="auto"/>
        <w:left w:val="none" w:sz="0" w:space="0" w:color="auto"/>
        <w:bottom w:val="none" w:sz="0" w:space="0" w:color="auto"/>
        <w:right w:val="none" w:sz="0" w:space="0" w:color="auto"/>
      </w:divBdr>
    </w:div>
    <w:div w:id="514156518">
      <w:bodyDiv w:val="1"/>
      <w:marLeft w:val="0"/>
      <w:marRight w:val="0"/>
      <w:marTop w:val="0"/>
      <w:marBottom w:val="0"/>
      <w:divBdr>
        <w:top w:val="none" w:sz="0" w:space="0" w:color="auto"/>
        <w:left w:val="none" w:sz="0" w:space="0" w:color="auto"/>
        <w:bottom w:val="none" w:sz="0" w:space="0" w:color="auto"/>
        <w:right w:val="none" w:sz="0" w:space="0" w:color="auto"/>
      </w:divBdr>
    </w:div>
    <w:div w:id="540631913">
      <w:bodyDiv w:val="1"/>
      <w:marLeft w:val="0"/>
      <w:marRight w:val="0"/>
      <w:marTop w:val="0"/>
      <w:marBottom w:val="0"/>
      <w:divBdr>
        <w:top w:val="none" w:sz="0" w:space="0" w:color="auto"/>
        <w:left w:val="none" w:sz="0" w:space="0" w:color="auto"/>
        <w:bottom w:val="none" w:sz="0" w:space="0" w:color="auto"/>
        <w:right w:val="none" w:sz="0" w:space="0" w:color="auto"/>
      </w:divBdr>
      <w:divsChild>
        <w:div w:id="444496111">
          <w:marLeft w:val="0"/>
          <w:marRight w:val="0"/>
          <w:marTop w:val="0"/>
          <w:marBottom w:val="0"/>
          <w:divBdr>
            <w:top w:val="none" w:sz="0" w:space="0" w:color="auto"/>
            <w:left w:val="none" w:sz="0" w:space="0" w:color="auto"/>
            <w:bottom w:val="none" w:sz="0" w:space="0" w:color="auto"/>
            <w:right w:val="none" w:sz="0" w:space="0" w:color="auto"/>
          </w:divBdr>
          <w:divsChild>
            <w:div w:id="1916239731">
              <w:marLeft w:val="0"/>
              <w:marRight w:val="0"/>
              <w:marTop w:val="0"/>
              <w:marBottom w:val="0"/>
              <w:divBdr>
                <w:top w:val="none" w:sz="0" w:space="0" w:color="auto"/>
                <w:left w:val="none" w:sz="0" w:space="0" w:color="auto"/>
                <w:bottom w:val="none" w:sz="0" w:space="0" w:color="auto"/>
                <w:right w:val="none" w:sz="0" w:space="0" w:color="auto"/>
              </w:divBdr>
              <w:divsChild>
                <w:div w:id="330564014">
                  <w:marLeft w:val="0"/>
                  <w:marRight w:val="0"/>
                  <w:marTop w:val="0"/>
                  <w:marBottom w:val="0"/>
                  <w:divBdr>
                    <w:top w:val="none" w:sz="0" w:space="0" w:color="auto"/>
                    <w:left w:val="none" w:sz="0" w:space="0" w:color="auto"/>
                    <w:bottom w:val="none" w:sz="0" w:space="0" w:color="auto"/>
                    <w:right w:val="none" w:sz="0" w:space="0" w:color="auto"/>
                  </w:divBdr>
                  <w:divsChild>
                    <w:div w:id="403337298">
                      <w:marLeft w:val="0"/>
                      <w:marRight w:val="0"/>
                      <w:marTop w:val="0"/>
                      <w:marBottom w:val="0"/>
                      <w:divBdr>
                        <w:top w:val="none" w:sz="0" w:space="0" w:color="auto"/>
                        <w:left w:val="none" w:sz="0" w:space="0" w:color="auto"/>
                        <w:bottom w:val="none" w:sz="0" w:space="0" w:color="auto"/>
                        <w:right w:val="none" w:sz="0" w:space="0" w:color="auto"/>
                      </w:divBdr>
                      <w:divsChild>
                        <w:div w:id="1990329665">
                          <w:marLeft w:val="0"/>
                          <w:marRight w:val="0"/>
                          <w:marTop w:val="0"/>
                          <w:marBottom w:val="0"/>
                          <w:divBdr>
                            <w:top w:val="none" w:sz="0" w:space="0" w:color="auto"/>
                            <w:left w:val="none" w:sz="0" w:space="0" w:color="auto"/>
                            <w:bottom w:val="none" w:sz="0" w:space="0" w:color="auto"/>
                            <w:right w:val="none" w:sz="0" w:space="0" w:color="auto"/>
                          </w:divBdr>
                          <w:divsChild>
                            <w:div w:id="12198060">
                              <w:marLeft w:val="0"/>
                              <w:marRight w:val="0"/>
                              <w:marTop w:val="0"/>
                              <w:marBottom w:val="0"/>
                              <w:divBdr>
                                <w:top w:val="none" w:sz="0" w:space="0" w:color="auto"/>
                                <w:left w:val="none" w:sz="0" w:space="0" w:color="auto"/>
                                <w:bottom w:val="none" w:sz="0" w:space="0" w:color="auto"/>
                                <w:right w:val="none" w:sz="0" w:space="0" w:color="auto"/>
                              </w:divBdr>
                              <w:divsChild>
                                <w:div w:id="1156916720">
                                  <w:marLeft w:val="0"/>
                                  <w:marRight w:val="0"/>
                                  <w:marTop w:val="0"/>
                                  <w:marBottom w:val="0"/>
                                  <w:divBdr>
                                    <w:top w:val="none" w:sz="0" w:space="0" w:color="auto"/>
                                    <w:left w:val="none" w:sz="0" w:space="0" w:color="auto"/>
                                    <w:bottom w:val="none" w:sz="0" w:space="0" w:color="auto"/>
                                    <w:right w:val="none" w:sz="0" w:space="0" w:color="auto"/>
                                  </w:divBdr>
                                  <w:divsChild>
                                    <w:div w:id="51635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3984326">
          <w:marLeft w:val="0"/>
          <w:marRight w:val="0"/>
          <w:marTop w:val="0"/>
          <w:marBottom w:val="0"/>
          <w:divBdr>
            <w:top w:val="none" w:sz="0" w:space="0" w:color="auto"/>
            <w:left w:val="none" w:sz="0" w:space="0" w:color="auto"/>
            <w:bottom w:val="none" w:sz="0" w:space="0" w:color="auto"/>
            <w:right w:val="none" w:sz="0" w:space="0" w:color="auto"/>
          </w:divBdr>
        </w:div>
        <w:div w:id="896671560">
          <w:marLeft w:val="0"/>
          <w:marRight w:val="0"/>
          <w:marTop w:val="0"/>
          <w:marBottom w:val="0"/>
          <w:divBdr>
            <w:top w:val="none" w:sz="0" w:space="0" w:color="auto"/>
            <w:left w:val="none" w:sz="0" w:space="0" w:color="auto"/>
            <w:bottom w:val="none" w:sz="0" w:space="0" w:color="auto"/>
            <w:right w:val="none" w:sz="0" w:space="0" w:color="auto"/>
          </w:divBdr>
        </w:div>
      </w:divsChild>
    </w:div>
    <w:div w:id="557060387">
      <w:bodyDiv w:val="1"/>
      <w:marLeft w:val="0"/>
      <w:marRight w:val="0"/>
      <w:marTop w:val="0"/>
      <w:marBottom w:val="0"/>
      <w:divBdr>
        <w:top w:val="none" w:sz="0" w:space="0" w:color="auto"/>
        <w:left w:val="none" w:sz="0" w:space="0" w:color="auto"/>
        <w:bottom w:val="none" w:sz="0" w:space="0" w:color="auto"/>
        <w:right w:val="none" w:sz="0" w:space="0" w:color="auto"/>
      </w:divBdr>
    </w:div>
    <w:div w:id="559752633">
      <w:bodyDiv w:val="1"/>
      <w:marLeft w:val="0"/>
      <w:marRight w:val="0"/>
      <w:marTop w:val="0"/>
      <w:marBottom w:val="0"/>
      <w:divBdr>
        <w:top w:val="none" w:sz="0" w:space="0" w:color="auto"/>
        <w:left w:val="none" w:sz="0" w:space="0" w:color="auto"/>
        <w:bottom w:val="none" w:sz="0" w:space="0" w:color="auto"/>
        <w:right w:val="none" w:sz="0" w:space="0" w:color="auto"/>
      </w:divBdr>
    </w:div>
    <w:div w:id="561216092">
      <w:bodyDiv w:val="1"/>
      <w:marLeft w:val="0"/>
      <w:marRight w:val="0"/>
      <w:marTop w:val="0"/>
      <w:marBottom w:val="0"/>
      <w:divBdr>
        <w:top w:val="none" w:sz="0" w:space="0" w:color="auto"/>
        <w:left w:val="none" w:sz="0" w:space="0" w:color="auto"/>
        <w:bottom w:val="none" w:sz="0" w:space="0" w:color="auto"/>
        <w:right w:val="none" w:sz="0" w:space="0" w:color="auto"/>
      </w:divBdr>
    </w:div>
    <w:div w:id="563301051">
      <w:bodyDiv w:val="1"/>
      <w:marLeft w:val="0"/>
      <w:marRight w:val="0"/>
      <w:marTop w:val="0"/>
      <w:marBottom w:val="0"/>
      <w:divBdr>
        <w:top w:val="none" w:sz="0" w:space="0" w:color="auto"/>
        <w:left w:val="none" w:sz="0" w:space="0" w:color="auto"/>
        <w:bottom w:val="none" w:sz="0" w:space="0" w:color="auto"/>
        <w:right w:val="none" w:sz="0" w:space="0" w:color="auto"/>
      </w:divBdr>
      <w:divsChild>
        <w:div w:id="164901196">
          <w:marLeft w:val="0"/>
          <w:marRight w:val="0"/>
          <w:marTop w:val="0"/>
          <w:marBottom w:val="0"/>
          <w:divBdr>
            <w:top w:val="none" w:sz="0" w:space="0" w:color="auto"/>
            <w:left w:val="none" w:sz="0" w:space="0" w:color="auto"/>
            <w:bottom w:val="none" w:sz="0" w:space="0" w:color="auto"/>
            <w:right w:val="none" w:sz="0" w:space="0" w:color="auto"/>
          </w:divBdr>
          <w:divsChild>
            <w:div w:id="1462647709">
              <w:marLeft w:val="0"/>
              <w:marRight w:val="0"/>
              <w:marTop w:val="0"/>
              <w:marBottom w:val="0"/>
              <w:divBdr>
                <w:top w:val="none" w:sz="0" w:space="0" w:color="auto"/>
                <w:left w:val="none" w:sz="0" w:space="0" w:color="auto"/>
                <w:bottom w:val="none" w:sz="0" w:space="0" w:color="auto"/>
                <w:right w:val="none" w:sz="0" w:space="0" w:color="auto"/>
              </w:divBdr>
              <w:divsChild>
                <w:div w:id="294678294">
                  <w:marLeft w:val="0"/>
                  <w:marRight w:val="0"/>
                  <w:marTop w:val="0"/>
                  <w:marBottom w:val="0"/>
                  <w:divBdr>
                    <w:top w:val="none" w:sz="0" w:space="0" w:color="auto"/>
                    <w:left w:val="none" w:sz="0" w:space="0" w:color="auto"/>
                    <w:bottom w:val="none" w:sz="0" w:space="0" w:color="auto"/>
                    <w:right w:val="none" w:sz="0" w:space="0" w:color="auto"/>
                  </w:divBdr>
                  <w:divsChild>
                    <w:div w:id="828600602">
                      <w:marLeft w:val="0"/>
                      <w:marRight w:val="0"/>
                      <w:marTop w:val="0"/>
                      <w:marBottom w:val="0"/>
                      <w:divBdr>
                        <w:top w:val="none" w:sz="0" w:space="0" w:color="auto"/>
                        <w:left w:val="none" w:sz="0" w:space="0" w:color="auto"/>
                        <w:bottom w:val="none" w:sz="0" w:space="0" w:color="auto"/>
                        <w:right w:val="none" w:sz="0" w:space="0" w:color="auto"/>
                      </w:divBdr>
                      <w:divsChild>
                        <w:div w:id="1145587334">
                          <w:marLeft w:val="0"/>
                          <w:marRight w:val="0"/>
                          <w:marTop w:val="0"/>
                          <w:marBottom w:val="0"/>
                          <w:divBdr>
                            <w:top w:val="none" w:sz="0" w:space="0" w:color="auto"/>
                            <w:left w:val="none" w:sz="0" w:space="0" w:color="auto"/>
                            <w:bottom w:val="none" w:sz="0" w:space="0" w:color="auto"/>
                            <w:right w:val="none" w:sz="0" w:space="0" w:color="auto"/>
                          </w:divBdr>
                          <w:divsChild>
                            <w:div w:id="466971307">
                              <w:marLeft w:val="0"/>
                              <w:marRight w:val="0"/>
                              <w:marTop w:val="0"/>
                              <w:marBottom w:val="0"/>
                              <w:divBdr>
                                <w:top w:val="none" w:sz="0" w:space="0" w:color="auto"/>
                                <w:left w:val="none" w:sz="0" w:space="0" w:color="auto"/>
                                <w:bottom w:val="none" w:sz="0" w:space="0" w:color="auto"/>
                                <w:right w:val="none" w:sz="0" w:space="0" w:color="auto"/>
                              </w:divBdr>
                              <w:divsChild>
                                <w:div w:id="2023432772">
                                  <w:marLeft w:val="0"/>
                                  <w:marRight w:val="0"/>
                                  <w:marTop w:val="0"/>
                                  <w:marBottom w:val="0"/>
                                  <w:divBdr>
                                    <w:top w:val="none" w:sz="0" w:space="0" w:color="auto"/>
                                    <w:left w:val="none" w:sz="0" w:space="0" w:color="auto"/>
                                    <w:bottom w:val="none" w:sz="0" w:space="0" w:color="auto"/>
                                    <w:right w:val="none" w:sz="0" w:space="0" w:color="auto"/>
                                  </w:divBdr>
                                  <w:divsChild>
                                    <w:div w:id="214030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6376284">
          <w:marLeft w:val="0"/>
          <w:marRight w:val="0"/>
          <w:marTop w:val="0"/>
          <w:marBottom w:val="0"/>
          <w:divBdr>
            <w:top w:val="none" w:sz="0" w:space="0" w:color="auto"/>
            <w:left w:val="none" w:sz="0" w:space="0" w:color="auto"/>
            <w:bottom w:val="none" w:sz="0" w:space="0" w:color="auto"/>
            <w:right w:val="none" w:sz="0" w:space="0" w:color="auto"/>
          </w:divBdr>
        </w:div>
        <w:div w:id="1003510624">
          <w:marLeft w:val="0"/>
          <w:marRight w:val="0"/>
          <w:marTop w:val="0"/>
          <w:marBottom w:val="0"/>
          <w:divBdr>
            <w:top w:val="none" w:sz="0" w:space="0" w:color="auto"/>
            <w:left w:val="none" w:sz="0" w:space="0" w:color="auto"/>
            <w:bottom w:val="none" w:sz="0" w:space="0" w:color="auto"/>
            <w:right w:val="none" w:sz="0" w:space="0" w:color="auto"/>
          </w:divBdr>
        </w:div>
      </w:divsChild>
    </w:div>
    <w:div w:id="589700430">
      <w:bodyDiv w:val="1"/>
      <w:marLeft w:val="0"/>
      <w:marRight w:val="0"/>
      <w:marTop w:val="0"/>
      <w:marBottom w:val="0"/>
      <w:divBdr>
        <w:top w:val="none" w:sz="0" w:space="0" w:color="auto"/>
        <w:left w:val="none" w:sz="0" w:space="0" w:color="auto"/>
        <w:bottom w:val="none" w:sz="0" w:space="0" w:color="auto"/>
        <w:right w:val="none" w:sz="0" w:space="0" w:color="auto"/>
      </w:divBdr>
      <w:divsChild>
        <w:div w:id="748191401">
          <w:marLeft w:val="0"/>
          <w:marRight w:val="0"/>
          <w:marTop w:val="0"/>
          <w:marBottom w:val="0"/>
          <w:divBdr>
            <w:top w:val="none" w:sz="0" w:space="0" w:color="auto"/>
            <w:left w:val="none" w:sz="0" w:space="0" w:color="auto"/>
            <w:bottom w:val="none" w:sz="0" w:space="0" w:color="auto"/>
            <w:right w:val="none" w:sz="0" w:space="0" w:color="auto"/>
          </w:divBdr>
          <w:divsChild>
            <w:div w:id="1105812614">
              <w:marLeft w:val="0"/>
              <w:marRight w:val="0"/>
              <w:marTop w:val="0"/>
              <w:marBottom w:val="0"/>
              <w:divBdr>
                <w:top w:val="none" w:sz="0" w:space="0" w:color="auto"/>
                <w:left w:val="none" w:sz="0" w:space="0" w:color="auto"/>
                <w:bottom w:val="none" w:sz="0" w:space="0" w:color="auto"/>
                <w:right w:val="none" w:sz="0" w:space="0" w:color="auto"/>
              </w:divBdr>
              <w:divsChild>
                <w:div w:id="1149591787">
                  <w:marLeft w:val="0"/>
                  <w:marRight w:val="0"/>
                  <w:marTop w:val="0"/>
                  <w:marBottom w:val="0"/>
                  <w:divBdr>
                    <w:top w:val="none" w:sz="0" w:space="0" w:color="auto"/>
                    <w:left w:val="none" w:sz="0" w:space="0" w:color="auto"/>
                    <w:bottom w:val="none" w:sz="0" w:space="0" w:color="auto"/>
                    <w:right w:val="none" w:sz="0" w:space="0" w:color="auto"/>
                  </w:divBdr>
                  <w:divsChild>
                    <w:div w:id="1029452011">
                      <w:marLeft w:val="0"/>
                      <w:marRight w:val="0"/>
                      <w:marTop w:val="0"/>
                      <w:marBottom w:val="0"/>
                      <w:divBdr>
                        <w:top w:val="none" w:sz="0" w:space="0" w:color="auto"/>
                        <w:left w:val="none" w:sz="0" w:space="0" w:color="auto"/>
                        <w:bottom w:val="none" w:sz="0" w:space="0" w:color="auto"/>
                        <w:right w:val="none" w:sz="0" w:space="0" w:color="auto"/>
                      </w:divBdr>
                      <w:divsChild>
                        <w:div w:id="825360896">
                          <w:marLeft w:val="0"/>
                          <w:marRight w:val="0"/>
                          <w:marTop w:val="0"/>
                          <w:marBottom w:val="0"/>
                          <w:divBdr>
                            <w:top w:val="none" w:sz="0" w:space="0" w:color="auto"/>
                            <w:left w:val="none" w:sz="0" w:space="0" w:color="auto"/>
                            <w:bottom w:val="none" w:sz="0" w:space="0" w:color="auto"/>
                            <w:right w:val="none" w:sz="0" w:space="0" w:color="auto"/>
                          </w:divBdr>
                          <w:divsChild>
                            <w:div w:id="948707004">
                              <w:marLeft w:val="0"/>
                              <w:marRight w:val="0"/>
                              <w:marTop w:val="0"/>
                              <w:marBottom w:val="0"/>
                              <w:divBdr>
                                <w:top w:val="none" w:sz="0" w:space="0" w:color="auto"/>
                                <w:left w:val="none" w:sz="0" w:space="0" w:color="auto"/>
                                <w:bottom w:val="none" w:sz="0" w:space="0" w:color="auto"/>
                                <w:right w:val="none" w:sz="0" w:space="0" w:color="auto"/>
                              </w:divBdr>
                              <w:divsChild>
                                <w:div w:id="281573299">
                                  <w:marLeft w:val="0"/>
                                  <w:marRight w:val="0"/>
                                  <w:marTop w:val="0"/>
                                  <w:marBottom w:val="0"/>
                                  <w:divBdr>
                                    <w:top w:val="none" w:sz="0" w:space="0" w:color="auto"/>
                                    <w:left w:val="none" w:sz="0" w:space="0" w:color="auto"/>
                                    <w:bottom w:val="none" w:sz="0" w:space="0" w:color="auto"/>
                                    <w:right w:val="none" w:sz="0" w:space="0" w:color="auto"/>
                                  </w:divBdr>
                                  <w:divsChild>
                                    <w:div w:id="163371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4282737">
          <w:marLeft w:val="0"/>
          <w:marRight w:val="0"/>
          <w:marTop w:val="0"/>
          <w:marBottom w:val="0"/>
          <w:divBdr>
            <w:top w:val="none" w:sz="0" w:space="0" w:color="auto"/>
            <w:left w:val="none" w:sz="0" w:space="0" w:color="auto"/>
            <w:bottom w:val="none" w:sz="0" w:space="0" w:color="auto"/>
            <w:right w:val="none" w:sz="0" w:space="0" w:color="auto"/>
          </w:divBdr>
        </w:div>
        <w:div w:id="1980188658">
          <w:marLeft w:val="0"/>
          <w:marRight w:val="0"/>
          <w:marTop w:val="0"/>
          <w:marBottom w:val="0"/>
          <w:divBdr>
            <w:top w:val="none" w:sz="0" w:space="0" w:color="auto"/>
            <w:left w:val="none" w:sz="0" w:space="0" w:color="auto"/>
            <w:bottom w:val="none" w:sz="0" w:space="0" w:color="auto"/>
            <w:right w:val="none" w:sz="0" w:space="0" w:color="auto"/>
          </w:divBdr>
        </w:div>
      </w:divsChild>
    </w:div>
    <w:div w:id="596595981">
      <w:bodyDiv w:val="1"/>
      <w:marLeft w:val="0"/>
      <w:marRight w:val="0"/>
      <w:marTop w:val="0"/>
      <w:marBottom w:val="0"/>
      <w:divBdr>
        <w:top w:val="none" w:sz="0" w:space="0" w:color="auto"/>
        <w:left w:val="none" w:sz="0" w:space="0" w:color="auto"/>
        <w:bottom w:val="none" w:sz="0" w:space="0" w:color="auto"/>
        <w:right w:val="none" w:sz="0" w:space="0" w:color="auto"/>
      </w:divBdr>
      <w:divsChild>
        <w:div w:id="321011183">
          <w:marLeft w:val="0"/>
          <w:marRight w:val="0"/>
          <w:marTop w:val="0"/>
          <w:marBottom w:val="0"/>
          <w:divBdr>
            <w:top w:val="none" w:sz="0" w:space="0" w:color="auto"/>
            <w:left w:val="none" w:sz="0" w:space="0" w:color="auto"/>
            <w:bottom w:val="none" w:sz="0" w:space="0" w:color="auto"/>
            <w:right w:val="none" w:sz="0" w:space="0" w:color="auto"/>
          </w:divBdr>
        </w:div>
        <w:div w:id="1565028213">
          <w:marLeft w:val="0"/>
          <w:marRight w:val="0"/>
          <w:marTop w:val="0"/>
          <w:marBottom w:val="0"/>
          <w:divBdr>
            <w:top w:val="none" w:sz="0" w:space="0" w:color="auto"/>
            <w:left w:val="none" w:sz="0" w:space="0" w:color="auto"/>
            <w:bottom w:val="none" w:sz="0" w:space="0" w:color="auto"/>
            <w:right w:val="none" w:sz="0" w:space="0" w:color="auto"/>
          </w:divBdr>
        </w:div>
        <w:div w:id="2008358600">
          <w:marLeft w:val="0"/>
          <w:marRight w:val="0"/>
          <w:marTop w:val="0"/>
          <w:marBottom w:val="0"/>
          <w:divBdr>
            <w:top w:val="none" w:sz="0" w:space="0" w:color="auto"/>
            <w:left w:val="none" w:sz="0" w:space="0" w:color="auto"/>
            <w:bottom w:val="none" w:sz="0" w:space="0" w:color="auto"/>
            <w:right w:val="none" w:sz="0" w:space="0" w:color="auto"/>
          </w:divBdr>
          <w:divsChild>
            <w:div w:id="403532700">
              <w:marLeft w:val="0"/>
              <w:marRight w:val="0"/>
              <w:marTop w:val="0"/>
              <w:marBottom w:val="0"/>
              <w:divBdr>
                <w:top w:val="none" w:sz="0" w:space="0" w:color="auto"/>
                <w:left w:val="none" w:sz="0" w:space="0" w:color="auto"/>
                <w:bottom w:val="none" w:sz="0" w:space="0" w:color="auto"/>
                <w:right w:val="none" w:sz="0" w:space="0" w:color="auto"/>
              </w:divBdr>
              <w:divsChild>
                <w:div w:id="346949640">
                  <w:marLeft w:val="0"/>
                  <w:marRight w:val="0"/>
                  <w:marTop w:val="0"/>
                  <w:marBottom w:val="0"/>
                  <w:divBdr>
                    <w:top w:val="none" w:sz="0" w:space="0" w:color="auto"/>
                    <w:left w:val="none" w:sz="0" w:space="0" w:color="auto"/>
                    <w:bottom w:val="none" w:sz="0" w:space="0" w:color="auto"/>
                    <w:right w:val="none" w:sz="0" w:space="0" w:color="auto"/>
                  </w:divBdr>
                  <w:divsChild>
                    <w:div w:id="268243946">
                      <w:marLeft w:val="0"/>
                      <w:marRight w:val="0"/>
                      <w:marTop w:val="0"/>
                      <w:marBottom w:val="0"/>
                      <w:divBdr>
                        <w:top w:val="none" w:sz="0" w:space="0" w:color="auto"/>
                        <w:left w:val="none" w:sz="0" w:space="0" w:color="auto"/>
                        <w:bottom w:val="none" w:sz="0" w:space="0" w:color="auto"/>
                        <w:right w:val="none" w:sz="0" w:space="0" w:color="auto"/>
                      </w:divBdr>
                      <w:divsChild>
                        <w:div w:id="707295598">
                          <w:marLeft w:val="0"/>
                          <w:marRight w:val="0"/>
                          <w:marTop w:val="0"/>
                          <w:marBottom w:val="0"/>
                          <w:divBdr>
                            <w:top w:val="none" w:sz="0" w:space="0" w:color="auto"/>
                            <w:left w:val="none" w:sz="0" w:space="0" w:color="auto"/>
                            <w:bottom w:val="none" w:sz="0" w:space="0" w:color="auto"/>
                            <w:right w:val="none" w:sz="0" w:space="0" w:color="auto"/>
                          </w:divBdr>
                          <w:divsChild>
                            <w:div w:id="1946617634">
                              <w:marLeft w:val="0"/>
                              <w:marRight w:val="0"/>
                              <w:marTop w:val="0"/>
                              <w:marBottom w:val="0"/>
                              <w:divBdr>
                                <w:top w:val="none" w:sz="0" w:space="0" w:color="auto"/>
                                <w:left w:val="none" w:sz="0" w:space="0" w:color="auto"/>
                                <w:bottom w:val="none" w:sz="0" w:space="0" w:color="auto"/>
                                <w:right w:val="none" w:sz="0" w:space="0" w:color="auto"/>
                              </w:divBdr>
                              <w:divsChild>
                                <w:div w:id="2078285032">
                                  <w:marLeft w:val="0"/>
                                  <w:marRight w:val="0"/>
                                  <w:marTop w:val="0"/>
                                  <w:marBottom w:val="0"/>
                                  <w:divBdr>
                                    <w:top w:val="none" w:sz="0" w:space="0" w:color="auto"/>
                                    <w:left w:val="none" w:sz="0" w:space="0" w:color="auto"/>
                                    <w:bottom w:val="none" w:sz="0" w:space="0" w:color="auto"/>
                                    <w:right w:val="none" w:sz="0" w:space="0" w:color="auto"/>
                                  </w:divBdr>
                                  <w:divsChild>
                                    <w:div w:id="1234773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0741246">
      <w:bodyDiv w:val="1"/>
      <w:marLeft w:val="0"/>
      <w:marRight w:val="0"/>
      <w:marTop w:val="0"/>
      <w:marBottom w:val="0"/>
      <w:divBdr>
        <w:top w:val="none" w:sz="0" w:space="0" w:color="auto"/>
        <w:left w:val="none" w:sz="0" w:space="0" w:color="auto"/>
        <w:bottom w:val="none" w:sz="0" w:space="0" w:color="auto"/>
        <w:right w:val="none" w:sz="0" w:space="0" w:color="auto"/>
      </w:divBdr>
      <w:divsChild>
        <w:div w:id="963849949">
          <w:marLeft w:val="0"/>
          <w:marRight w:val="0"/>
          <w:marTop w:val="0"/>
          <w:marBottom w:val="0"/>
          <w:divBdr>
            <w:top w:val="none" w:sz="0" w:space="0" w:color="auto"/>
            <w:left w:val="none" w:sz="0" w:space="0" w:color="auto"/>
            <w:bottom w:val="none" w:sz="0" w:space="0" w:color="auto"/>
            <w:right w:val="none" w:sz="0" w:space="0" w:color="auto"/>
          </w:divBdr>
        </w:div>
        <w:div w:id="998584175">
          <w:marLeft w:val="0"/>
          <w:marRight w:val="0"/>
          <w:marTop w:val="0"/>
          <w:marBottom w:val="0"/>
          <w:divBdr>
            <w:top w:val="none" w:sz="0" w:space="0" w:color="auto"/>
            <w:left w:val="none" w:sz="0" w:space="0" w:color="auto"/>
            <w:bottom w:val="none" w:sz="0" w:space="0" w:color="auto"/>
            <w:right w:val="none" w:sz="0" w:space="0" w:color="auto"/>
          </w:divBdr>
          <w:divsChild>
            <w:div w:id="436024075">
              <w:marLeft w:val="0"/>
              <w:marRight w:val="0"/>
              <w:marTop w:val="0"/>
              <w:marBottom w:val="0"/>
              <w:divBdr>
                <w:top w:val="none" w:sz="0" w:space="0" w:color="auto"/>
                <w:left w:val="none" w:sz="0" w:space="0" w:color="auto"/>
                <w:bottom w:val="none" w:sz="0" w:space="0" w:color="auto"/>
                <w:right w:val="none" w:sz="0" w:space="0" w:color="auto"/>
              </w:divBdr>
              <w:divsChild>
                <w:div w:id="898056337">
                  <w:marLeft w:val="0"/>
                  <w:marRight w:val="0"/>
                  <w:marTop w:val="0"/>
                  <w:marBottom w:val="0"/>
                  <w:divBdr>
                    <w:top w:val="none" w:sz="0" w:space="0" w:color="auto"/>
                    <w:left w:val="none" w:sz="0" w:space="0" w:color="auto"/>
                    <w:bottom w:val="none" w:sz="0" w:space="0" w:color="auto"/>
                    <w:right w:val="none" w:sz="0" w:space="0" w:color="auto"/>
                  </w:divBdr>
                  <w:divsChild>
                    <w:div w:id="1028408776">
                      <w:marLeft w:val="0"/>
                      <w:marRight w:val="0"/>
                      <w:marTop w:val="0"/>
                      <w:marBottom w:val="0"/>
                      <w:divBdr>
                        <w:top w:val="none" w:sz="0" w:space="0" w:color="auto"/>
                        <w:left w:val="none" w:sz="0" w:space="0" w:color="auto"/>
                        <w:bottom w:val="none" w:sz="0" w:space="0" w:color="auto"/>
                        <w:right w:val="none" w:sz="0" w:space="0" w:color="auto"/>
                      </w:divBdr>
                      <w:divsChild>
                        <w:div w:id="1703283851">
                          <w:marLeft w:val="0"/>
                          <w:marRight w:val="0"/>
                          <w:marTop w:val="0"/>
                          <w:marBottom w:val="0"/>
                          <w:divBdr>
                            <w:top w:val="none" w:sz="0" w:space="0" w:color="auto"/>
                            <w:left w:val="none" w:sz="0" w:space="0" w:color="auto"/>
                            <w:bottom w:val="none" w:sz="0" w:space="0" w:color="auto"/>
                            <w:right w:val="none" w:sz="0" w:space="0" w:color="auto"/>
                          </w:divBdr>
                          <w:divsChild>
                            <w:div w:id="906690893">
                              <w:marLeft w:val="0"/>
                              <w:marRight w:val="0"/>
                              <w:marTop w:val="0"/>
                              <w:marBottom w:val="0"/>
                              <w:divBdr>
                                <w:top w:val="none" w:sz="0" w:space="0" w:color="auto"/>
                                <w:left w:val="none" w:sz="0" w:space="0" w:color="auto"/>
                                <w:bottom w:val="none" w:sz="0" w:space="0" w:color="auto"/>
                                <w:right w:val="none" w:sz="0" w:space="0" w:color="auto"/>
                              </w:divBdr>
                              <w:divsChild>
                                <w:div w:id="429282852">
                                  <w:marLeft w:val="0"/>
                                  <w:marRight w:val="0"/>
                                  <w:marTop w:val="0"/>
                                  <w:marBottom w:val="0"/>
                                  <w:divBdr>
                                    <w:top w:val="none" w:sz="0" w:space="0" w:color="auto"/>
                                    <w:left w:val="none" w:sz="0" w:space="0" w:color="auto"/>
                                    <w:bottom w:val="none" w:sz="0" w:space="0" w:color="auto"/>
                                    <w:right w:val="none" w:sz="0" w:space="0" w:color="auto"/>
                                  </w:divBdr>
                                  <w:divsChild>
                                    <w:div w:id="33561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4653853">
          <w:marLeft w:val="0"/>
          <w:marRight w:val="0"/>
          <w:marTop w:val="0"/>
          <w:marBottom w:val="0"/>
          <w:divBdr>
            <w:top w:val="none" w:sz="0" w:space="0" w:color="auto"/>
            <w:left w:val="none" w:sz="0" w:space="0" w:color="auto"/>
            <w:bottom w:val="none" w:sz="0" w:space="0" w:color="auto"/>
            <w:right w:val="none" w:sz="0" w:space="0" w:color="auto"/>
          </w:divBdr>
        </w:div>
      </w:divsChild>
    </w:div>
    <w:div w:id="614289496">
      <w:bodyDiv w:val="1"/>
      <w:marLeft w:val="0"/>
      <w:marRight w:val="0"/>
      <w:marTop w:val="0"/>
      <w:marBottom w:val="0"/>
      <w:divBdr>
        <w:top w:val="none" w:sz="0" w:space="0" w:color="auto"/>
        <w:left w:val="none" w:sz="0" w:space="0" w:color="auto"/>
        <w:bottom w:val="none" w:sz="0" w:space="0" w:color="auto"/>
        <w:right w:val="none" w:sz="0" w:space="0" w:color="auto"/>
      </w:divBdr>
    </w:div>
    <w:div w:id="631250242">
      <w:bodyDiv w:val="1"/>
      <w:marLeft w:val="0"/>
      <w:marRight w:val="0"/>
      <w:marTop w:val="0"/>
      <w:marBottom w:val="0"/>
      <w:divBdr>
        <w:top w:val="none" w:sz="0" w:space="0" w:color="auto"/>
        <w:left w:val="none" w:sz="0" w:space="0" w:color="auto"/>
        <w:bottom w:val="none" w:sz="0" w:space="0" w:color="auto"/>
        <w:right w:val="none" w:sz="0" w:space="0" w:color="auto"/>
      </w:divBdr>
    </w:div>
    <w:div w:id="718938337">
      <w:bodyDiv w:val="1"/>
      <w:marLeft w:val="0"/>
      <w:marRight w:val="0"/>
      <w:marTop w:val="0"/>
      <w:marBottom w:val="0"/>
      <w:divBdr>
        <w:top w:val="none" w:sz="0" w:space="0" w:color="auto"/>
        <w:left w:val="none" w:sz="0" w:space="0" w:color="auto"/>
        <w:bottom w:val="none" w:sz="0" w:space="0" w:color="auto"/>
        <w:right w:val="none" w:sz="0" w:space="0" w:color="auto"/>
      </w:divBdr>
      <w:divsChild>
        <w:div w:id="153690679">
          <w:marLeft w:val="0"/>
          <w:marRight w:val="0"/>
          <w:marTop w:val="0"/>
          <w:marBottom w:val="0"/>
          <w:divBdr>
            <w:top w:val="none" w:sz="0" w:space="0" w:color="auto"/>
            <w:left w:val="none" w:sz="0" w:space="0" w:color="auto"/>
            <w:bottom w:val="none" w:sz="0" w:space="0" w:color="auto"/>
            <w:right w:val="none" w:sz="0" w:space="0" w:color="auto"/>
          </w:divBdr>
          <w:divsChild>
            <w:div w:id="865680795">
              <w:marLeft w:val="0"/>
              <w:marRight w:val="0"/>
              <w:marTop w:val="0"/>
              <w:marBottom w:val="0"/>
              <w:divBdr>
                <w:top w:val="none" w:sz="0" w:space="0" w:color="auto"/>
                <w:left w:val="none" w:sz="0" w:space="0" w:color="auto"/>
                <w:bottom w:val="none" w:sz="0" w:space="0" w:color="auto"/>
                <w:right w:val="none" w:sz="0" w:space="0" w:color="auto"/>
              </w:divBdr>
              <w:divsChild>
                <w:div w:id="2053727497">
                  <w:marLeft w:val="0"/>
                  <w:marRight w:val="0"/>
                  <w:marTop w:val="0"/>
                  <w:marBottom w:val="0"/>
                  <w:divBdr>
                    <w:top w:val="none" w:sz="0" w:space="0" w:color="auto"/>
                    <w:left w:val="none" w:sz="0" w:space="0" w:color="auto"/>
                    <w:bottom w:val="none" w:sz="0" w:space="0" w:color="auto"/>
                    <w:right w:val="none" w:sz="0" w:space="0" w:color="auto"/>
                  </w:divBdr>
                  <w:divsChild>
                    <w:div w:id="540557883">
                      <w:marLeft w:val="0"/>
                      <w:marRight w:val="0"/>
                      <w:marTop w:val="0"/>
                      <w:marBottom w:val="0"/>
                      <w:divBdr>
                        <w:top w:val="none" w:sz="0" w:space="0" w:color="auto"/>
                        <w:left w:val="none" w:sz="0" w:space="0" w:color="auto"/>
                        <w:bottom w:val="none" w:sz="0" w:space="0" w:color="auto"/>
                        <w:right w:val="none" w:sz="0" w:space="0" w:color="auto"/>
                      </w:divBdr>
                      <w:divsChild>
                        <w:div w:id="828014101">
                          <w:marLeft w:val="0"/>
                          <w:marRight w:val="0"/>
                          <w:marTop w:val="0"/>
                          <w:marBottom w:val="0"/>
                          <w:divBdr>
                            <w:top w:val="none" w:sz="0" w:space="0" w:color="auto"/>
                            <w:left w:val="none" w:sz="0" w:space="0" w:color="auto"/>
                            <w:bottom w:val="none" w:sz="0" w:space="0" w:color="auto"/>
                            <w:right w:val="none" w:sz="0" w:space="0" w:color="auto"/>
                          </w:divBdr>
                          <w:divsChild>
                            <w:div w:id="876742591">
                              <w:marLeft w:val="0"/>
                              <w:marRight w:val="0"/>
                              <w:marTop w:val="0"/>
                              <w:marBottom w:val="0"/>
                              <w:divBdr>
                                <w:top w:val="none" w:sz="0" w:space="0" w:color="auto"/>
                                <w:left w:val="none" w:sz="0" w:space="0" w:color="auto"/>
                                <w:bottom w:val="none" w:sz="0" w:space="0" w:color="auto"/>
                                <w:right w:val="none" w:sz="0" w:space="0" w:color="auto"/>
                              </w:divBdr>
                              <w:divsChild>
                                <w:div w:id="1256551110">
                                  <w:marLeft w:val="0"/>
                                  <w:marRight w:val="0"/>
                                  <w:marTop w:val="0"/>
                                  <w:marBottom w:val="0"/>
                                  <w:divBdr>
                                    <w:top w:val="none" w:sz="0" w:space="0" w:color="auto"/>
                                    <w:left w:val="none" w:sz="0" w:space="0" w:color="auto"/>
                                    <w:bottom w:val="none" w:sz="0" w:space="0" w:color="auto"/>
                                    <w:right w:val="none" w:sz="0" w:space="0" w:color="auto"/>
                                  </w:divBdr>
                                  <w:divsChild>
                                    <w:div w:id="15646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4003525">
          <w:marLeft w:val="0"/>
          <w:marRight w:val="0"/>
          <w:marTop w:val="0"/>
          <w:marBottom w:val="0"/>
          <w:divBdr>
            <w:top w:val="none" w:sz="0" w:space="0" w:color="auto"/>
            <w:left w:val="none" w:sz="0" w:space="0" w:color="auto"/>
            <w:bottom w:val="none" w:sz="0" w:space="0" w:color="auto"/>
            <w:right w:val="none" w:sz="0" w:space="0" w:color="auto"/>
          </w:divBdr>
        </w:div>
        <w:div w:id="1872960482">
          <w:marLeft w:val="0"/>
          <w:marRight w:val="0"/>
          <w:marTop w:val="0"/>
          <w:marBottom w:val="0"/>
          <w:divBdr>
            <w:top w:val="none" w:sz="0" w:space="0" w:color="auto"/>
            <w:left w:val="none" w:sz="0" w:space="0" w:color="auto"/>
            <w:bottom w:val="none" w:sz="0" w:space="0" w:color="auto"/>
            <w:right w:val="none" w:sz="0" w:space="0" w:color="auto"/>
          </w:divBdr>
        </w:div>
      </w:divsChild>
    </w:div>
    <w:div w:id="731270980">
      <w:bodyDiv w:val="1"/>
      <w:marLeft w:val="0"/>
      <w:marRight w:val="0"/>
      <w:marTop w:val="0"/>
      <w:marBottom w:val="0"/>
      <w:divBdr>
        <w:top w:val="none" w:sz="0" w:space="0" w:color="auto"/>
        <w:left w:val="none" w:sz="0" w:space="0" w:color="auto"/>
        <w:bottom w:val="none" w:sz="0" w:space="0" w:color="auto"/>
        <w:right w:val="none" w:sz="0" w:space="0" w:color="auto"/>
      </w:divBdr>
      <w:divsChild>
        <w:div w:id="196816970">
          <w:marLeft w:val="0"/>
          <w:marRight w:val="0"/>
          <w:marTop w:val="0"/>
          <w:marBottom w:val="0"/>
          <w:divBdr>
            <w:top w:val="none" w:sz="0" w:space="0" w:color="auto"/>
            <w:left w:val="none" w:sz="0" w:space="0" w:color="auto"/>
            <w:bottom w:val="none" w:sz="0" w:space="0" w:color="auto"/>
            <w:right w:val="none" w:sz="0" w:space="0" w:color="auto"/>
          </w:divBdr>
          <w:divsChild>
            <w:div w:id="1800798835">
              <w:marLeft w:val="0"/>
              <w:marRight w:val="0"/>
              <w:marTop w:val="0"/>
              <w:marBottom w:val="0"/>
              <w:divBdr>
                <w:top w:val="none" w:sz="0" w:space="0" w:color="auto"/>
                <w:left w:val="none" w:sz="0" w:space="0" w:color="auto"/>
                <w:bottom w:val="none" w:sz="0" w:space="0" w:color="auto"/>
                <w:right w:val="none" w:sz="0" w:space="0" w:color="auto"/>
              </w:divBdr>
              <w:divsChild>
                <w:div w:id="440958160">
                  <w:marLeft w:val="0"/>
                  <w:marRight w:val="0"/>
                  <w:marTop w:val="0"/>
                  <w:marBottom w:val="0"/>
                  <w:divBdr>
                    <w:top w:val="none" w:sz="0" w:space="0" w:color="auto"/>
                    <w:left w:val="none" w:sz="0" w:space="0" w:color="auto"/>
                    <w:bottom w:val="none" w:sz="0" w:space="0" w:color="auto"/>
                    <w:right w:val="none" w:sz="0" w:space="0" w:color="auto"/>
                  </w:divBdr>
                  <w:divsChild>
                    <w:div w:id="1914848518">
                      <w:marLeft w:val="0"/>
                      <w:marRight w:val="0"/>
                      <w:marTop w:val="0"/>
                      <w:marBottom w:val="0"/>
                      <w:divBdr>
                        <w:top w:val="none" w:sz="0" w:space="0" w:color="auto"/>
                        <w:left w:val="none" w:sz="0" w:space="0" w:color="auto"/>
                        <w:bottom w:val="none" w:sz="0" w:space="0" w:color="auto"/>
                        <w:right w:val="none" w:sz="0" w:space="0" w:color="auto"/>
                      </w:divBdr>
                      <w:divsChild>
                        <w:div w:id="860508589">
                          <w:marLeft w:val="0"/>
                          <w:marRight w:val="0"/>
                          <w:marTop w:val="0"/>
                          <w:marBottom w:val="0"/>
                          <w:divBdr>
                            <w:top w:val="none" w:sz="0" w:space="0" w:color="auto"/>
                            <w:left w:val="none" w:sz="0" w:space="0" w:color="auto"/>
                            <w:bottom w:val="none" w:sz="0" w:space="0" w:color="auto"/>
                            <w:right w:val="none" w:sz="0" w:space="0" w:color="auto"/>
                          </w:divBdr>
                          <w:divsChild>
                            <w:div w:id="1231765343">
                              <w:marLeft w:val="0"/>
                              <w:marRight w:val="0"/>
                              <w:marTop w:val="0"/>
                              <w:marBottom w:val="0"/>
                              <w:divBdr>
                                <w:top w:val="none" w:sz="0" w:space="0" w:color="auto"/>
                                <w:left w:val="none" w:sz="0" w:space="0" w:color="auto"/>
                                <w:bottom w:val="none" w:sz="0" w:space="0" w:color="auto"/>
                                <w:right w:val="none" w:sz="0" w:space="0" w:color="auto"/>
                              </w:divBdr>
                              <w:divsChild>
                                <w:div w:id="1734768196">
                                  <w:marLeft w:val="0"/>
                                  <w:marRight w:val="0"/>
                                  <w:marTop w:val="0"/>
                                  <w:marBottom w:val="0"/>
                                  <w:divBdr>
                                    <w:top w:val="none" w:sz="0" w:space="0" w:color="auto"/>
                                    <w:left w:val="none" w:sz="0" w:space="0" w:color="auto"/>
                                    <w:bottom w:val="none" w:sz="0" w:space="0" w:color="auto"/>
                                    <w:right w:val="none" w:sz="0" w:space="0" w:color="auto"/>
                                  </w:divBdr>
                                  <w:divsChild>
                                    <w:div w:id="38353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3536550">
          <w:marLeft w:val="0"/>
          <w:marRight w:val="0"/>
          <w:marTop w:val="0"/>
          <w:marBottom w:val="0"/>
          <w:divBdr>
            <w:top w:val="none" w:sz="0" w:space="0" w:color="auto"/>
            <w:left w:val="none" w:sz="0" w:space="0" w:color="auto"/>
            <w:bottom w:val="none" w:sz="0" w:space="0" w:color="auto"/>
            <w:right w:val="none" w:sz="0" w:space="0" w:color="auto"/>
          </w:divBdr>
        </w:div>
        <w:div w:id="1346978658">
          <w:marLeft w:val="0"/>
          <w:marRight w:val="0"/>
          <w:marTop w:val="0"/>
          <w:marBottom w:val="0"/>
          <w:divBdr>
            <w:top w:val="none" w:sz="0" w:space="0" w:color="auto"/>
            <w:left w:val="none" w:sz="0" w:space="0" w:color="auto"/>
            <w:bottom w:val="none" w:sz="0" w:space="0" w:color="auto"/>
            <w:right w:val="none" w:sz="0" w:space="0" w:color="auto"/>
          </w:divBdr>
        </w:div>
      </w:divsChild>
    </w:div>
    <w:div w:id="752507193">
      <w:bodyDiv w:val="1"/>
      <w:marLeft w:val="0"/>
      <w:marRight w:val="0"/>
      <w:marTop w:val="0"/>
      <w:marBottom w:val="0"/>
      <w:divBdr>
        <w:top w:val="none" w:sz="0" w:space="0" w:color="auto"/>
        <w:left w:val="none" w:sz="0" w:space="0" w:color="auto"/>
        <w:bottom w:val="none" w:sz="0" w:space="0" w:color="auto"/>
        <w:right w:val="none" w:sz="0" w:space="0" w:color="auto"/>
      </w:divBdr>
    </w:div>
    <w:div w:id="791748460">
      <w:bodyDiv w:val="1"/>
      <w:marLeft w:val="0"/>
      <w:marRight w:val="0"/>
      <w:marTop w:val="0"/>
      <w:marBottom w:val="0"/>
      <w:divBdr>
        <w:top w:val="none" w:sz="0" w:space="0" w:color="auto"/>
        <w:left w:val="none" w:sz="0" w:space="0" w:color="auto"/>
        <w:bottom w:val="none" w:sz="0" w:space="0" w:color="auto"/>
        <w:right w:val="none" w:sz="0" w:space="0" w:color="auto"/>
      </w:divBdr>
    </w:div>
    <w:div w:id="798843896">
      <w:bodyDiv w:val="1"/>
      <w:marLeft w:val="0"/>
      <w:marRight w:val="0"/>
      <w:marTop w:val="0"/>
      <w:marBottom w:val="0"/>
      <w:divBdr>
        <w:top w:val="none" w:sz="0" w:space="0" w:color="auto"/>
        <w:left w:val="none" w:sz="0" w:space="0" w:color="auto"/>
        <w:bottom w:val="none" w:sz="0" w:space="0" w:color="auto"/>
        <w:right w:val="none" w:sz="0" w:space="0" w:color="auto"/>
      </w:divBdr>
    </w:div>
    <w:div w:id="821433477">
      <w:bodyDiv w:val="1"/>
      <w:marLeft w:val="0"/>
      <w:marRight w:val="0"/>
      <w:marTop w:val="0"/>
      <w:marBottom w:val="0"/>
      <w:divBdr>
        <w:top w:val="none" w:sz="0" w:space="0" w:color="auto"/>
        <w:left w:val="none" w:sz="0" w:space="0" w:color="auto"/>
        <w:bottom w:val="none" w:sz="0" w:space="0" w:color="auto"/>
        <w:right w:val="none" w:sz="0" w:space="0" w:color="auto"/>
      </w:divBdr>
    </w:div>
    <w:div w:id="869606938">
      <w:bodyDiv w:val="1"/>
      <w:marLeft w:val="0"/>
      <w:marRight w:val="0"/>
      <w:marTop w:val="0"/>
      <w:marBottom w:val="0"/>
      <w:divBdr>
        <w:top w:val="none" w:sz="0" w:space="0" w:color="auto"/>
        <w:left w:val="none" w:sz="0" w:space="0" w:color="auto"/>
        <w:bottom w:val="none" w:sz="0" w:space="0" w:color="auto"/>
        <w:right w:val="none" w:sz="0" w:space="0" w:color="auto"/>
      </w:divBdr>
    </w:div>
    <w:div w:id="891965767">
      <w:bodyDiv w:val="1"/>
      <w:marLeft w:val="0"/>
      <w:marRight w:val="0"/>
      <w:marTop w:val="0"/>
      <w:marBottom w:val="0"/>
      <w:divBdr>
        <w:top w:val="none" w:sz="0" w:space="0" w:color="auto"/>
        <w:left w:val="none" w:sz="0" w:space="0" w:color="auto"/>
        <w:bottom w:val="none" w:sz="0" w:space="0" w:color="auto"/>
        <w:right w:val="none" w:sz="0" w:space="0" w:color="auto"/>
      </w:divBdr>
    </w:div>
    <w:div w:id="893351737">
      <w:bodyDiv w:val="1"/>
      <w:marLeft w:val="0"/>
      <w:marRight w:val="0"/>
      <w:marTop w:val="0"/>
      <w:marBottom w:val="0"/>
      <w:divBdr>
        <w:top w:val="none" w:sz="0" w:space="0" w:color="auto"/>
        <w:left w:val="none" w:sz="0" w:space="0" w:color="auto"/>
        <w:bottom w:val="none" w:sz="0" w:space="0" w:color="auto"/>
        <w:right w:val="none" w:sz="0" w:space="0" w:color="auto"/>
      </w:divBdr>
    </w:div>
    <w:div w:id="936332439">
      <w:bodyDiv w:val="1"/>
      <w:marLeft w:val="0"/>
      <w:marRight w:val="0"/>
      <w:marTop w:val="0"/>
      <w:marBottom w:val="0"/>
      <w:divBdr>
        <w:top w:val="none" w:sz="0" w:space="0" w:color="auto"/>
        <w:left w:val="none" w:sz="0" w:space="0" w:color="auto"/>
        <w:bottom w:val="none" w:sz="0" w:space="0" w:color="auto"/>
        <w:right w:val="none" w:sz="0" w:space="0" w:color="auto"/>
      </w:divBdr>
    </w:div>
    <w:div w:id="976453541">
      <w:bodyDiv w:val="1"/>
      <w:marLeft w:val="0"/>
      <w:marRight w:val="0"/>
      <w:marTop w:val="0"/>
      <w:marBottom w:val="0"/>
      <w:divBdr>
        <w:top w:val="none" w:sz="0" w:space="0" w:color="auto"/>
        <w:left w:val="none" w:sz="0" w:space="0" w:color="auto"/>
        <w:bottom w:val="none" w:sz="0" w:space="0" w:color="auto"/>
        <w:right w:val="none" w:sz="0" w:space="0" w:color="auto"/>
      </w:divBdr>
    </w:div>
    <w:div w:id="1030838137">
      <w:bodyDiv w:val="1"/>
      <w:marLeft w:val="0"/>
      <w:marRight w:val="0"/>
      <w:marTop w:val="0"/>
      <w:marBottom w:val="0"/>
      <w:divBdr>
        <w:top w:val="none" w:sz="0" w:space="0" w:color="auto"/>
        <w:left w:val="none" w:sz="0" w:space="0" w:color="auto"/>
        <w:bottom w:val="none" w:sz="0" w:space="0" w:color="auto"/>
        <w:right w:val="none" w:sz="0" w:space="0" w:color="auto"/>
      </w:divBdr>
      <w:divsChild>
        <w:div w:id="61485541">
          <w:marLeft w:val="0"/>
          <w:marRight w:val="0"/>
          <w:marTop w:val="0"/>
          <w:marBottom w:val="0"/>
          <w:divBdr>
            <w:top w:val="none" w:sz="0" w:space="0" w:color="auto"/>
            <w:left w:val="none" w:sz="0" w:space="0" w:color="auto"/>
            <w:bottom w:val="none" w:sz="0" w:space="0" w:color="auto"/>
            <w:right w:val="none" w:sz="0" w:space="0" w:color="auto"/>
          </w:divBdr>
        </w:div>
        <w:div w:id="148326773">
          <w:marLeft w:val="0"/>
          <w:marRight w:val="0"/>
          <w:marTop w:val="0"/>
          <w:marBottom w:val="0"/>
          <w:divBdr>
            <w:top w:val="none" w:sz="0" w:space="0" w:color="auto"/>
            <w:left w:val="none" w:sz="0" w:space="0" w:color="auto"/>
            <w:bottom w:val="none" w:sz="0" w:space="0" w:color="auto"/>
            <w:right w:val="none" w:sz="0" w:space="0" w:color="auto"/>
          </w:divBdr>
          <w:divsChild>
            <w:div w:id="1856965796">
              <w:marLeft w:val="0"/>
              <w:marRight w:val="0"/>
              <w:marTop w:val="0"/>
              <w:marBottom w:val="0"/>
              <w:divBdr>
                <w:top w:val="none" w:sz="0" w:space="0" w:color="auto"/>
                <w:left w:val="none" w:sz="0" w:space="0" w:color="auto"/>
                <w:bottom w:val="none" w:sz="0" w:space="0" w:color="auto"/>
                <w:right w:val="none" w:sz="0" w:space="0" w:color="auto"/>
              </w:divBdr>
              <w:divsChild>
                <w:div w:id="1642034264">
                  <w:marLeft w:val="0"/>
                  <w:marRight w:val="0"/>
                  <w:marTop w:val="0"/>
                  <w:marBottom w:val="0"/>
                  <w:divBdr>
                    <w:top w:val="none" w:sz="0" w:space="0" w:color="auto"/>
                    <w:left w:val="none" w:sz="0" w:space="0" w:color="auto"/>
                    <w:bottom w:val="none" w:sz="0" w:space="0" w:color="auto"/>
                    <w:right w:val="none" w:sz="0" w:space="0" w:color="auto"/>
                  </w:divBdr>
                  <w:divsChild>
                    <w:div w:id="1739941194">
                      <w:marLeft w:val="0"/>
                      <w:marRight w:val="0"/>
                      <w:marTop w:val="0"/>
                      <w:marBottom w:val="0"/>
                      <w:divBdr>
                        <w:top w:val="none" w:sz="0" w:space="0" w:color="auto"/>
                        <w:left w:val="none" w:sz="0" w:space="0" w:color="auto"/>
                        <w:bottom w:val="none" w:sz="0" w:space="0" w:color="auto"/>
                        <w:right w:val="none" w:sz="0" w:space="0" w:color="auto"/>
                      </w:divBdr>
                      <w:divsChild>
                        <w:div w:id="2111271483">
                          <w:marLeft w:val="0"/>
                          <w:marRight w:val="0"/>
                          <w:marTop w:val="0"/>
                          <w:marBottom w:val="0"/>
                          <w:divBdr>
                            <w:top w:val="none" w:sz="0" w:space="0" w:color="auto"/>
                            <w:left w:val="none" w:sz="0" w:space="0" w:color="auto"/>
                            <w:bottom w:val="none" w:sz="0" w:space="0" w:color="auto"/>
                            <w:right w:val="none" w:sz="0" w:space="0" w:color="auto"/>
                          </w:divBdr>
                          <w:divsChild>
                            <w:div w:id="654339843">
                              <w:marLeft w:val="0"/>
                              <w:marRight w:val="0"/>
                              <w:marTop w:val="0"/>
                              <w:marBottom w:val="0"/>
                              <w:divBdr>
                                <w:top w:val="none" w:sz="0" w:space="0" w:color="auto"/>
                                <w:left w:val="none" w:sz="0" w:space="0" w:color="auto"/>
                                <w:bottom w:val="none" w:sz="0" w:space="0" w:color="auto"/>
                                <w:right w:val="none" w:sz="0" w:space="0" w:color="auto"/>
                              </w:divBdr>
                              <w:divsChild>
                                <w:div w:id="1179780831">
                                  <w:marLeft w:val="0"/>
                                  <w:marRight w:val="0"/>
                                  <w:marTop w:val="0"/>
                                  <w:marBottom w:val="0"/>
                                  <w:divBdr>
                                    <w:top w:val="none" w:sz="0" w:space="0" w:color="auto"/>
                                    <w:left w:val="none" w:sz="0" w:space="0" w:color="auto"/>
                                    <w:bottom w:val="none" w:sz="0" w:space="0" w:color="auto"/>
                                    <w:right w:val="none" w:sz="0" w:space="0" w:color="auto"/>
                                  </w:divBdr>
                                  <w:divsChild>
                                    <w:div w:id="118378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4478549">
          <w:marLeft w:val="0"/>
          <w:marRight w:val="0"/>
          <w:marTop w:val="0"/>
          <w:marBottom w:val="0"/>
          <w:divBdr>
            <w:top w:val="none" w:sz="0" w:space="0" w:color="auto"/>
            <w:left w:val="none" w:sz="0" w:space="0" w:color="auto"/>
            <w:bottom w:val="none" w:sz="0" w:space="0" w:color="auto"/>
            <w:right w:val="none" w:sz="0" w:space="0" w:color="auto"/>
          </w:divBdr>
        </w:div>
      </w:divsChild>
    </w:div>
    <w:div w:id="1031297855">
      <w:bodyDiv w:val="1"/>
      <w:marLeft w:val="0"/>
      <w:marRight w:val="0"/>
      <w:marTop w:val="0"/>
      <w:marBottom w:val="0"/>
      <w:divBdr>
        <w:top w:val="none" w:sz="0" w:space="0" w:color="auto"/>
        <w:left w:val="none" w:sz="0" w:space="0" w:color="auto"/>
        <w:bottom w:val="none" w:sz="0" w:space="0" w:color="auto"/>
        <w:right w:val="none" w:sz="0" w:space="0" w:color="auto"/>
      </w:divBdr>
    </w:div>
    <w:div w:id="1049576259">
      <w:bodyDiv w:val="1"/>
      <w:marLeft w:val="0"/>
      <w:marRight w:val="0"/>
      <w:marTop w:val="0"/>
      <w:marBottom w:val="0"/>
      <w:divBdr>
        <w:top w:val="none" w:sz="0" w:space="0" w:color="auto"/>
        <w:left w:val="none" w:sz="0" w:space="0" w:color="auto"/>
        <w:bottom w:val="none" w:sz="0" w:space="0" w:color="auto"/>
        <w:right w:val="none" w:sz="0" w:space="0" w:color="auto"/>
      </w:divBdr>
      <w:divsChild>
        <w:div w:id="227036351">
          <w:marLeft w:val="0"/>
          <w:marRight w:val="0"/>
          <w:marTop w:val="0"/>
          <w:marBottom w:val="0"/>
          <w:divBdr>
            <w:top w:val="none" w:sz="0" w:space="0" w:color="auto"/>
            <w:left w:val="none" w:sz="0" w:space="0" w:color="auto"/>
            <w:bottom w:val="none" w:sz="0" w:space="0" w:color="auto"/>
            <w:right w:val="none" w:sz="0" w:space="0" w:color="auto"/>
          </w:divBdr>
        </w:div>
        <w:div w:id="308019724">
          <w:marLeft w:val="0"/>
          <w:marRight w:val="0"/>
          <w:marTop w:val="0"/>
          <w:marBottom w:val="0"/>
          <w:divBdr>
            <w:top w:val="none" w:sz="0" w:space="0" w:color="auto"/>
            <w:left w:val="none" w:sz="0" w:space="0" w:color="auto"/>
            <w:bottom w:val="none" w:sz="0" w:space="0" w:color="auto"/>
            <w:right w:val="none" w:sz="0" w:space="0" w:color="auto"/>
          </w:divBdr>
          <w:divsChild>
            <w:div w:id="840512109">
              <w:marLeft w:val="0"/>
              <w:marRight w:val="0"/>
              <w:marTop w:val="0"/>
              <w:marBottom w:val="0"/>
              <w:divBdr>
                <w:top w:val="none" w:sz="0" w:space="0" w:color="auto"/>
                <w:left w:val="none" w:sz="0" w:space="0" w:color="auto"/>
                <w:bottom w:val="none" w:sz="0" w:space="0" w:color="auto"/>
                <w:right w:val="none" w:sz="0" w:space="0" w:color="auto"/>
              </w:divBdr>
              <w:divsChild>
                <w:div w:id="524026247">
                  <w:marLeft w:val="0"/>
                  <w:marRight w:val="0"/>
                  <w:marTop w:val="0"/>
                  <w:marBottom w:val="0"/>
                  <w:divBdr>
                    <w:top w:val="none" w:sz="0" w:space="0" w:color="auto"/>
                    <w:left w:val="none" w:sz="0" w:space="0" w:color="auto"/>
                    <w:bottom w:val="none" w:sz="0" w:space="0" w:color="auto"/>
                    <w:right w:val="none" w:sz="0" w:space="0" w:color="auto"/>
                  </w:divBdr>
                  <w:divsChild>
                    <w:div w:id="1699313466">
                      <w:marLeft w:val="0"/>
                      <w:marRight w:val="0"/>
                      <w:marTop w:val="0"/>
                      <w:marBottom w:val="0"/>
                      <w:divBdr>
                        <w:top w:val="none" w:sz="0" w:space="0" w:color="auto"/>
                        <w:left w:val="none" w:sz="0" w:space="0" w:color="auto"/>
                        <w:bottom w:val="none" w:sz="0" w:space="0" w:color="auto"/>
                        <w:right w:val="none" w:sz="0" w:space="0" w:color="auto"/>
                      </w:divBdr>
                      <w:divsChild>
                        <w:div w:id="928079794">
                          <w:marLeft w:val="0"/>
                          <w:marRight w:val="0"/>
                          <w:marTop w:val="0"/>
                          <w:marBottom w:val="0"/>
                          <w:divBdr>
                            <w:top w:val="none" w:sz="0" w:space="0" w:color="auto"/>
                            <w:left w:val="none" w:sz="0" w:space="0" w:color="auto"/>
                            <w:bottom w:val="none" w:sz="0" w:space="0" w:color="auto"/>
                            <w:right w:val="none" w:sz="0" w:space="0" w:color="auto"/>
                          </w:divBdr>
                          <w:divsChild>
                            <w:div w:id="919799927">
                              <w:marLeft w:val="0"/>
                              <w:marRight w:val="0"/>
                              <w:marTop w:val="0"/>
                              <w:marBottom w:val="0"/>
                              <w:divBdr>
                                <w:top w:val="none" w:sz="0" w:space="0" w:color="auto"/>
                                <w:left w:val="none" w:sz="0" w:space="0" w:color="auto"/>
                                <w:bottom w:val="none" w:sz="0" w:space="0" w:color="auto"/>
                                <w:right w:val="none" w:sz="0" w:space="0" w:color="auto"/>
                              </w:divBdr>
                              <w:divsChild>
                                <w:div w:id="537085404">
                                  <w:marLeft w:val="0"/>
                                  <w:marRight w:val="0"/>
                                  <w:marTop w:val="0"/>
                                  <w:marBottom w:val="0"/>
                                  <w:divBdr>
                                    <w:top w:val="none" w:sz="0" w:space="0" w:color="auto"/>
                                    <w:left w:val="none" w:sz="0" w:space="0" w:color="auto"/>
                                    <w:bottom w:val="none" w:sz="0" w:space="0" w:color="auto"/>
                                    <w:right w:val="none" w:sz="0" w:space="0" w:color="auto"/>
                                  </w:divBdr>
                                  <w:divsChild>
                                    <w:div w:id="50891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1560030">
          <w:marLeft w:val="0"/>
          <w:marRight w:val="0"/>
          <w:marTop w:val="0"/>
          <w:marBottom w:val="0"/>
          <w:divBdr>
            <w:top w:val="none" w:sz="0" w:space="0" w:color="auto"/>
            <w:left w:val="none" w:sz="0" w:space="0" w:color="auto"/>
            <w:bottom w:val="none" w:sz="0" w:space="0" w:color="auto"/>
            <w:right w:val="none" w:sz="0" w:space="0" w:color="auto"/>
          </w:divBdr>
        </w:div>
      </w:divsChild>
    </w:div>
    <w:div w:id="1060907636">
      <w:bodyDiv w:val="1"/>
      <w:marLeft w:val="0"/>
      <w:marRight w:val="0"/>
      <w:marTop w:val="0"/>
      <w:marBottom w:val="0"/>
      <w:divBdr>
        <w:top w:val="none" w:sz="0" w:space="0" w:color="auto"/>
        <w:left w:val="none" w:sz="0" w:space="0" w:color="auto"/>
        <w:bottom w:val="none" w:sz="0" w:space="0" w:color="auto"/>
        <w:right w:val="none" w:sz="0" w:space="0" w:color="auto"/>
      </w:divBdr>
    </w:div>
    <w:div w:id="1080830829">
      <w:bodyDiv w:val="1"/>
      <w:marLeft w:val="0"/>
      <w:marRight w:val="0"/>
      <w:marTop w:val="0"/>
      <w:marBottom w:val="0"/>
      <w:divBdr>
        <w:top w:val="none" w:sz="0" w:space="0" w:color="auto"/>
        <w:left w:val="none" w:sz="0" w:space="0" w:color="auto"/>
        <w:bottom w:val="none" w:sz="0" w:space="0" w:color="auto"/>
        <w:right w:val="none" w:sz="0" w:space="0" w:color="auto"/>
      </w:divBdr>
    </w:div>
    <w:div w:id="1090540339">
      <w:bodyDiv w:val="1"/>
      <w:marLeft w:val="0"/>
      <w:marRight w:val="0"/>
      <w:marTop w:val="0"/>
      <w:marBottom w:val="0"/>
      <w:divBdr>
        <w:top w:val="none" w:sz="0" w:space="0" w:color="auto"/>
        <w:left w:val="none" w:sz="0" w:space="0" w:color="auto"/>
        <w:bottom w:val="none" w:sz="0" w:space="0" w:color="auto"/>
        <w:right w:val="none" w:sz="0" w:space="0" w:color="auto"/>
      </w:divBdr>
      <w:divsChild>
        <w:div w:id="313490055">
          <w:marLeft w:val="0"/>
          <w:marRight w:val="0"/>
          <w:marTop w:val="0"/>
          <w:marBottom w:val="0"/>
          <w:divBdr>
            <w:top w:val="none" w:sz="0" w:space="0" w:color="auto"/>
            <w:left w:val="none" w:sz="0" w:space="0" w:color="auto"/>
            <w:bottom w:val="none" w:sz="0" w:space="0" w:color="auto"/>
            <w:right w:val="none" w:sz="0" w:space="0" w:color="auto"/>
          </w:divBdr>
        </w:div>
        <w:div w:id="668290438">
          <w:marLeft w:val="0"/>
          <w:marRight w:val="0"/>
          <w:marTop w:val="0"/>
          <w:marBottom w:val="0"/>
          <w:divBdr>
            <w:top w:val="none" w:sz="0" w:space="0" w:color="auto"/>
            <w:left w:val="none" w:sz="0" w:space="0" w:color="auto"/>
            <w:bottom w:val="none" w:sz="0" w:space="0" w:color="auto"/>
            <w:right w:val="none" w:sz="0" w:space="0" w:color="auto"/>
          </w:divBdr>
          <w:divsChild>
            <w:div w:id="1410615866">
              <w:marLeft w:val="0"/>
              <w:marRight w:val="0"/>
              <w:marTop w:val="0"/>
              <w:marBottom w:val="0"/>
              <w:divBdr>
                <w:top w:val="none" w:sz="0" w:space="0" w:color="auto"/>
                <w:left w:val="none" w:sz="0" w:space="0" w:color="auto"/>
                <w:bottom w:val="none" w:sz="0" w:space="0" w:color="auto"/>
                <w:right w:val="none" w:sz="0" w:space="0" w:color="auto"/>
              </w:divBdr>
              <w:divsChild>
                <w:div w:id="1389643550">
                  <w:marLeft w:val="0"/>
                  <w:marRight w:val="0"/>
                  <w:marTop w:val="0"/>
                  <w:marBottom w:val="0"/>
                  <w:divBdr>
                    <w:top w:val="none" w:sz="0" w:space="0" w:color="auto"/>
                    <w:left w:val="none" w:sz="0" w:space="0" w:color="auto"/>
                    <w:bottom w:val="none" w:sz="0" w:space="0" w:color="auto"/>
                    <w:right w:val="none" w:sz="0" w:space="0" w:color="auto"/>
                  </w:divBdr>
                  <w:divsChild>
                    <w:div w:id="556286329">
                      <w:marLeft w:val="0"/>
                      <w:marRight w:val="0"/>
                      <w:marTop w:val="0"/>
                      <w:marBottom w:val="0"/>
                      <w:divBdr>
                        <w:top w:val="none" w:sz="0" w:space="0" w:color="auto"/>
                        <w:left w:val="none" w:sz="0" w:space="0" w:color="auto"/>
                        <w:bottom w:val="none" w:sz="0" w:space="0" w:color="auto"/>
                        <w:right w:val="none" w:sz="0" w:space="0" w:color="auto"/>
                      </w:divBdr>
                      <w:divsChild>
                        <w:div w:id="467281760">
                          <w:marLeft w:val="0"/>
                          <w:marRight w:val="0"/>
                          <w:marTop w:val="0"/>
                          <w:marBottom w:val="0"/>
                          <w:divBdr>
                            <w:top w:val="none" w:sz="0" w:space="0" w:color="auto"/>
                            <w:left w:val="none" w:sz="0" w:space="0" w:color="auto"/>
                            <w:bottom w:val="none" w:sz="0" w:space="0" w:color="auto"/>
                            <w:right w:val="none" w:sz="0" w:space="0" w:color="auto"/>
                          </w:divBdr>
                          <w:divsChild>
                            <w:div w:id="1335379079">
                              <w:marLeft w:val="0"/>
                              <w:marRight w:val="0"/>
                              <w:marTop w:val="0"/>
                              <w:marBottom w:val="0"/>
                              <w:divBdr>
                                <w:top w:val="none" w:sz="0" w:space="0" w:color="auto"/>
                                <w:left w:val="none" w:sz="0" w:space="0" w:color="auto"/>
                                <w:bottom w:val="none" w:sz="0" w:space="0" w:color="auto"/>
                                <w:right w:val="none" w:sz="0" w:space="0" w:color="auto"/>
                              </w:divBdr>
                              <w:divsChild>
                                <w:div w:id="939528575">
                                  <w:marLeft w:val="0"/>
                                  <w:marRight w:val="0"/>
                                  <w:marTop w:val="0"/>
                                  <w:marBottom w:val="0"/>
                                  <w:divBdr>
                                    <w:top w:val="none" w:sz="0" w:space="0" w:color="auto"/>
                                    <w:left w:val="none" w:sz="0" w:space="0" w:color="auto"/>
                                    <w:bottom w:val="none" w:sz="0" w:space="0" w:color="auto"/>
                                    <w:right w:val="none" w:sz="0" w:space="0" w:color="auto"/>
                                  </w:divBdr>
                                  <w:divsChild>
                                    <w:div w:id="125096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4232562">
          <w:marLeft w:val="0"/>
          <w:marRight w:val="0"/>
          <w:marTop w:val="0"/>
          <w:marBottom w:val="0"/>
          <w:divBdr>
            <w:top w:val="none" w:sz="0" w:space="0" w:color="auto"/>
            <w:left w:val="none" w:sz="0" w:space="0" w:color="auto"/>
            <w:bottom w:val="none" w:sz="0" w:space="0" w:color="auto"/>
            <w:right w:val="none" w:sz="0" w:space="0" w:color="auto"/>
          </w:divBdr>
        </w:div>
      </w:divsChild>
    </w:div>
    <w:div w:id="1114592460">
      <w:bodyDiv w:val="1"/>
      <w:marLeft w:val="0"/>
      <w:marRight w:val="0"/>
      <w:marTop w:val="0"/>
      <w:marBottom w:val="0"/>
      <w:divBdr>
        <w:top w:val="none" w:sz="0" w:space="0" w:color="auto"/>
        <w:left w:val="none" w:sz="0" w:space="0" w:color="auto"/>
        <w:bottom w:val="none" w:sz="0" w:space="0" w:color="auto"/>
        <w:right w:val="none" w:sz="0" w:space="0" w:color="auto"/>
      </w:divBdr>
    </w:div>
    <w:div w:id="1137645081">
      <w:bodyDiv w:val="1"/>
      <w:marLeft w:val="0"/>
      <w:marRight w:val="0"/>
      <w:marTop w:val="0"/>
      <w:marBottom w:val="0"/>
      <w:divBdr>
        <w:top w:val="none" w:sz="0" w:space="0" w:color="auto"/>
        <w:left w:val="none" w:sz="0" w:space="0" w:color="auto"/>
        <w:bottom w:val="none" w:sz="0" w:space="0" w:color="auto"/>
        <w:right w:val="none" w:sz="0" w:space="0" w:color="auto"/>
      </w:divBdr>
    </w:div>
    <w:div w:id="1149205932">
      <w:bodyDiv w:val="1"/>
      <w:marLeft w:val="0"/>
      <w:marRight w:val="0"/>
      <w:marTop w:val="0"/>
      <w:marBottom w:val="0"/>
      <w:divBdr>
        <w:top w:val="none" w:sz="0" w:space="0" w:color="auto"/>
        <w:left w:val="none" w:sz="0" w:space="0" w:color="auto"/>
        <w:bottom w:val="none" w:sz="0" w:space="0" w:color="auto"/>
        <w:right w:val="none" w:sz="0" w:space="0" w:color="auto"/>
      </w:divBdr>
    </w:div>
    <w:div w:id="1178731297">
      <w:bodyDiv w:val="1"/>
      <w:marLeft w:val="0"/>
      <w:marRight w:val="0"/>
      <w:marTop w:val="0"/>
      <w:marBottom w:val="0"/>
      <w:divBdr>
        <w:top w:val="none" w:sz="0" w:space="0" w:color="auto"/>
        <w:left w:val="none" w:sz="0" w:space="0" w:color="auto"/>
        <w:bottom w:val="none" w:sz="0" w:space="0" w:color="auto"/>
        <w:right w:val="none" w:sz="0" w:space="0" w:color="auto"/>
      </w:divBdr>
    </w:div>
    <w:div w:id="1192375431">
      <w:bodyDiv w:val="1"/>
      <w:marLeft w:val="0"/>
      <w:marRight w:val="0"/>
      <w:marTop w:val="0"/>
      <w:marBottom w:val="0"/>
      <w:divBdr>
        <w:top w:val="none" w:sz="0" w:space="0" w:color="auto"/>
        <w:left w:val="none" w:sz="0" w:space="0" w:color="auto"/>
        <w:bottom w:val="none" w:sz="0" w:space="0" w:color="auto"/>
        <w:right w:val="none" w:sz="0" w:space="0" w:color="auto"/>
      </w:divBdr>
    </w:div>
    <w:div w:id="1236554665">
      <w:bodyDiv w:val="1"/>
      <w:marLeft w:val="0"/>
      <w:marRight w:val="0"/>
      <w:marTop w:val="0"/>
      <w:marBottom w:val="0"/>
      <w:divBdr>
        <w:top w:val="none" w:sz="0" w:space="0" w:color="auto"/>
        <w:left w:val="none" w:sz="0" w:space="0" w:color="auto"/>
        <w:bottom w:val="none" w:sz="0" w:space="0" w:color="auto"/>
        <w:right w:val="none" w:sz="0" w:space="0" w:color="auto"/>
      </w:divBdr>
      <w:divsChild>
        <w:div w:id="171653102">
          <w:marLeft w:val="0"/>
          <w:marRight w:val="0"/>
          <w:marTop w:val="0"/>
          <w:marBottom w:val="0"/>
          <w:divBdr>
            <w:top w:val="none" w:sz="0" w:space="0" w:color="auto"/>
            <w:left w:val="none" w:sz="0" w:space="0" w:color="auto"/>
            <w:bottom w:val="none" w:sz="0" w:space="0" w:color="auto"/>
            <w:right w:val="none" w:sz="0" w:space="0" w:color="auto"/>
          </w:divBdr>
        </w:div>
        <w:div w:id="1348363765">
          <w:marLeft w:val="0"/>
          <w:marRight w:val="0"/>
          <w:marTop w:val="0"/>
          <w:marBottom w:val="0"/>
          <w:divBdr>
            <w:top w:val="none" w:sz="0" w:space="0" w:color="auto"/>
            <w:left w:val="none" w:sz="0" w:space="0" w:color="auto"/>
            <w:bottom w:val="none" w:sz="0" w:space="0" w:color="auto"/>
            <w:right w:val="none" w:sz="0" w:space="0" w:color="auto"/>
          </w:divBdr>
        </w:div>
        <w:div w:id="1534807344">
          <w:marLeft w:val="0"/>
          <w:marRight w:val="0"/>
          <w:marTop w:val="0"/>
          <w:marBottom w:val="0"/>
          <w:divBdr>
            <w:top w:val="none" w:sz="0" w:space="0" w:color="auto"/>
            <w:left w:val="none" w:sz="0" w:space="0" w:color="auto"/>
            <w:bottom w:val="none" w:sz="0" w:space="0" w:color="auto"/>
            <w:right w:val="none" w:sz="0" w:space="0" w:color="auto"/>
          </w:divBdr>
          <w:divsChild>
            <w:div w:id="1292244636">
              <w:marLeft w:val="0"/>
              <w:marRight w:val="0"/>
              <w:marTop w:val="0"/>
              <w:marBottom w:val="0"/>
              <w:divBdr>
                <w:top w:val="none" w:sz="0" w:space="0" w:color="auto"/>
                <w:left w:val="none" w:sz="0" w:space="0" w:color="auto"/>
                <w:bottom w:val="none" w:sz="0" w:space="0" w:color="auto"/>
                <w:right w:val="none" w:sz="0" w:space="0" w:color="auto"/>
              </w:divBdr>
              <w:divsChild>
                <w:div w:id="771046182">
                  <w:marLeft w:val="0"/>
                  <w:marRight w:val="0"/>
                  <w:marTop w:val="0"/>
                  <w:marBottom w:val="0"/>
                  <w:divBdr>
                    <w:top w:val="none" w:sz="0" w:space="0" w:color="auto"/>
                    <w:left w:val="none" w:sz="0" w:space="0" w:color="auto"/>
                    <w:bottom w:val="none" w:sz="0" w:space="0" w:color="auto"/>
                    <w:right w:val="none" w:sz="0" w:space="0" w:color="auto"/>
                  </w:divBdr>
                  <w:divsChild>
                    <w:div w:id="346518234">
                      <w:marLeft w:val="0"/>
                      <w:marRight w:val="0"/>
                      <w:marTop w:val="0"/>
                      <w:marBottom w:val="0"/>
                      <w:divBdr>
                        <w:top w:val="none" w:sz="0" w:space="0" w:color="auto"/>
                        <w:left w:val="none" w:sz="0" w:space="0" w:color="auto"/>
                        <w:bottom w:val="none" w:sz="0" w:space="0" w:color="auto"/>
                        <w:right w:val="none" w:sz="0" w:space="0" w:color="auto"/>
                      </w:divBdr>
                      <w:divsChild>
                        <w:div w:id="567957687">
                          <w:marLeft w:val="0"/>
                          <w:marRight w:val="0"/>
                          <w:marTop w:val="0"/>
                          <w:marBottom w:val="0"/>
                          <w:divBdr>
                            <w:top w:val="none" w:sz="0" w:space="0" w:color="auto"/>
                            <w:left w:val="none" w:sz="0" w:space="0" w:color="auto"/>
                            <w:bottom w:val="none" w:sz="0" w:space="0" w:color="auto"/>
                            <w:right w:val="none" w:sz="0" w:space="0" w:color="auto"/>
                          </w:divBdr>
                          <w:divsChild>
                            <w:div w:id="264848570">
                              <w:marLeft w:val="0"/>
                              <w:marRight w:val="0"/>
                              <w:marTop w:val="0"/>
                              <w:marBottom w:val="0"/>
                              <w:divBdr>
                                <w:top w:val="none" w:sz="0" w:space="0" w:color="auto"/>
                                <w:left w:val="none" w:sz="0" w:space="0" w:color="auto"/>
                                <w:bottom w:val="none" w:sz="0" w:space="0" w:color="auto"/>
                                <w:right w:val="none" w:sz="0" w:space="0" w:color="auto"/>
                              </w:divBdr>
                              <w:divsChild>
                                <w:div w:id="196629110">
                                  <w:marLeft w:val="0"/>
                                  <w:marRight w:val="0"/>
                                  <w:marTop w:val="0"/>
                                  <w:marBottom w:val="0"/>
                                  <w:divBdr>
                                    <w:top w:val="none" w:sz="0" w:space="0" w:color="auto"/>
                                    <w:left w:val="none" w:sz="0" w:space="0" w:color="auto"/>
                                    <w:bottom w:val="none" w:sz="0" w:space="0" w:color="auto"/>
                                    <w:right w:val="none" w:sz="0" w:space="0" w:color="auto"/>
                                  </w:divBdr>
                                  <w:divsChild>
                                    <w:div w:id="628097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046252">
      <w:bodyDiv w:val="1"/>
      <w:marLeft w:val="0"/>
      <w:marRight w:val="0"/>
      <w:marTop w:val="0"/>
      <w:marBottom w:val="0"/>
      <w:divBdr>
        <w:top w:val="none" w:sz="0" w:space="0" w:color="auto"/>
        <w:left w:val="none" w:sz="0" w:space="0" w:color="auto"/>
        <w:bottom w:val="none" w:sz="0" w:space="0" w:color="auto"/>
        <w:right w:val="none" w:sz="0" w:space="0" w:color="auto"/>
      </w:divBdr>
      <w:divsChild>
        <w:div w:id="787357436">
          <w:marLeft w:val="0"/>
          <w:marRight w:val="0"/>
          <w:marTop w:val="0"/>
          <w:marBottom w:val="0"/>
          <w:divBdr>
            <w:top w:val="none" w:sz="0" w:space="0" w:color="auto"/>
            <w:left w:val="none" w:sz="0" w:space="0" w:color="auto"/>
            <w:bottom w:val="none" w:sz="0" w:space="0" w:color="auto"/>
            <w:right w:val="none" w:sz="0" w:space="0" w:color="auto"/>
          </w:divBdr>
        </w:div>
        <w:div w:id="942760445">
          <w:marLeft w:val="0"/>
          <w:marRight w:val="0"/>
          <w:marTop w:val="0"/>
          <w:marBottom w:val="0"/>
          <w:divBdr>
            <w:top w:val="none" w:sz="0" w:space="0" w:color="auto"/>
            <w:left w:val="none" w:sz="0" w:space="0" w:color="auto"/>
            <w:bottom w:val="none" w:sz="0" w:space="0" w:color="auto"/>
            <w:right w:val="none" w:sz="0" w:space="0" w:color="auto"/>
          </w:divBdr>
          <w:divsChild>
            <w:div w:id="2035419528">
              <w:marLeft w:val="0"/>
              <w:marRight w:val="0"/>
              <w:marTop w:val="0"/>
              <w:marBottom w:val="0"/>
              <w:divBdr>
                <w:top w:val="none" w:sz="0" w:space="0" w:color="auto"/>
                <w:left w:val="none" w:sz="0" w:space="0" w:color="auto"/>
                <w:bottom w:val="none" w:sz="0" w:space="0" w:color="auto"/>
                <w:right w:val="none" w:sz="0" w:space="0" w:color="auto"/>
              </w:divBdr>
              <w:divsChild>
                <w:div w:id="937445511">
                  <w:marLeft w:val="0"/>
                  <w:marRight w:val="0"/>
                  <w:marTop w:val="0"/>
                  <w:marBottom w:val="0"/>
                  <w:divBdr>
                    <w:top w:val="none" w:sz="0" w:space="0" w:color="auto"/>
                    <w:left w:val="none" w:sz="0" w:space="0" w:color="auto"/>
                    <w:bottom w:val="none" w:sz="0" w:space="0" w:color="auto"/>
                    <w:right w:val="none" w:sz="0" w:space="0" w:color="auto"/>
                  </w:divBdr>
                  <w:divsChild>
                    <w:div w:id="1018577863">
                      <w:marLeft w:val="0"/>
                      <w:marRight w:val="0"/>
                      <w:marTop w:val="0"/>
                      <w:marBottom w:val="0"/>
                      <w:divBdr>
                        <w:top w:val="none" w:sz="0" w:space="0" w:color="auto"/>
                        <w:left w:val="none" w:sz="0" w:space="0" w:color="auto"/>
                        <w:bottom w:val="none" w:sz="0" w:space="0" w:color="auto"/>
                        <w:right w:val="none" w:sz="0" w:space="0" w:color="auto"/>
                      </w:divBdr>
                      <w:divsChild>
                        <w:div w:id="1753313072">
                          <w:marLeft w:val="0"/>
                          <w:marRight w:val="0"/>
                          <w:marTop w:val="0"/>
                          <w:marBottom w:val="0"/>
                          <w:divBdr>
                            <w:top w:val="none" w:sz="0" w:space="0" w:color="auto"/>
                            <w:left w:val="none" w:sz="0" w:space="0" w:color="auto"/>
                            <w:bottom w:val="none" w:sz="0" w:space="0" w:color="auto"/>
                            <w:right w:val="none" w:sz="0" w:space="0" w:color="auto"/>
                          </w:divBdr>
                          <w:divsChild>
                            <w:div w:id="1827740636">
                              <w:marLeft w:val="0"/>
                              <w:marRight w:val="0"/>
                              <w:marTop w:val="0"/>
                              <w:marBottom w:val="0"/>
                              <w:divBdr>
                                <w:top w:val="none" w:sz="0" w:space="0" w:color="auto"/>
                                <w:left w:val="none" w:sz="0" w:space="0" w:color="auto"/>
                                <w:bottom w:val="none" w:sz="0" w:space="0" w:color="auto"/>
                                <w:right w:val="none" w:sz="0" w:space="0" w:color="auto"/>
                              </w:divBdr>
                              <w:divsChild>
                                <w:div w:id="188029143">
                                  <w:marLeft w:val="0"/>
                                  <w:marRight w:val="0"/>
                                  <w:marTop w:val="0"/>
                                  <w:marBottom w:val="0"/>
                                  <w:divBdr>
                                    <w:top w:val="none" w:sz="0" w:space="0" w:color="auto"/>
                                    <w:left w:val="none" w:sz="0" w:space="0" w:color="auto"/>
                                    <w:bottom w:val="none" w:sz="0" w:space="0" w:color="auto"/>
                                    <w:right w:val="none" w:sz="0" w:space="0" w:color="auto"/>
                                  </w:divBdr>
                                  <w:divsChild>
                                    <w:div w:id="206760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2953561">
          <w:marLeft w:val="0"/>
          <w:marRight w:val="0"/>
          <w:marTop w:val="0"/>
          <w:marBottom w:val="0"/>
          <w:divBdr>
            <w:top w:val="none" w:sz="0" w:space="0" w:color="auto"/>
            <w:left w:val="none" w:sz="0" w:space="0" w:color="auto"/>
            <w:bottom w:val="none" w:sz="0" w:space="0" w:color="auto"/>
            <w:right w:val="none" w:sz="0" w:space="0" w:color="auto"/>
          </w:divBdr>
        </w:div>
      </w:divsChild>
    </w:div>
    <w:div w:id="1296564773">
      <w:bodyDiv w:val="1"/>
      <w:marLeft w:val="0"/>
      <w:marRight w:val="0"/>
      <w:marTop w:val="0"/>
      <w:marBottom w:val="0"/>
      <w:divBdr>
        <w:top w:val="none" w:sz="0" w:space="0" w:color="auto"/>
        <w:left w:val="none" w:sz="0" w:space="0" w:color="auto"/>
        <w:bottom w:val="none" w:sz="0" w:space="0" w:color="auto"/>
        <w:right w:val="none" w:sz="0" w:space="0" w:color="auto"/>
      </w:divBdr>
      <w:divsChild>
        <w:div w:id="165176564">
          <w:marLeft w:val="0"/>
          <w:marRight w:val="0"/>
          <w:marTop w:val="0"/>
          <w:marBottom w:val="0"/>
          <w:divBdr>
            <w:top w:val="none" w:sz="0" w:space="0" w:color="auto"/>
            <w:left w:val="none" w:sz="0" w:space="0" w:color="auto"/>
            <w:bottom w:val="none" w:sz="0" w:space="0" w:color="auto"/>
            <w:right w:val="none" w:sz="0" w:space="0" w:color="auto"/>
          </w:divBdr>
          <w:divsChild>
            <w:div w:id="1871331983">
              <w:marLeft w:val="0"/>
              <w:marRight w:val="0"/>
              <w:marTop w:val="0"/>
              <w:marBottom w:val="0"/>
              <w:divBdr>
                <w:top w:val="none" w:sz="0" w:space="0" w:color="auto"/>
                <w:left w:val="none" w:sz="0" w:space="0" w:color="auto"/>
                <w:bottom w:val="none" w:sz="0" w:space="0" w:color="auto"/>
                <w:right w:val="none" w:sz="0" w:space="0" w:color="auto"/>
              </w:divBdr>
              <w:divsChild>
                <w:div w:id="1275671341">
                  <w:marLeft w:val="0"/>
                  <w:marRight w:val="0"/>
                  <w:marTop w:val="0"/>
                  <w:marBottom w:val="0"/>
                  <w:divBdr>
                    <w:top w:val="none" w:sz="0" w:space="0" w:color="auto"/>
                    <w:left w:val="none" w:sz="0" w:space="0" w:color="auto"/>
                    <w:bottom w:val="none" w:sz="0" w:space="0" w:color="auto"/>
                    <w:right w:val="none" w:sz="0" w:space="0" w:color="auto"/>
                  </w:divBdr>
                  <w:divsChild>
                    <w:div w:id="1481846669">
                      <w:marLeft w:val="0"/>
                      <w:marRight w:val="0"/>
                      <w:marTop w:val="0"/>
                      <w:marBottom w:val="0"/>
                      <w:divBdr>
                        <w:top w:val="none" w:sz="0" w:space="0" w:color="auto"/>
                        <w:left w:val="none" w:sz="0" w:space="0" w:color="auto"/>
                        <w:bottom w:val="none" w:sz="0" w:space="0" w:color="auto"/>
                        <w:right w:val="none" w:sz="0" w:space="0" w:color="auto"/>
                      </w:divBdr>
                      <w:divsChild>
                        <w:div w:id="1640375294">
                          <w:marLeft w:val="0"/>
                          <w:marRight w:val="0"/>
                          <w:marTop w:val="0"/>
                          <w:marBottom w:val="0"/>
                          <w:divBdr>
                            <w:top w:val="none" w:sz="0" w:space="0" w:color="auto"/>
                            <w:left w:val="none" w:sz="0" w:space="0" w:color="auto"/>
                            <w:bottom w:val="none" w:sz="0" w:space="0" w:color="auto"/>
                            <w:right w:val="none" w:sz="0" w:space="0" w:color="auto"/>
                          </w:divBdr>
                          <w:divsChild>
                            <w:div w:id="1129468219">
                              <w:marLeft w:val="0"/>
                              <w:marRight w:val="0"/>
                              <w:marTop w:val="0"/>
                              <w:marBottom w:val="0"/>
                              <w:divBdr>
                                <w:top w:val="none" w:sz="0" w:space="0" w:color="auto"/>
                                <w:left w:val="none" w:sz="0" w:space="0" w:color="auto"/>
                                <w:bottom w:val="none" w:sz="0" w:space="0" w:color="auto"/>
                                <w:right w:val="none" w:sz="0" w:space="0" w:color="auto"/>
                              </w:divBdr>
                              <w:divsChild>
                                <w:div w:id="1352141776">
                                  <w:marLeft w:val="0"/>
                                  <w:marRight w:val="0"/>
                                  <w:marTop w:val="0"/>
                                  <w:marBottom w:val="0"/>
                                  <w:divBdr>
                                    <w:top w:val="none" w:sz="0" w:space="0" w:color="auto"/>
                                    <w:left w:val="none" w:sz="0" w:space="0" w:color="auto"/>
                                    <w:bottom w:val="none" w:sz="0" w:space="0" w:color="auto"/>
                                    <w:right w:val="none" w:sz="0" w:space="0" w:color="auto"/>
                                  </w:divBdr>
                                  <w:divsChild>
                                    <w:div w:id="118170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5810358">
          <w:marLeft w:val="0"/>
          <w:marRight w:val="0"/>
          <w:marTop w:val="0"/>
          <w:marBottom w:val="0"/>
          <w:divBdr>
            <w:top w:val="none" w:sz="0" w:space="0" w:color="auto"/>
            <w:left w:val="none" w:sz="0" w:space="0" w:color="auto"/>
            <w:bottom w:val="none" w:sz="0" w:space="0" w:color="auto"/>
            <w:right w:val="none" w:sz="0" w:space="0" w:color="auto"/>
          </w:divBdr>
        </w:div>
        <w:div w:id="2103600259">
          <w:marLeft w:val="0"/>
          <w:marRight w:val="0"/>
          <w:marTop w:val="0"/>
          <w:marBottom w:val="0"/>
          <w:divBdr>
            <w:top w:val="none" w:sz="0" w:space="0" w:color="auto"/>
            <w:left w:val="none" w:sz="0" w:space="0" w:color="auto"/>
            <w:bottom w:val="none" w:sz="0" w:space="0" w:color="auto"/>
            <w:right w:val="none" w:sz="0" w:space="0" w:color="auto"/>
          </w:divBdr>
        </w:div>
      </w:divsChild>
    </w:div>
    <w:div w:id="1313221392">
      <w:bodyDiv w:val="1"/>
      <w:marLeft w:val="0"/>
      <w:marRight w:val="0"/>
      <w:marTop w:val="0"/>
      <w:marBottom w:val="0"/>
      <w:divBdr>
        <w:top w:val="none" w:sz="0" w:space="0" w:color="auto"/>
        <w:left w:val="none" w:sz="0" w:space="0" w:color="auto"/>
        <w:bottom w:val="none" w:sz="0" w:space="0" w:color="auto"/>
        <w:right w:val="none" w:sz="0" w:space="0" w:color="auto"/>
      </w:divBdr>
    </w:div>
    <w:div w:id="1326588816">
      <w:bodyDiv w:val="1"/>
      <w:marLeft w:val="0"/>
      <w:marRight w:val="0"/>
      <w:marTop w:val="0"/>
      <w:marBottom w:val="0"/>
      <w:divBdr>
        <w:top w:val="none" w:sz="0" w:space="0" w:color="auto"/>
        <w:left w:val="none" w:sz="0" w:space="0" w:color="auto"/>
        <w:bottom w:val="none" w:sz="0" w:space="0" w:color="auto"/>
        <w:right w:val="none" w:sz="0" w:space="0" w:color="auto"/>
      </w:divBdr>
      <w:divsChild>
        <w:div w:id="572157778">
          <w:marLeft w:val="0"/>
          <w:marRight w:val="0"/>
          <w:marTop w:val="0"/>
          <w:marBottom w:val="0"/>
          <w:divBdr>
            <w:top w:val="none" w:sz="0" w:space="0" w:color="auto"/>
            <w:left w:val="none" w:sz="0" w:space="0" w:color="auto"/>
            <w:bottom w:val="none" w:sz="0" w:space="0" w:color="auto"/>
            <w:right w:val="none" w:sz="0" w:space="0" w:color="auto"/>
          </w:divBdr>
          <w:divsChild>
            <w:div w:id="1870994675">
              <w:marLeft w:val="0"/>
              <w:marRight w:val="0"/>
              <w:marTop w:val="0"/>
              <w:marBottom w:val="0"/>
              <w:divBdr>
                <w:top w:val="none" w:sz="0" w:space="0" w:color="auto"/>
                <w:left w:val="none" w:sz="0" w:space="0" w:color="auto"/>
                <w:bottom w:val="none" w:sz="0" w:space="0" w:color="auto"/>
                <w:right w:val="none" w:sz="0" w:space="0" w:color="auto"/>
              </w:divBdr>
              <w:divsChild>
                <w:div w:id="822744747">
                  <w:marLeft w:val="0"/>
                  <w:marRight w:val="0"/>
                  <w:marTop w:val="0"/>
                  <w:marBottom w:val="0"/>
                  <w:divBdr>
                    <w:top w:val="none" w:sz="0" w:space="0" w:color="auto"/>
                    <w:left w:val="none" w:sz="0" w:space="0" w:color="auto"/>
                    <w:bottom w:val="none" w:sz="0" w:space="0" w:color="auto"/>
                    <w:right w:val="none" w:sz="0" w:space="0" w:color="auto"/>
                  </w:divBdr>
                  <w:divsChild>
                    <w:div w:id="45878601">
                      <w:marLeft w:val="0"/>
                      <w:marRight w:val="0"/>
                      <w:marTop w:val="0"/>
                      <w:marBottom w:val="0"/>
                      <w:divBdr>
                        <w:top w:val="none" w:sz="0" w:space="0" w:color="auto"/>
                        <w:left w:val="none" w:sz="0" w:space="0" w:color="auto"/>
                        <w:bottom w:val="none" w:sz="0" w:space="0" w:color="auto"/>
                        <w:right w:val="none" w:sz="0" w:space="0" w:color="auto"/>
                      </w:divBdr>
                      <w:divsChild>
                        <w:div w:id="1701588895">
                          <w:marLeft w:val="0"/>
                          <w:marRight w:val="0"/>
                          <w:marTop w:val="0"/>
                          <w:marBottom w:val="0"/>
                          <w:divBdr>
                            <w:top w:val="none" w:sz="0" w:space="0" w:color="auto"/>
                            <w:left w:val="none" w:sz="0" w:space="0" w:color="auto"/>
                            <w:bottom w:val="none" w:sz="0" w:space="0" w:color="auto"/>
                            <w:right w:val="none" w:sz="0" w:space="0" w:color="auto"/>
                          </w:divBdr>
                          <w:divsChild>
                            <w:div w:id="120555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13959">
                  <w:marLeft w:val="0"/>
                  <w:marRight w:val="0"/>
                  <w:marTop w:val="0"/>
                  <w:marBottom w:val="0"/>
                  <w:divBdr>
                    <w:top w:val="none" w:sz="0" w:space="0" w:color="auto"/>
                    <w:left w:val="none" w:sz="0" w:space="0" w:color="auto"/>
                    <w:bottom w:val="none" w:sz="0" w:space="0" w:color="auto"/>
                    <w:right w:val="none" w:sz="0" w:space="0" w:color="auto"/>
                  </w:divBdr>
                  <w:divsChild>
                    <w:div w:id="1810173268">
                      <w:marLeft w:val="0"/>
                      <w:marRight w:val="0"/>
                      <w:marTop w:val="0"/>
                      <w:marBottom w:val="0"/>
                      <w:divBdr>
                        <w:top w:val="none" w:sz="0" w:space="0" w:color="auto"/>
                        <w:left w:val="none" w:sz="0" w:space="0" w:color="auto"/>
                        <w:bottom w:val="none" w:sz="0" w:space="0" w:color="auto"/>
                        <w:right w:val="none" w:sz="0" w:space="0" w:color="auto"/>
                      </w:divBdr>
                      <w:divsChild>
                        <w:div w:id="126164903">
                          <w:marLeft w:val="0"/>
                          <w:marRight w:val="0"/>
                          <w:marTop w:val="0"/>
                          <w:marBottom w:val="0"/>
                          <w:divBdr>
                            <w:top w:val="none" w:sz="0" w:space="0" w:color="auto"/>
                            <w:left w:val="none" w:sz="0" w:space="0" w:color="auto"/>
                            <w:bottom w:val="none" w:sz="0" w:space="0" w:color="auto"/>
                            <w:right w:val="none" w:sz="0" w:space="0" w:color="auto"/>
                          </w:divBdr>
                          <w:divsChild>
                            <w:div w:id="843864914">
                              <w:marLeft w:val="0"/>
                              <w:marRight w:val="0"/>
                              <w:marTop w:val="0"/>
                              <w:marBottom w:val="0"/>
                              <w:divBdr>
                                <w:top w:val="none" w:sz="0" w:space="0" w:color="auto"/>
                                <w:left w:val="none" w:sz="0" w:space="0" w:color="auto"/>
                                <w:bottom w:val="none" w:sz="0" w:space="0" w:color="auto"/>
                                <w:right w:val="none" w:sz="0" w:space="0" w:color="auto"/>
                              </w:divBdr>
                            </w:div>
                          </w:divsChild>
                        </w:div>
                        <w:div w:id="385185766">
                          <w:marLeft w:val="0"/>
                          <w:marRight w:val="0"/>
                          <w:marTop w:val="0"/>
                          <w:marBottom w:val="0"/>
                          <w:divBdr>
                            <w:top w:val="none" w:sz="0" w:space="0" w:color="auto"/>
                            <w:left w:val="none" w:sz="0" w:space="0" w:color="auto"/>
                            <w:bottom w:val="none" w:sz="0" w:space="0" w:color="auto"/>
                            <w:right w:val="none" w:sz="0" w:space="0" w:color="auto"/>
                          </w:divBdr>
                          <w:divsChild>
                            <w:div w:id="497967592">
                              <w:marLeft w:val="0"/>
                              <w:marRight w:val="0"/>
                              <w:marTop w:val="0"/>
                              <w:marBottom w:val="0"/>
                              <w:divBdr>
                                <w:top w:val="none" w:sz="0" w:space="0" w:color="auto"/>
                                <w:left w:val="none" w:sz="0" w:space="0" w:color="auto"/>
                                <w:bottom w:val="none" w:sz="0" w:space="0" w:color="auto"/>
                                <w:right w:val="none" w:sz="0" w:space="0" w:color="auto"/>
                              </w:divBdr>
                            </w:div>
                          </w:divsChild>
                        </w:div>
                        <w:div w:id="393243071">
                          <w:marLeft w:val="0"/>
                          <w:marRight w:val="0"/>
                          <w:marTop w:val="0"/>
                          <w:marBottom w:val="0"/>
                          <w:divBdr>
                            <w:top w:val="none" w:sz="0" w:space="0" w:color="auto"/>
                            <w:left w:val="none" w:sz="0" w:space="0" w:color="auto"/>
                            <w:bottom w:val="none" w:sz="0" w:space="0" w:color="auto"/>
                            <w:right w:val="none" w:sz="0" w:space="0" w:color="auto"/>
                          </w:divBdr>
                          <w:divsChild>
                            <w:div w:id="597258111">
                              <w:marLeft w:val="0"/>
                              <w:marRight w:val="0"/>
                              <w:marTop w:val="0"/>
                              <w:marBottom w:val="0"/>
                              <w:divBdr>
                                <w:top w:val="none" w:sz="0" w:space="0" w:color="auto"/>
                                <w:left w:val="none" w:sz="0" w:space="0" w:color="auto"/>
                                <w:bottom w:val="none" w:sz="0" w:space="0" w:color="auto"/>
                                <w:right w:val="none" w:sz="0" w:space="0" w:color="auto"/>
                              </w:divBdr>
                            </w:div>
                          </w:divsChild>
                        </w:div>
                        <w:div w:id="416948757">
                          <w:marLeft w:val="0"/>
                          <w:marRight w:val="0"/>
                          <w:marTop w:val="0"/>
                          <w:marBottom w:val="0"/>
                          <w:divBdr>
                            <w:top w:val="none" w:sz="0" w:space="0" w:color="auto"/>
                            <w:left w:val="none" w:sz="0" w:space="0" w:color="auto"/>
                            <w:bottom w:val="none" w:sz="0" w:space="0" w:color="auto"/>
                            <w:right w:val="none" w:sz="0" w:space="0" w:color="auto"/>
                          </w:divBdr>
                          <w:divsChild>
                            <w:div w:id="997466902">
                              <w:marLeft w:val="0"/>
                              <w:marRight w:val="0"/>
                              <w:marTop w:val="0"/>
                              <w:marBottom w:val="0"/>
                              <w:divBdr>
                                <w:top w:val="none" w:sz="0" w:space="0" w:color="auto"/>
                                <w:left w:val="none" w:sz="0" w:space="0" w:color="auto"/>
                                <w:bottom w:val="none" w:sz="0" w:space="0" w:color="auto"/>
                                <w:right w:val="none" w:sz="0" w:space="0" w:color="auto"/>
                              </w:divBdr>
                            </w:div>
                          </w:divsChild>
                        </w:div>
                        <w:div w:id="461650885">
                          <w:marLeft w:val="0"/>
                          <w:marRight w:val="0"/>
                          <w:marTop w:val="0"/>
                          <w:marBottom w:val="0"/>
                          <w:divBdr>
                            <w:top w:val="none" w:sz="0" w:space="0" w:color="auto"/>
                            <w:left w:val="none" w:sz="0" w:space="0" w:color="auto"/>
                            <w:bottom w:val="none" w:sz="0" w:space="0" w:color="auto"/>
                            <w:right w:val="none" w:sz="0" w:space="0" w:color="auto"/>
                          </w:divBdr>
                          <w:divsChild>
                            <w:div w:id="1097680458">
                              <w:marLeft w:val="0"/>
                              <w:marRight w:val="0"/>
                              <w:marTop w:val="0"/>
                              <w:marBottom w:val="0"/>
                              <w:divBdr>
                                <w:top w:val="none" w:sz="0" w:space="0" w:color="auto"/>
                                <w:left w:val="none" w:sz="0" w:space="0" w:color="auto"/>
                                <w:bottom w:val="none" w:sz="0" w:space="0" w:color="auto"/>
                                <w:right w:val="none" w:sz="0" w:space="0" w:color="auto"/>
                              </w:divBdr>
                            </w:div>
                          </w:divsChild>
                        </w:div>
                        <w:div w:id="523523545">
                          <w:marLeft w:val="0"/>
                          <w:marRight w:val="0"/>
                          <w:marTop w:val="0"/>
                          <w:marBottom w:val="0"/>
                          <w:divBdr>
                            <w:top w:val="none" w:sz="0" w:space="0" w:color="auto"/>
                            <w:left w:val="none" w:sz="0" w:space="0" w:color="auto"/>
                            <w:bottom w:val="none" w:sz="0" w:space="0" w:color="auto"/>
                            <w:right w:val="none" w:sz="0" w:space="0" w:color="auto"/>
                          </w:divBdr>
                          <w:divsChild>
                            <w:div w:id="515581575">
                              <w:marLeft w:val="0"/>
                              <w:marRight w:val="0"/>
                              <w:marTop w:val="0"/>
                              <w:marBottom w:val="0"/>
                              <w:divBdr>
                                <w:top w:val="none" w:sz="0" w:space="0" w:color="auto"/>
                                <w:left w:val="none" w:sz="0" w:space="0" w:color="auto"/>
                                <w:bottom w:val="none" w:sz="0" w:space="0" w:color="auto"/>
                                <w:right w:val="none" w:sz="0" w:space="0" w:color="auto"/>
                              </w:divBdr>
                            </w:div>
                          </w:divsChild>
                        </w:div>
                        <w:div w:id="712728097">
                          <w:marLeft w:val="0"/>
                          <w:marRight w:val="0"/>
                          <w:marTop w:val="0"/>
                          <w:marBottom w:val="0"/>
                          <w:divBdr>
                            <w:top w:val="none" w:sz="0" w:space="0" w:color="auto"/>
                            <w:left w:val="none" w:sz="0" w:space="0" w:color="auto"/>
                            <w:bottom w:val="none" w:sz="0" w:space="0" w:color="auto"/>
                            <w:right w:val="none" w:sz="0" w:space="0" w:color="auto"/>
                          </w:divBdr>
                          <w:divsChild>
                            <w:div w:id="2020690537">
                              <w:marLeft w:val="0"/>
                              <w:marRight w:val="0"/>
                              <w:marTop w:val="0"/>
                              <w:marBottom w:val="0"/>
                              <w:divBdr>
                                <w:top w:val="none" w:sz="0" w:space="0" w:color="auto"/>
                                <w:left w:val="none" w:sz="0" w:space="0" w:color="auto"/>
                                <w:bottom w:val="none" w:sz="0" w:space="0" w:color="auto"/>
                                <w:right w:val="none" w:sz="0" w:space="0" w:color="auto"/>
                              </w:divBdr>
                            </w:div>
                          </w:divsChild>
                        </w:div>
                        <w:div w:id="1423910843">
                          <w:marLeft w:val="0"/>
                          <w:marRight w:val="0"/>
                          <w:marTop w:val="0"/>
                          <w:marBottom w:val="0"/>
                          <w:divBdr>
                            <w:top w:val="none" w:sz="0" w:space="0" w:color="auto"/>
                            <w:left w:val="none" w:sz="0" w:space="0" w:color="auto"/>
                            <w:bottom w:val="none" w:sz="0" w:space="0" w:color="auto"/>
                            <w:right w:val="none" w:sz="0" w:space="0" w:color="auto"/>
                          </w:divBdr>
                          <w:divsChild>
                            <w:div w:id="1721704983">
                              <w:marLeft w:val="0"/>
                              <w:marRight w:val="0"/>
                              <w:marTop w:val="0"/>
                              <w:marBottom w:val="0"/>
                              <w:divBdr>
                                <w:top w:val="none" w:sz="0" w:space="0" w:color="auto"/>
                                <w:left w:val="none" w:sz="0" w:space="0" w:color="auto"/>
                                <w:bottom w:val="none" w:sz="0" w:space="0" w:color="auto"/>
                                <w:right w:val="none" w:sz="0" w:space="0" w:color="auto"/>
                              </w:divBdr>
                            </w:div>
                          </w:divsChild>
                        </w:div>
                        <w:div w:id="1840271228">
                          <w:marLeft w:val="0"/>
                          <w:marRight w:val="0"/>
                          <w:marTop w:val="0"/>
                          <w:marBottom w:val="0"/>
                          <w:divBdr>
                            <w:top w:val="none" w:sz="0" w:space="0" w:color="auto"/>
                            <w:left w:val="none" w:sz="0" w:space="0" w:color="auto"/>
                            <w:bottom w:val="none" w:sz="0" w:space="0" w:color="auto"/>
                            <w:right w:val="none" w:sz="0" w:space="0" w:color="auto"/>
                          </w:divBdr>
                          <w:divsChild>
                            <w:div w:id="201996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3468421">
          <w:marLeft w:val="0"/>
          <w:marRight w:val="0"/>
          <w:marTop w:val="0"/>
          <w:marBottom w:val="0"/>
          <w:divBdr>
            <w:top w:val="none" w:sz="0" w:space="0" w:color="auto"/>
            <w:left w:val="none" w:sz="0" w:space="0" w:color="auto"/>
            <w:bottom w:val="none" w:sz="0" w:space="0" w:color="auto"/>
            <w:right w:val="none" w:sz="0" w:space="0" w:color="auto"/>
          </w:divBdr>
          <w:divsChild>
            <w:div w:id="558249817">
              <w:marLeft w:val="0"/>
              <w:marRight w:val="0"/>
              <w:marTop w:val="0"/>
              <w:marBottom w:val="0"/>
              <w:divBdr>
                <w:top w:val="none" w:sz="0" w:space="0" w:color="auto"/>
                <w:left w:val="none" w:sz="0" w:space="0" w:color="auto"/>
                <w:bottom w:val="none" w:sz="0" w:space="0" w:color="auto"/>
                <w:right w:val="none" w:sz="0" w:space="0" w:color="auto"/>
              </w:divBdr>
              <w:divsChild>
                <w:div w:id="203761401">
                  <w:marLeft w:val="0"/>
                  <w:marRight w:val="0"/>
                  <w:marTop w:val="0"/>
                  <w:marBottom w:val="0"/>
                  <w:divBdr>
                    <w:top w:val="none" w:sz="0" w:space="0" w:color="auto"/>
                    <w:left w:val="none" w:sz="0" w:space="0" w:color="auto"/>
                    <w:bottom w:val="none" w:sz="0" w:space="0" w:color="auto"/>
                    <w:right w:val="none" w:sz="0" w:space="0" w:color="auto"/>
                  </w:divBdr>
                  <w:divsChild>
                    <w:div w:id="599684509">
                      <w:marLeft w:val="0"/>
                      <w:marRight w:val="0"/>
                      <w:marTop w:val="0"/>
                      <w:marBottom w:val="0"/>
                      <w:divBdr>
                        <w:top w:val="none" w:sz="0" w:space="0" w:color="auto"/>
                        <w:left w:val="none" w:sz="0" w:space="0" w:color="auto"/>
                        <w:bottom w:val="none" w:sz="0" w:space="0" w:color="auto"/>
                        <w:right w:val="none" w:sz="0" w:space="0" w:color="auto"/>
                      </w:divBdr>
                      <w:divsChild>
                        <w:div w:id="1422405936">
                          <w:marLeft w:val="0"/>
                          <w:marRight w:val="0"/>
                          <w:marTop w:val="0"/>
                          <w:marBottom w:val="0"/>
                          <w:divBdr>
                            <w:top w:val="none" w:sz="0" w:space="0" w:color="auto"/>
                            <w:left w:val="none" w:sz="0" w:space="0" w:color="auto"/>
                            <w:bottom w:val="none" w:sz="0" w:space="0" w:color="auto"/>
                            <w:right w:val="none" w:sz="0" w:space="0" w:color="auto"/>
                          </w:divBdr>
                        </w:div>
                      </w:divsChild>
                    </w:div>
                    <w:div w:id="1034576874">
                      <w:marLeft w:val="0"/>
                      <w:marRight w:val="0"/>
                      <w:marTop w:val="0"/>
                      <w:marBottom w:val="0"/>
                      <w:divBdr>
                        <w:top w:val="none" w:sz="0" w:space="0" w:color="auto"/>
                        <w:left w:val="none" w:sz="0" w:space="0" w:color="auto"/>
                        <w:bottom w:val="none" w:sz="0" w:space="0" w:color="auto"/>
                        <w:right w:val="none" w:sz="0" w:space="0" w:color="auto"/>
                      </w:divBdr>
                      <w:divsChild>
                        <w:div w:id="760299176">
                          <w:marLeft w:val="0"/>
                          <w:marRight w:val="0"/>
                          <w:marTop w:val="0"/>
                          <w:marBottom w:val="0"/>
                          <w:divBdr>
                            <w:top w:val="none" w:sz="0" w:space="0" w:color="auto"/>
                            <w:left w:val="none" w:sz="0" w:space="0" w:color="auto"/>
                            <w:bottom w:val="none" w:sz="0" w:space="0" w:color="auto"/>
                            <w:right w:val="none" w:sz="0" w:space="0" w:color="auto"/>
                          </w:divBdr>
                        </w:div>
                      </w:divsChild>
                    </w:div>
                    <w:div w:id="1217736173">
                      <w:marLeft w:val="0"/>
                      <w:marRight w:val="0"/>
                      <w:marTop w:val="0"/>
                      <w:marBottom w:val="0"/>
                      <w:divBdr>
                        <w:top w:val="none" w:sz="0" w:space="0" w:color="auto"/>
                        <w:left w:val="none" w:sz="0" w:space="0" w:color="auto"/>
                        <w:bottom w:val="none" w:sz="0" w:space="0" w:color="auto"/>
                        <w:right w:val="none" w:sz="0" w:space="0" w:color="auto"/>
                      </w:divBdr>
                      <w:divsChild>
                        <w:div w:id="949363626">
                          <w:marLeft w:val="0"/>
                          <w:marRight w:val="0"/>
                          <w:marTop w:val="0"/>
                          <w:marBottom w:val="0"/>
                          <w:divBdr>
                            <w:top w:val="none" w:sz="0" w:space="0" w:color="auto"/>
                            <w:left w:val="none" w:sz="0" w:space="0" w:color="auto"/>
                            <w:bottom w:val="none" w:sz="0" w:space="0" w:color="auto"/>
                            <w:right w:val="none" w:sz="0" w:space="0" w:color="auto"/>
                          </w:divBdr>
                        </w:div>
                      </w:divsChild>
                    </w:div>
                    <w:div w:id="1399014668">
                      <w:marLeft w:val="0"/>
                      <w:marRight w:val="0"/>
                      <w:marTop w:val="0"/>
                      <w:marBottom w:val="0"/>
                      <w:divBdr>
                        <w:top w:val="none" w:sz="0" w:space="0" w:color="auto"/>
                        <w:left w:val="none" w:sz="0" w:space="0" w:color="auto"/>
                        <w:bottom w:val="none" w:sz="0" w:space="0" w:color="auto"/>
                        <w:right w:val="none" w:sz="0" w:space="0" w:color="auto"/>
                      </w:divBdr>
                      <w:divsChild>
                        <w:div w:id="262617815">
                          <w:marLeft w:val="0"/>
                          <w:marRight w:val="0"/>
                          <w:marTop w:val="0"/>
                          <w:marBottom w:val="0"/>
                          <w:divBdr>
                            <w:top w:val="none" w:sz="0" w:space="0" w:color="auto"/>
                            <w:left w:val="none" w:sz="0" w:space="0" w:color="auto"/>
                            <w:bottom w:val="none" w:sz="0" w:space="0" w:color="auto"/>
                            <w:right w:val="none" w:sz="0" w:space="0" w:color="auto"/>
                          </w:divBdr>
                        </w:div>
                      </w:divsChild>
                    </w:div>
                    <w:div w:id="1565794098">
                      <w:marLeft w:val="0"/>
                      <w:marRight w:val="0"/>
                      <w:marTop w:val="0"/>
                      <w:marBottom w:val="0"/>
                      <w:divBdr>
                        <w:top w:val="none" w:sz="0" w:space="0" w:color="auto"/>
                        <w:left w:val="none" w:sz="0" w:space="0" w:color="auto"/>
                        <w:bottom w:val="none" w:sz="0" w:space="0" w:color="auto"/>
                        <w:right w:val="none" w:sz="0" w:space="0" w:color="auto"/>
                      </w:divBdr>
                      <w:divsChild>
                        <w:div w:id="145170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5105831">
      <w:bodyDiv w:val="1"/>
      <w:marLeft w:val="0"/>
      <w:marRight w:val="0"/>
      <w:marTop w:val="0"/>
      <w:marBottom w:val="0"/>
      <w:divBdr>
        <w:top w:val="none" w:sz="0" w:space="0" w:color="auto"/>
        <w:left w:val="none" w:sz="0" w:space="0" w:color="auto"/>
        <w:bottom w:val="none" w:sz="0" w:space="0" w:color="auto"/>
        <w:right w:val="none" w:sz="0" w:space="0" w:color="auto"/>
      </w:divBdr>
    </w:div>
    <w:div w:id="1361779996">
      <w:bodyDiv w:val="1"/>
      <w:marLeft w:val="0"/>
      <w:marRight w:val="0"/>
      <w:marTop w:val="0"/>
      <w:marBottom w:val="0"/>
      <w:divBdr>
        <w:top w:val="none" w:sz="0" w:space="0" w:color="auto"/>
        <w:left w:val="none" w:sz="0" w:space="0" w:color="auto"/>
        <w:bottom w:val="none" w:sz="0" w:space="0" w:color="auto"/>
        <w:right w:val="none" w:sz="0" w:space="0" w:color="auto"/>
      </w:divBdr>
    </w:div>
    <w:div w:id="1381519734">
      <w:bodyDiv w:val="1"/>
      <w:marLeft w:val="0"/>
      <w:marRight w:val="0"/>
      <w:marTop w:val="0"/>
      <w:marBottom w:val="0"/>
      <w:divBdr>
        <w:top w:val="none" w:sz="0" w:space="0" w:color="auto"/>
        <w:left w:val="none" w:sz="0" w:space="0" w:color="auto"/>
        <w:bottom w:val="none" w:sz="0" w:space="0" w:color="auto"/>
        <w:right w:val="none" w:sz="0" w:space="0" w:color="auto"/>
      </w:divBdr>
    </w:div>
    <w:div w:id="1391223721">
      <w:bodyDiv w:val="1"/>
      <w:marLeft w:val="0"/>
      <w:marRight w:val="0"/>
      <w:marTop w:val="0"/>
      <w:marBottom w:val="0"/>
      <w:divBdr>
        <w:top w:val="none" w:sz="0" w:space="0" w:color="auto"/>
        <w:left w:val="none" w:sz="0" w:space="0" w:color="auto"/>
        <w:bottom w:val="none" w:sz="0" w:space="0" w:color="auto"/>
        <w:right w:val="none" w:sz="0" w:space="0" w:color="auto"/>
      </w:divBdr>
    </w:div>
    <w:div w:id="1407800478">
      <w:bodyDiv w:val="1"/>
      <w:marLeft w:val="0"/>
      <w:marRight w:val="0"/>
      <w:marTop w:val="0"/>
      <w:marBottom w:val="0"/>
      <w:divBdr>
        <w:top w:val="none" w:sz="0" w:space="0" w:color="auto"/>
        <w:left w:val="none" w:sz="0" w:space="0" w:color="auto"/>
        <w:bottom w:val="none" w:sz="0" w:space="0" w:color="auto"/>
        <w:right w:val="none" w:sz="0" w:space="0" w:color="auto"/>
      </w:divBdr>
      <w:divsChild>
        <w:div w:id="1103501359">
          <w:marLeft w:val="0"/>
          <w:marRight w:val="0"/>
          <w:marTop w:val="0"/>
          <w:marBottom w:val="0"/>
          <w:divBdr>
            <w:top w:val="none" w:sz="0" w:space="0" w:color="auto"/>
            <w:left w:val="none" w:sz="0" w:space="0" w:color="auto"/>
            <w:bottom w:val="none" w:sz="0" w:space="0" w:color="auto"/>
            <w:right w:val="none" w:sz="0" w:space="0" w:color="auto"/>
          </w:divBdr>
        </w:div>
        <w:div w:id="1351489267">
          <w:marLeft w:val="0"/>
          <w:marRight w:val="0"/>
          <w:marTop w:val="0"/>
          <w:marBottom w:val="0"/>
          <w:divBdr>
            <w:top w:val="none" w:sz="0" w:space="0" w:color="auto"/>
            <w:left w:val="none" w:sz="0" w:space="0" w:color="auto"/>
            <w:bottom w:val="none" w:sz="0" w:space="0" w:color="auto"/>
            <w:right w:val="none" w:sz="0" w:space="0" w:color="auto"/>
          </w:divBdr>
          <w:divsChild>
            <w:div w:id="233012785">
              <w:marLeft w:val="0"/>
              <w:marRight w:val="0"/>
              <w:marTop w:val="0"/>
              <w:marBottom w:val="0"/>
              <w:divBdr>
                <w:top w:val="none" w:sz="0" w:space="0" w:color="auto"/>
                <w:left w:val="none" w:sz="0" w:space="0" w:color="auto"/>
                <w:bottom w:val="none" w:sz="0" w:space="0" w:color="auto"/>
                <w:right w:val="none" w:sz="0" w:space="0" w:color="auto"/>
              </w:divBdr>
              <w:divsChild>
                <w:div w:id="1706828799">
                  <w:marLeft w:val="0"/>
                  <w:marRight w:val="0"/>
                  <w:marTop w:val="0"/>
                  <w:marBottom w:val="0"/>
                  <w:divBdr>
                    <w:top w:val="none" w:sz="0" w:space="0" w:color="auto"/>
                    <w:left w:val="none" w:sz="0" w:space="0" w:color="auto"/>
                    <w:bottom w:val="none" w:sz="0" w:space="0" w:color="auto"/>
                    <w:right w:val="none" w:sz="0" w:space="0" w:color="auto"/>
                  </w:divBdr>
                  <w:divsChild>
                    <w:div w:id="1180772928">
                      <w:marLeft w:val="0"/>
                      <w:marRight w:val="0"/>
                      <w:marTop w:val="0"/>
                      <w:marBottom w:val="0"/>
                      <w:divBdr>
                        <w:top w:val="none" w:sz="0" w:space="0" w:color="auto"/>
                        <w:left w:val="none" w:sz="0" w:space="0" w:color="auto"/>
                        <w:bottom w:val="none" w:sz="0" w:space="0" w:color="auto"/>
                        <w:right w:val="none" w:sz="0" w:space="0" w:color="auto"/>
                      </w:divBdr>
                      <w:divsChild>
                        <w:div w:id="586353690">
                          <w:marLeft w:val="0"/>
                          <w:marRight w:val="0"/>
                          <w:marTop w:val="0"/>
                          <w:marBottom w:val="0"/>
                          <w:divBdr>
                            <w:top w:val="none" w:sz="0" w:space="0" w:color="auto"/>
                            <w:left w:val="none" w:sz="0" w:space="0" w:color="auto"/>
                            <w:bottom w:val="none" w:sz="0" w:space="0" w:color="auto"/>
                            <w:right w:val="none" w:sz="0" w:space="0" w:color="auto"/>
                          </w:divBdr>
                          <w:divsChild>
                            <w:div w:id="1810786419">
                              <w:marLeft w:val="0"/>
                              <w:marRight w:val="0"/>
                              <w:marTop w:val="0"/>
                              <w:marBottom w:val="0"/>
                              <w:divBdr>
                                <w:top w:val="none" w:sz="0" w:space="0" w:color="auto"/>
                                <w:left w:val="none" w:sz="0" w:space="0" w:color="auto"/>
                                <w:bottom w:val="none" w:sz="0" w:space="0" w:color="auto"/>
                                <w:right w:val="none" w:sz="0" w:space="0" w:color="auto"/>
                              </w:divBdr>
                              <w:divsChild>
                                <w:div w:id="1729457923">
                                  <w:marLeft w:val="0"/>
                                  <w:marRight w:val="0"/>
                                  <w:marTop w:val="0"/>
                                  <w:marBottom w:val="0"/>
                                  <w:divBdr>
                                    <w:top w:val="none" w:sz="0" w:space="0" w:color="auto"/>
                                    <w:left w:val="none" w:sz="0" w:space="0" w:color="auto"/>
                                    <w:bottom w:val="none" w:sz="0" w:space="0" w:color="auto"/>
                                    <w:right w:val="none" w:sz="0" w:space="0" w:color="auto"/>
                                  </w:divBdr>
                                  <w:divsChild>
                                    <w:div w:id="142588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0628756">
          <w:marLeft w:val="0"/>
          <w:marRight w:val="0"/>
          <w:marTop w:val="0"/>
          <w:marBottom w:val="0"/>
          <w:divBdr>
            <w:top w:val="none" w:sz="0" w:space="0" w:color="auto"/>
            <w:left w:val="none" w:sz="0" w:space="0" w:color="auto"/>
            <w:bottom w:val="none" w:sz="0" w:space="0" w:color="auto"/>
            <w:right w:val="none" w:sz="0" w:space="0" w:color="auto"/>
          </w:divBdr>
        </w:div>
      </w:divsChild>
    </w:div>
    <w:div w:id="1408308038">
      <w:bodyDiv w:val="1"/>
      <w:marLeft w:val="0"/>
      <w:marRight w:val="0"/>
      <w:marTop w:val="0"/>
      <w:marBottom w:val="0"/>
      <w:divBdr>
        <w:top w:val="none" w:sz="0" w:space="0" w:color="auto"/>
        <w:left w:val="none" w:sz="0" w:space="0" w:color="auto"/>
        <w:bottom w:val="none" w:sz="0" w:space="0" w:color="auto"/>
        <w:right w:val="none" w:sz="0" w:space="0" w:color="auto"/>
      </w:divBdr>
      <w:divsChild>
        <w:div w:id="177742139">
          <w:marLeft w:val="0"/>
          <w:marRight w:val="0"/>
          <w:marTop w:val="0"/>
          <w:marBottom w:val="0"/>
          <w:divBdr>
            <w:top w:val="none" w:sz="0" w:space="0" w:color="auto"/>
            <w:left w:val="none" w:sz="0" w:space="0" w:color="auto"/>
            <w:bottom w:val="none" w:sz="0" w:space="0" w:color="auto"/>
            <w:right w:val="none" w:sz="0" w:space="0" w:color="auto"/>
          </w:divBdr>
        </w:div>
        <w:div w:id="1567883389">
          <w:marLeft w:val="0"/>
          <w:marRight w:val="0"/>
          <w:marTop w:val="0"/>
          <w:marBottom w:val="0"/>
          <w:divBdr>
            <w:top w:val="none" w:sz="0" w:space="0" w:color="auto"/>
            <w:left w:val="none" w:sz="0" w:space="0" w:color="auto"/>
            <w:bottom w:val="none" w:sz="0" w:space="0" w:color="auto"/>
            <w:right w:val="none" w:sz="0" w:space="0" w:color="auto"/>
          </w:divBdr>
        </w:div>
        <w:div w:id="1845314018">
          <w:marLeft w:val="0"/>
          <w:marRight w:val="0"/>
          <w:marTop w:val="0"/>
          <w:marBottom w:val="0"/>
          <w:divBdr>
            <w:top w:val="none" w:sz="0" w:space="0" w:color="auto"/>
            <w:left w:val="none" w:sz="0" w:space="0" w:color="auto"/>
            <w:bottom w:val="none" w:sz="0" w:space="0" w:color="auto"/>
            <w:right w:val="none" w:sz="0" w:space="0" w:color="auto"/>
          </w:divBdr>
          <w:divsChild>
            <w:div w:id="1177620067">
              <w:marLeft w:val="0"/>
              <w:marRight w:val="0"/>
              <w:marTop w:val="0"/>
              <w:marBottom w:val="0"/>
              <w:divBdr>
                <w:top w:val="none" w:sz="0" w:space="0" w:color="auto"/>
                <w:left w:val="none" w:sz="0" w:space="0" w:color="auto"/>
                <w:bottom w:val="none" w:sz="0" w:space="0" w:color="auto"/>
                <w:right w:val="none" w:sz="0" w:space="0" w:color="auto"/>
              </w:divBdr>
              <w:divsChild>
                <w:div w:id="1998457778">
                  <w:marLeft w:val="0"/>
                  <w:marRight w:val="0"/>
                  <w:marTop w:val="0"/>
                  <w:marBottom w:val="0"/>
                  <w:divBdr>
                    <w:top w:val="none" w:sz="0" w:space="0" w:color="auto"/>
                    <w:left w:val="none" w:sz="0" w:space="0" w:color="auto"/>
                    <w:bottom w:val="none" w:sz="0" w:space="0" w:color="auto"/>
                    <w:right w:val="none" w:sz="0" w:space="0" w:color="auto"/>
                  </w:divBdr>
                  <w:divsChild>
                    <w:div w:id="886917839">
                      <w:marLeft w:val="0"/>
                      <w:marRight w:val="0"/>
                      <w:marTop w:val="0"/>
                      <w:marBottom w:val="0"/>
                      <w:divBdr>
                        <w:top w:val="none" w:sz="0" w:space="0" w:color="auto"/>
                        <w:left w:val="none" w:sz="0" w:space="0" w:color="auto"/>
                        <w:bottom w:val="none" w:sz="0" w:space="0" w:color="auto"/>
                        <w:right w:val="none" w:sz="0" w:space="0" w:color="auto"/>
                      </w:divBdr>
                      <w:divsChild>
                        <w:div w:id="1299916047">
                          <w:marLeft w:val="0"/>
                          <w:marRight w:val="0"/>
                          <w:marTop w:val="0"/>
                          <w:marBottom w:val="0"/>
                          <w:divBdr>
                            <w:top w:val="none" w:sz="0" w:space="0" w:color="auto"/>
                            <w:left w:val="none" w:sz="0" w:space="0" w:color="auto"/>
                            <w:bottom w:val="none" w:sz="0" w:space="0" w:color="auto"/>
                            <w:right w:val="none" w:sz="0" w:space="0" w:color="auto"/>
                          </w:divBdr>
                          <w:divsChild>
                            <w:div w:id="2028672100">
                              <w:marLeft w:val="0"/>
                              <w:marRight w:val="0"/>
                              <w:marTop w:val="0"/>
                              <w:marBottom w:val="0"/>
                              <w:divBdr>
                                <w:top w:val="none" w:sz="0" w:space="0" w:color="auto"/>
                                <w:left w:val="none" w:sz="0" w:space="0" w:color="auto"/>
                                <w:bottom w:val="none" w:sz="0" w:space="0" w:color="auto"/>
                                <w:right w:val="none" w:sz="0" w:space="0" w:color="auto"/>
                              </w:divBdr>
                              <w:divsChild>
                                <w:div w:id="1001851097">
                                  <w:marLeft w:val="0"/>
                                  <w:marRight w:val="0"/>
                                  <w:marTop w:val="0"/>
                                  <w:marBottom w:val="0"/>
                                  <w:divBdr>
                                    <w:top w:val="none" w:sz="0" w:space="0" w:color="auto"/>
                                    <w:left w:val="none" w:sz="0" w:space="0" w:color="auto"/>
                                    <w:bottom w:val="none" w:sz="0" w:space="0" w:color="auto"/>
                                    <w:right w:val="none" w:sz="0" w:space="0" w:color="auto"/>
                                  </w:divBdr>
                                  <w:divsChild>
                                    <w:div w:id="161883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4203454">
      <w:bodyDiv w:val="1"/>
      <w:marLeft w:val="0"/>
      <w:marRight w:val="0"/>
      <w:marTop w:val="0"/>
      <w:marBottom w:val="0"/>
      <w:divBdr>
        <w:top w:val="none" w:sz="0" w:space="0" w:color="auto"/>
        <w:left w:val="none" w:sz="0" w:space="0" w:color="auto"/>
        <w:bottom w:val="none" w:sz="0" w:space="0" w:color="auto"/>
        <w:right w:val="none" w:sz="0" w:space="0" w:color="auto"/>
      </w:divBdr>
      <w:divsChild>
        <w:div w:id="1581593806">
          <w:marLeft w:val="0"/>
          <w:marRight w:val="0"/>
          <w:marTop w:val="0"/>
          <w:marBottom w:val="0"/>
          <w:divBdr>
            <w:top w:val="none" w:sz="0" w:space="0" w:color="auto"/>
            <w:left w:val="none" w:sz="0" w:space="0" w:color="auto"/>
            <w:bottom w:val="none" w:sz="0" w:space="0" w:color="auto"/>
            <w:right w:val="none" w:sz="0" w:space="0" w:color="auto"/>
          </w:divBdr>
          <w:divsChild>
            <w:div w:id="1884705600">
              <w:marLeft w:val="0"/>
              <w:marRight w:val="0"/>
              <w:marTop w:val="0"/>
              <w:marBottom w:val="0"/>
              <w:divBdr>
                <w:top w:val="none" w:sz="0" w:space="0" w:color="auto"/>
                <w:left w:val="none" w:sz="0" w:space="0" w:color="auto"/>
                <w:bottom w:val="none" w:sz="0" w:space="0" w:color="auto"/>
                <w:right w:val="none" w:sz="0" w:space="0" w:color="auto"/>
              </w:divBdr>
              <w:divsChild>
                <w:div w:id="734742169">
                  <w:marLeft w:val="0"/>
                  <w:marRight w:val="0"/>
                  <w:marTop w:val="0"/>
                  <w:marBottom w:val="0"/>
                  <w:divBdr>
                    <w:top w:val="none" w:sz="0" w:space="0" w:color="auto"/>
                    <w:left w:val="none" w:sz="0" w:space="0" w:color="auto"/>
                    <w:bottom w:val="none" w:sz="0" w:space="0" w:color="auto"/>
                    <w:right w:val="none" w:sz="0" w:space="0" w:color="auto"/>
                  </w:divBdr>
                  <w:divsChild>
                    <w:div w:id="81221029">
                      <w:marLeft w:val="0"/>
                      <w:marRight w:val="0"/>
                      <w:marTop w:val="0"/>
                      <w:marBottom w:val="0"/>
                      <w:divBdr>
                        <w:top w:val="none" w:sz="0" w:space="0" w:color="auto"/>
                        <w:left w:val="none" w:sz="0" w:space="0" w:color="auto"/>
                        <w:bottom w:val="none" w:sz="0" w:space="0" w:color="auto"/>
                        <w:right w:val="none" w:sz="0" w:space="0" w:color="auto"/>
                      </w:divBdr>
                      <w:divsChild>
                        <w:div w:id="69235890">
                          <w:marLeft w:val="0"/>
                          <w:marRight w:val="0"/>
                          <w:marTop w:val="0"/>
                          <w:marBottom w:val="0"/>
                          <w:divBdr>
                            <w:top w:val="none" w:sz="0" w:space="0" w:color="auto"/>
                            <w:left w:val="none" w:sz="0" w:space="0" w:color="auto"/>
                            <w:bottom w:val="none" w:sz="0" w:space="0" w:color="auto"/>
                            <w:right w:val="none" w:sz="0" w:space="0" w:color="auto"/>
                          </w:divBdr>
                          <w:divsChild>
                            <w:div w:id="757141378">
                              <w:marLeft w:val="0"/>
                              <w:marRight w:val="0"/>
                              <w:marTop w:val="0"/>
                              <w:marBottom w:val="0"/>
                              <w:divBdr>
                                <w:top w:val="none" w:sz="0" w:space="0" w:color="auto"/>
                                <w:left w:val="none" w:sz="0" w:space="0" w:color="auto"/>
                                <w:bottom w:val="none" w:sz="0" w:space="0" w:color="auto"/>
                                <w:right w:val="none" w:sz="0" w:space="0" w:color="auto"/>
                              </w:divBdr>
                              <w:divsChild>
                                <w:div w:id="1583953935">
                                  <w:marLeft w:val="0"/>
                                  <w:marRight w:val="0"/>
                                  <w:marTop w:val="0"/>
                                  <w:marBottom w:val="0"/>
                                  <w:divBdr>
                                    <w:top w:val="none" w:sz="0" w:space="0" w:color="auto"/>
                                    <w:left w:val="none" w:sz="0" w:space="0" w:color="auto"/>
                                    <w:bottom w:val="none" w:sz="0" w:space="0" w:color="auto"/>
                                    <w:right w:val="none" w:sz="0" w:space="0" w:color="auto"/>
                                  </w:divBdr>
                                  <w:divsChild>
                                    <w:div w:id="472261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4272840">
          <w:marLeft w:val="0"/>
          <w:marRight w:val="0"/>
          <w:marTop w:val="0"/>
          <w:marBottom w:val="0"/>
          <w:divBdr>
            <w:top w:val="none" w:sz="0" w:space="0" w:color="auto"/>
            <w:left w:val="none" w:sz="0" w:space="0" w:color="auto"/>
            <w:bottom w:val="none" w:sz="0" w:space="0" w:color="auto"/>
            <w:right w:val="none" w:sz="0" w:space="0" w:color="auto"/>
          </w:divBdr>
        </w:div>
        <w:div w:id="1854100802">
          <w:marLeft w:val="0"/>
          <w:marRight w:val="0"/>
          <w:marTop w:val="0"/>
          <w:marBottom w:val="0"/>
          <w:divBdr>
            <w:top w:val="none" w:sz="0" w:space="0" w:color="auto"/>
            <w:left w:val="none" w:sz="0" w:space="0" w:color="auto"/>
            <w:bottom w:val="none" w:sz="0" w:space="0" w:color="auto"/>
            <w:right w:val="none" w:sz="0" w:space="0" w:color="auto"/>
          </w:divBdr>
        </w:div>
      </w:divsChild>
    </w:div>
    <w:div w:id="1479304068">
      <w:bodyDiv w:val="1"/>
      <w:marLeft w:val="0"/>
      <w:marRight w:val="0"/>
      <w:marTop w:val="0"/>
      <w:marBottom w:val="0"/>
      <w:divBdr>
        <w:top w:val="none" w:sz="0" w:space="0" w:color="auto"/>
        <w:left w:val="none" w:sz="0" w:space="0" w:color="auto"/>
        <w:bottom w:val="none" w:sz="0" w:space="0" w:color="auto"/>
        <w:right w:val="none" w:sz="0" w:space="0" w:color="auto"/>
      </w:divBdr>
      <w:divsChild>
        <w:div w:id="1192953776">
          <w:marLeft w:val="0"/>
          <w:marRight w:val="0"/>
          <w:marTop w:val="0"/>
          <w:marBottom w:val="0"/>
          <w:divBdr>
            <w:top w:val="none" w:sz="0" w:space="0" w:color="auto"/>
            <w:left w:val="none" w:sz="0" w:space="0" w:color="auto"/>
            <w:bottom w:val="none" w:sz="0" w:space="0" w:color="auto"/>
            <w:right w:val="none" w:sz="0" w:space="0" w:color="auto"/>
          </w:divBdr>
          <w:divsChild>
            <w:div w:id="1043943518">
              <w:marLeft w:val="0"/>
              <w:marRight w:val="0"/>
              <w:marTop w:val="0"/>
              <w:marBottom w:val="0"/>
              <w:divBdr>
                <w:top w:val="none" w:sz="0" w:space="0" w:color="auto"/>
                <w:left w:val="none" w:sz="0" w:space="0" w:color="auto"/>
                <w:bottom w:val="none" w:sz="0" w:space="0" w:color="auto"/>
                <w:right w:val="none" w:sz="0" w:space="0" w:color="auto"/>
              </w:divBdr>
              <w:divsChild>
                <w:div w:id="129633719">
                  <w:marLeft w:val="0"/>
                  <w:marRight w:val="0"/>
                  <w:marTop w:val="0"/>
                  <w:marBottom w:val="0"/>
                  <w:divBdr>
                    <w:top w:val="none" w:sz="0" w:space="0" w:color="auto"/>
                    <w:left w:val="none" w:sz="0" w:space="0" w:color="auto"/>
                    <w:bottom w:val="none" w:sz="0" w:space="0" w:color="auto"/>
                    <w:right w:val="none" w:sz="0" w:space="0" w:color="auto"/>
                  </w:divBdr>
                  <w:divsChild>
                    <w:div w:id="1131436662">
                      <w:marLeft w:val="0"/>
                      <w:marRight w:val="0"/>
                      <w:marTop w:val="0"/>
                      <w:marBottom w:val="0"/>
                      <w:divBdr>
                        <w:top w:val="none" w:sz="0" w:space="0" w:color="auto"/>
                        <w:left w:val="none" w:sz="0" w:space="0" w:color="auto"/>
                        <w:bottom w:val="none" w:sz="0" w:space="0" w:color="auto"/>
                        <w:right w:val="none" w:sz="0" w:space="0" w:color="auto"/>
                      </w:divBdr>
                      <w:divsChild>
                        <w:div w:id="385226762">
                          <w:marLeft w:val="0"/>
                          <w:marRight w:val="0"/>
                          <w:marTop w:val="0"/>
                          <w:marBottom w:val="0"/>
                          <w:divBdr>
                            <w:top w:val="none" w:sz="0" w:space="0" w:color="auto"/>
                            <w:left w:val="none" w:sz="0" w:space="0" w:color="auto"/>
                            <w:bottom w:val="none" w:sz="0" w:space="0" w:color="auto"/>
                            <w:right w:val="none" w:sz="0" w:space="0" w:color="auto"/>
                          </w:divBdr>
                          <w:divsChild>
                            <w:div w:id="1964114131">
                              <w:marLeft w:val="0"/>
                              <w:marRight w:val="0"/>
                              <w:marTop w:val="0"/>
                              <w:marBottom w:val="0"/>
                              <w:divBdr>
                                <w:top w:val="none" w:sz="0" w:space="0" w:color="auto"/>
                                <w:left w:val="none" w:sz="0" w:space="0" w:color="auto"/>
                                <w:bottom w:val="none" w:sz="0" w:space="0" w:color="auto"/>
                                <w:right w:val="none" w:sz="0" w:space="0" w:color="auto"/>
                              </w:divBdr>
                              <w:divsChild>
                                <w:div w:id="584648491">
                                  <w:marLeft w:val="0"/>
                                  <w:marRight w:val="0"/>
                                  <w:marTop w:val="0"/>
                                  <w:marBottom w:val="0"/>
                                  <w:divBdr>
                                    <w:top w:val="none" w:sz="0" w:space="0" w:color="auto"/>
                                    <w:left w:val="none" w:sz="0" w:space="0" w:color="auto"/>
                                    <w:bottom w:val="none" w:sz="0" w:space="0" w:color="auto"/>
                                    <w:right w:val="none" w:sz="0" w:space="0" w:color="auto"/>
                                  </w:divBdr>
                                  <w:divsChild>
                                    <w:div w:id="69481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029155">
          <w:marLeft w:val="0"/>
          <w:marRight w:val="0"/>
          <w:marTop w:val="0"/>
          <w:marBottom w:val="0"/>
          <w:divBdr>
            <w:top w:val="none" w:sz="0" w:space="0" w:color="auto"/>
            <w:left w:val="none" w:sz="0" w:space="0" w:color="auto"/>
            <w:bottom w:val="none" w:sz="0" w:space="0" w:color="auto"/>
            <w:right w:val="none" w:sz="0" w:space="0" w:color="auto"/>
          </w:divBdr>
        </w:div>
        <w:div w:id="2119786848">
          <w:marLeft w:val="0"/>
          <w:marRight w:val="0"/>
          <w:marTop w:val="0"/>
          <w:marBottom w:val="0"/>
          <w:divBdr>
            <w:top w:val="none" w:sz="0" w:space="0" w:color="auto"/>
            <w:left w:val="none" w:sz="0" w:space="0" w:color="auto"/>
            <w:bottom w:val="none" w:sz="0" w:space="0" w:color="auto"/>
            <w:right w:val="none" w:sz="0" w:space="0" w:color="auto"/>
          </w:divBdr>
        </w:div>
      </w:divsChild>
    </w:div>
    <w:div w:id="1482309342">
      <w:bodyDiv w:val="1"/>
      <w:marLeft w:val="0"/>
      <w:marRight w:val="0"/>
      <w:marTop w:val="0"/>
      <w:marBottom w:val="0"/>
      <w:divBdr>
        <w:top w:val="none" w:sz="0" w:space="0" w:color="auto"/>
        <w:left w:val="none" w:sz="0" w:space="0" w:color="auto"/>
        <w:bottom w:val="none" w:sz="0" w:space="0" w:color="auto"/>
        <w:right w:val="none" w:sz="0" w:space="0" w:color="auto"/>
      </w:divBdr>
    </w:div>
    <w:div w:id="1484547599">
      <w:bodyDiv w:val="1"/>
      <w:marLeft w:val="0"/>
      <w:marRight w:val="0"/>
      <w:marTop w:val="0"/>
      <w:marBottom w:val="0"/>
      <w:divBdr>
        <w:top w:val="none" w:sz="0" w:space="0" w:color="auto"/>
        <w:left w:val="none" w:sz="0" w:space="0" w:color="auto"/>
        <w:bottom w:val="none" w:sz="0" w:space="0" w:color="auto"/>
        <w:right w:val="none" w:sz="0" w:space="0" w:color="auto"/>
      </w:divBdr>
    </w:div>
    <w:div w:id="1510409401">
      <w:bodyDiv w:val="1"/>
      <w:marLeft w:val="0"/>
      <w:marRight w:val="0"/>
      <w:marTop w:val="0"/>
      <w:marBottom w:val="0"/>
      <w:divBdr>
        <w:top w:val="none" w:sz="0" w:space="0" w:color="auto"/>
        <w:left w:val="none" w:sz="0" w:space="0" w:color="auto"/>
        <w:bottom w:val="none" w:sz="0" w:space="0" w:color="auto"/>
        <w:right w:val="none" w:sz="0" w:space="0" w:color="auto"/>
      </w:divBdr>
    </w:div>
    <w:div w:id="1518884914">
      <w:bodyDiv w:val="1"/>
      <w:marLeft w:val="0"/>
      <w:marRight w:val="0"/>
      <w:marTop w:val="0"/>
      <w:marBottom w:val="0"/>
      <w:divBdr>
        <w:top w:val="none" w:sz="0" w:space="0" w:color="auto"/>
        <w:left w:val="none" w:sz="0" w:space="0" w:color="auto"/>
        <w:bottom w:val="none" w:sz="0" w:space="0" w:color="auto"/>
        <w:right w:val="none" w:sz="0" w:space="0" w:color="auto"/>
      </w:divBdr>
    </w:div>
    <w:div w:id="1560286760">
      <w:bodyDiv w:val="1"/>
      <w:marLeft w:val="0"/>
      <w:marRight w:val="0"/>
      <w:marTop w:val="0"/>
      <w:marBottom w:val="0"/>
      <w:divBdr>
        <w:top w:val="none" w:sz="0" w:space="0" w:color="auto"/>
        <w:left w:val="none" w:sz="0" w:space="0" w:color="auto"/>
        <w:bottom w:val="none" w:sz="0" w:space="0" w:color="auto"/>
        <w:right w:val="none" w:sz="0" w:space="0" w:color="auto"/>
      </w:divBdr>
    </w:div>
    <w:div w:id="1599174705">
      <w:bodyDiv w:val="1"/>
      <w:marLeft w:val="0"/>
      <w:marRight w:val="0"/>
      <w:marTop w:val="0"/>
      <w:marBottom w:val="0"/>
      <w:divBdr>
        <w:top w:val="none" w:sz="0" w:space="0" w:color="auto"/>
        <w:left w:val="none" w:sz="0" w:space="0" w:color="auto"/>
        <w:bottom w:val="none" w:sz="0" w:space="0" w:color="auto"/>
        <w:right w:val="none" w:sz="0" w:space="0" w:color="auto"/>
      </w:divBdr>
    </w:div>
    <w:div w:id="1601141977">
      <w:bodyDiv w:val="1"/>
      <w:marLeft w:val="0"/>
      <w:marRight w:val="0"/>
      <w:marTop w:val="0"/>
      <w:marBottom w:val="0"/>
      <w:divBdr>
        <w:top w:val="none" w:sz="0" w:space="0" w:color="auto"/>
        <w:left w:val="none" w:sz="0" w:space="0" w:color="auto"/>
        <w:bottom w:val="none" w:sz="0" w:space="0" w:color="auto"/>
        <w:right w:val="none" w:sz="0" w:space="0" w:color="auto"/>
      </w:divBdr>
      <w:divsChild>
        <w:div w:id="334576093">
          <w:marLeft w:val="0"/>
          <w:marRight w:val="0"/>
          <w:marTop w:val="0"/>
          <w:marBottom w:val="0"/>
          <w:divBdr>
            <w:top w:val="none" w:sz="0" w:space="0" w:color="auto"/>
            <w:left w:val="none" w:sz="0" w:space="0" w:color="auto"/>
            <w:bottom w:val="none" w:sz="0" w:space="0" w:color="auto"/>
            <w:right w:val="none" w:sz="0" w:space="0" w:color="auto"/>
          </w:divBdr>
          <w:divsChild>
            <w:div w:id="1168328746">
              <w:marLeft w:val="0"/>
              <w:marRight w:val="0"/>
              <w:marTop w:val="0"/>
              <w:marBottom w:val="0"/>
              <w:divBdr>
                <w:top w:val="none" w:sz="0" w:space="0" w:color="auto"/>
                <w:left w:val="none" w:sz="0" w:space="0" w:color="auto"/>
                <w:bottom w:val="none" w:sz="0" w:space="0" w:color="auto"/>
                <w:right w:val="none" w:sz="0" w:space="0" w:color="auto"/>
              </w:divBdr>
              <w:divsChild>
                <w:div w:id="2104107539">
                  <w:marLeft w:val="0"/>
                  <w:marRight w:val="0"/>
                  <w:marTop w:val="0"/>
                  <w:marBottom w:val="0"/>
                  <w:divBdr>
                    <w:top w:val="none" w:sz="0" w:space="0" w:color="auto"/>
                    <w:left w:val="none" w:sz="0" w:space="0" w:color="auto"/>
                    <w:bottom w:val="none" w:sz="0" w:space="0" w:color="auto"/>
                    <w:right w:val="none" w:sz="0" w:space="0" w:color="auto"/>
                  </w:divBdr>
                  <w:divsChild>
                    <w:div w:id="1668510184">
                      <w:marLeft w:val="0"/>
                      <w:marRight w:val="0"/>
                      <w:marTop w:val="0"/>
                      <w:marBottom w:val="0"/>
                      <w:divBdr>
                        <w:top w:val="none" w:sz="0" w:space="0" w:color="auto"/>
                        <w:left w:val="none" w:sz="0" w:space="0" w:color="auto"/>
                        <w:bottom w:val="none" w:sz="0" w:space="0" w:color="auto"/>
                        <w:right w:val="none" w:sz="0" w:space="0" w:color="auto"/>
                      </w:divBdr>
                      <w:divsChild>
                        <w:div w:id="1136489713">
                          <w:marLeft w:val="0"/>
                          <w:marRight w:val="0"/>
                          <w:marTop w:val="0"/>
                          <w:marBottom w:val="0"/>
                          <w:divBdr>
                            <w:top w:val="none" w:sz="0" w:space="0" w:color="auto"/>
                            <w:left w:val="none" w:sz="0" w:space="0" w:color="auto"/>
                            <w:bottom w:val="none" w:sz="0" w:space="0" w:color="auto"/>
                            <w:right w:val="none" w:sz="0" w:space="0" w:color="auto"/>
                          </w:divBdr>
                          <w:divsChild>
                            <w:div w:id="982540960">
                              <w:marLeft w:val="0"/>
                              <w:marRight w:val="0"/>
                              <w:marTop w:val="0"/>
                              <w:marBottom w:val="0"/>
                              <w:divBdr>
                                <w:top w:val="none" w:sz="0" w:space="0" w:color="auto"/>
                                <w:left w:val="none" w:sz="0" w:space="0" w:color="auto"/>
                                <w:bottom w:val="none" w:sz="0" w:space="0" w:color="auto"/>
                                <w:right w:val="none" w:sz="0" w:space="0" w:color="auto"/>
                              </w:divBdr>
                              <w:divsChild>
                                <w:div w:id="1851523240">
                                  <w:marLeft w:val="0"/>
                                  <w:marRight w:val="0"/>
                                  <w:marTop w:val="0"/>
                                  <w:marBottom w:val="0"/>
                                  <w:divBdr>
                                    <w:top w:val="none" w:sz="0" w:space="0" w:color="auto"/>
                                    <w:left w:val="none" w:sz="0" w:space="0" w:color="auto"/>
                                    <w:bottom w:val="none" w:sz="0" w:space="0" w:color="auto"/>
                                    <w:right w:val="none" w:sz="0" w:space="0" w:color="auto"/>
                                  </w:divBdr>
                                  <w:divsChild>
                                    <w:div w:id="101935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7092629">
          <w:marLeft w:val="0"/>
          <w:marRight w:val="0"/>
          <w:marTop w:val="0"/>
          <w:marBottom w:val="0"/>
          <w:divBdr>
            <w:top w:val="none" w:sz="0" w:space="0" w:color="auto"/>
            <w:left w:val="none" w:sz="0" w:space="0" w:color="auto"/>
            <w:bottom w:val="none" w:sz="0" w:space="0" w:color="auto"/>
            <w:right w:val="none" w:sz="0" w:space="0" w:color="auto"/>
          </w:divBdr>
        </w:div>
        <w:div w:id="2041589189">
          <w:marLeft w:val="0"/>
          <w:marRight w:val="0"/>
          <w:marTop w:val="0"/>
          <w:marBottom w:val="0"/>
          <w:divBdr>
            <w:top w:val="none" w:sz="0" w:space="0" w:color="auto"/>
            <w:left w:val="none" w:sz="0" w:space="0" w:color="auto"/>
            <w:bottom w:val="none" w:sz="0" w:space="0" w:color="auto"/>
            <w:right w:val="none" w:sz="0" w:space="0" w:color="auto"/>
          </w:divBdr>
        </w:div>
      </w:divsChild>
    </w:div>
    <w:div w:id="1617904978">
      <w:bodyDiv w:val="1"/>
      <w:marLeft w:val="0"/>
      <w:marRight w:val="0"/>
      <w:marTop w:val="0"/>
      <w:marBottom w:val="0"/>
      <w:divBdr>
        <w:top w:val="none" w:sz="0" w:space="0" w:color="auto"/>
        <w:left w:val="none" w:sz="0" w:space="0" w:color="auto"/>
        <w:bottom w:val="none" w:sz="0" w:space="0" w:color="auto"/>
        <w:right w:val="none" w:sz="0" w:space="0" w:color="auto"/>
      </w:divBdr>
    </w:div>
    <w:div w:id="1620187444">
      <w:bodyDiv w:val="1"/>
      <w:marLeft w:val="0"/>
      <w:marRight w:val="0"/>
      <w:marTop w:val="0"/>
      <w:marBottom w:val="0"/>
      <w:divBdr>
        <w:top w:val="none" w:sz="0" w:space="0" w:color="auto"/>
        <w:left w:val="none" w:sz="0" w:space="0" w:color="auto"/>
        <w:bottom w:val="none" w:sz="0" w:space="0" w:color="auto"/>
        <w:right w:val="none" w:sz="0" w:space="0" w:color="auto"/>
      </w:divBdr>
      <w:divsChild>
        <w:div w:id="2092644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9117662">
      <w:bodyDiv w:val="1"/>
      <w:marLeft w:val="0"/>
      <w:marRight w:val="0"/>
      <w:marTop w:val="0"/>
      <w:marBottom w:val="0"/>
      <w:divBdr>
        <w:top w:val="none" w:sz="0" w:space="0" w:color="auto"/>
        <w:left w:val="none" w:sz="0" w:space="0" w:color="auto"/>
        <w:bottom w:val="none" w:sz="0" w:space="0" w:color="auto"/>
        <w:right w:val="none" w:sz="0" w:space="0" w:color="auto"/>
      </w:divBdr>
    </w:div>
    <w:div w:id="1681857076">
      <w:bodyDiv w:val="1"/>
      <w:marLeft w:val="0"/>
      <w:marRight w:val="0"/>
      <w:marTop w:val="0"/>
      <w:marBottom w:val="0"/>
      <w:divBdr>
        <w:top w:val="none" w:sz="0" w:space="0" w:color="auto"/>
        <w:left w:val="none" w:sz="0" w:space="0" w:color="auto"/>
        <w:bottom w:val="none" w:sz="0" w:space="0" w:color="auto"/>
        <w:right w:val="none" w:sz="0" w:space="0" w:color="auto"/>
      </w:divBdr>
    </w:div>
    <w:div w:id="1695765852">
      <w:bodyDiv w:val="1"/>
      <w:marLeft w:val="0"/>
      <w:marRight w:val="0"/>
      <w:marTop w:val="0"/>
      <w:marBottom w:val="0"/>
      <w:divBdr>
        <w:top w:val="none" w:sz="0" w:space="0" w:color="auto"/>
        <w:left w:val="none" w:sz="0" w:space="0" w:color="auto"/>
        <w:bottom w:val="none" w:sz="0" w:space="0" w:color="auto"/>
        <w:right w:val="none" w:sz="0" w:space="0" w:color="auto"/>
      </w:divBdr>
    </w:div>
    <w:div w:id="1762607813">
      <w:bodyDiv w:val="1"/>
      <w:marLeft w:val="0"/>
      <w:marRight w:val="0"/>
      <w:marTop w:val="0"/>
      <w:marBottom w:val="0"/>
      <w:divBdr>
        <w:top w:val="none" w:sz="0" w:space="0" w:color="auto"/>
        <w:left w:val="none" w:sz="0" w:space="0" w:color="auto"/>
        <w:bottom w:val="none" w:sz="0" w:space="0" w:color="auto"/>
        <w:right w:val="none" w:sz="0" w:space="0" w:color="auto"/>
      </w:divBdr>
    </w:div>
    <w:div w:id="1773624253">
      <w:bodyDiv w:val="1"/>
      <w:marLeft w:val="0"/>
      <w:marRight w:val="0"/>
      <w:marTop w:val="0"/>
      <w:marBottom w:val="0"/>
      <w:divBdr>
        <w:top w:val="none" w:sz="0" w:space="0" w:color="auto"/>
        <w:left w:val="none" w:sz="0" w:space="0" w:color="auto"/>
        <w:bottom w:val="none" w:sz="0" w:space="0" w:color="auto"/>
        <w:right w:val="none" w:sz="0" w:space="0" w:color="auto"/>
      </w:divBdr>
      <w:divsChild>
        <w:div w:id="731777978">
          <w:marLeft w:val="0"/>
          <w:marRight w:val="0"/>
          <w:marTop w:val="0"/>
          <w:marBottom w:val="0"/>
          <w:divBdr>
            <w:top w:val="none" w:sz="0" w:space="0" w:color="auto"/>
            <w:left w:val="none" w:sz="0" w:space="0" w:color="auto"/>
            <w:bottom w:val="none" w:sz="0" w:space="0" w:color="auto"/>
            <w:right w:val="none" w:sz="0" w:space="0" w:color="auto"/>
          </w:divBdr>
          <w:divsChild>
            <w:div w:id="1605305799">
              <w:marLeft w:val="0"/>
              <w:marRight w:val="0"/>
              <w:marTop w:val="0"/>
              <w:marBottom w:val="0"/>
              <w:divBdr>
                <w:top w:val="none" w:sz="0" w:space="0" w:color="auto"/>
                <w:left w:val="none" w:sz="0" w:space="0" w:color="auto"/>
                <w:bottom w:val="none" w:sz="0" w:space="0" w:color="auto"/>
                <w:right w:val="none" w:sz="0" w:space="0" w:color="auto"/>
              </w:divBdr>
              <w:divsChild>
                <w:div w:id="180169677">
                  <w:marLeft w:val="0"/>
                  <w:marRight w:val="0"/>
                  <w:marTop w:val="0"/>
                  <w:marBottom w:val="0"/>
                  <w:divBdr>
                    <w:top w:val="none" w:sz="0" w:space="0" w:color="auto"/>
                    <w:left w:val="none" w:sz="0" w:space="0" w:color="auto"/>
                    <w:bottom w:val="none" w:sz="0" w:space="0" w:color="auto"/>
                    <w:right w:val="none" w:sz="0" w:space="0" w:color="auto"/>
                  </w:divBdr>
                  <w:divsChild>
                    <w:div w:id="286855196">
                      <w:marLeft w:val="0"/>
                      <w:marRight w:val="0"/>
                      <w:marTop w:val="0"/>
                      <w:marBottom w:val="0"/>
                      <w:divBdr>
                        <w:top w:val="none" w:sz="0" w:space="0" w:color="auto"/>
                        <w:left w:val="none" w:sz="0" w:space="0" w:color="auto"/>
                        <w:bottom w:val="none" w:sz="0" w:space="0" w:color="auto"/>
                        <w:right w:val="none" w:sz="0" w:space="0" w:color="auto"/>
                      </w:divBdr>
                      <w:divsChild>
                        <w:div w:id="2023241208">
                          <w:marLeft w:val="0"/>
                          <w:marRight w:val="0"/>
                          <w:marTop w:val="0"/>
                          <w:marBottom w:val="0"/>
                          <w:divBdr>
                            <w:top w:val="none" w:sz="0" w:space="0" w:color="auto"/>
                            <w:left w:val="none" w:sz="0" w:space="0" w:color="auto"/>
                            <w:bottom w:val="none" w:sz="0" w:space="0" w:color="auto"/>
                            <w:right w:val="none" w:sz="0" w:space="0" w:color="auto"/>
                          </w:divBdr>
                          <w:divsChild>
                            <w:div w:id="1708094328">
                              <w:marLeft w:val="0"/>
                              <w:marRight w:val="0"/>
                              <w:marTop w:val="0"/>
                              <w:marBottom w:val="0"/>
                              <w:divBdr>
                                <w:top w:val="none" w:sz="0" w:space="0" w:color="auto"/>
                                <w:left w:val="none" w:sz="0" w:space="0" w:color="auto"/>
                                <w:bottom w:val="none" w:sz="0" w:space="0" w:color="auto"/>
                                <w:right w:val="none" w:sz="0" w:space="0" w:color="auto"/>
                              </w:divBdr>
                              <w:divsChild>
                                <w:div w:id="1609196297">
                                  <w:marLeft w:val="0"/>
                                  <w:marRight w:val="0"/>
                                  <w:marTop w:val="0"/>
                                  <w:marBottom w:val="0"/>
                                  <w:divBdr>
                                    <w:top w:val="none" w:sz="0" w:space="0" w:color="auto"/>
                                    <w:left w:val="none" w:sz="0" w:space="0" w:color="auto"/>
                                    <w:bottom w:val="none" w:sz="0" w:space="0" w:color="auto"/>
                                    <w:right w:val="none" w:sz="0" w:space="0" w:color="auto"/>
                                  </w:divBdr>
                                  <w:divsChild>
                                    <w:div w:id="202644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6608442">
          <w:marLeft w:val="0"/>
          <w:marRight w:val="0"/>
          <w:marTop w:val="0"/>
          <w:marBottom w:val="0"/>
          <w:divBdr>
            <w:top w:val="none" w:sz="0" w:space="0" w:color="auto"/>
            <w:left w:val="none" w:sz="0" w:space="0" w:color="auto"/>
            <w:bottom w:val="none" w:sz="0" w:space="0" w:color="auto"/>
            <w:right w:val="none" w:sz="0" w:space="0" w:color="auto"/>
          </w:divBdr>
        </w:div>
        <w:div w:id="1873884103">
          <w:marLeft w:val="0"/>
          <w:marRight w:val="0"/>
          <w:marTop w:val="0"/>
          <w:marBottom w:val="0"/>
          <w:divBdr>
            <w:top w:val="none" w:sz="0" w:space="0" w:color="auto"/>
            <w:left w:val="none" w:sz="0" w:space="0" w:color="auto"/>
            <w:bottom w:val="none" w:sz="0" w:space="0" w:color="auto"/>
            <w:right w:val="none" w:sz="0" w:space="0" w:color="auto"/>
          </w:divBdr>
        </w:div>
      </w:divsChild>
    </w:div>
    <w:div w:id="1802265326">
      <w:bodyDiv w:val="1"/>
      <w:marLeft w:val="0"/>
      <w:marRight w:val="0"/>
      <w:marTop w:val="0"/>
      <w:marBottom w:val="0"/>
      <w:divBdr>
        <w:top w:val="none" w:sz="0" w:space="0" w:color="auto"/>
        <w:left w:val="none" w:sz="0" w:space="0" w:color="auto"/>
        <w:bottom w:val="none" w:sz="0" w:space="0" w:color="auto"/>
        <w:right w:val="none" w:sz="0" w:space="0" w:color="auto"/>
      </w:divBdr>
      <w:divsChild>
        <w:div w:id="9325187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6261095">
      <w:bodyDiv w:val="1"/>
      <w:marLeft w:val="0"/>
      <w:marRight w:val="0"/>
      <w:marTop w:val="0"/>
      <w:marBottom w:val="0"/>
      <w:divBdr>
        <w:top w:val="none" w:sz="0" w:space="0" w:color="auto"/>
        <w:left w:val="none" w:sz="0" w:space="0" w:color="auto"/>
        <w:bottom w:val="none" w:sz="0" w:space="0" w:color="auto"/>
        <w:right w:val="none" w:sz="0" w:space="0" w:color="auto"/>
      </w:divBdr>
    </w:div>
    <w:div w:id="1858735719">
      <w:bodyDiv w:val="1"/>
      <w:marLeft w:val="0"/>
      <w:marRight w:val="0"/>
      <w:marTop w:val="0"/>
      <w:marBottom w:val="0"/>
      <w:divBdr>
        <w:top w:val="none" w:sz="0" w:space="0" w:color="auto"/>
        <w:left w:val="none" w:sz="0" w:space="0" w:color="auto"/>
        <w:bottom w:val="none" w:sz="0" w:space="0" w:color="auto"/>
        <w:right w:val="none" w:sz="0" w:space="0" w:color="auto"/>
      </w:divBdr>
    </w:div>
    <w:div w:id="1915386309">
      <w:bodyDiv w:val="1"/>
      <w:marLeft w:val="0"/>
      <w:marRight w:val="0"/>
      <w:marTop w:val="0"/>
      <w:marBottom w:val="0"/>
      <w:divBdr>
        <w:top w:val="none" w:sz="0" w:space="0" w:color="auto"/>
        <w:left w:val="none" w:sz="0" w:space="0" w:color="auto"/>
        <w:bottom w:val="none" w:sz="0" w:space="0" w:color="auto"/>
        <w:right w:val="none" w:sz="0" w:space="0" w:color="auto"/>
      </w:divBdr>
      <w:divsChild>
        <w:div w:id="200291131">
          <w:marLeft w:val="0"/>
          <w:marRight w:val="0"/>
          <w:marTop w:val="0"/>
          <w:marBottom w:val="0"/>
          <w:divBdr>
            <w:top w:val="none" w:sz="0" w:space="0" w:color="auto"/>
            <w:left w:val="none" w:sz="0" w:space="0" w:color="auto"/>
            <w:bottom w:val="none" w:sz="0" w:space="0" w:color="auto"/>
            <w:right w:val="none" w:sz="0" w:space="0" w:color="auto"/>
          </w:divBdr>
          <w:divsChild>
            <w:div w:id="1100102410">
              <w:marLeft w:val="0"/>
              <w:marRight w:val="0"/>
              <w:marTop w:val="0"/>
              <w:marBottom w:val="0"/>
              <w:divBdr>
                <w:top w:val="none" w:sz="0" w:space="0" w:color="auto"/>
                <w:left w:val="none" w:sz="0" w:space="0" w:color="auto"/>
                <w:bottom w:val="none" w:sz="0" w:space="0" w:color="auto"/>
                <w:right w:val="none" w:sz="0" w:space="0" w:color="auto"/>
              </w:divBdr>
              <w:divsChild>
                <w:div w:id="115831597">
                  <w:marLeft w:val="0"/>
                  <w:marRight w:val="0"/>
                  <w:marTop w:val="0"/>
                  <w:marBottom w:val="0"/>
                  <w:divBdr>
                    <w:top w:val="none" w:sz="0" w:space="0" w:color="auto"/>
                    <w:left w:val="none" w:sz="0" w:space="0" w:color="auto"/>
                    <w:bottom w:val="none" w:sz="0" w:space="0" w:color="auto"/>
                    <w:right w:val="none" w:sz="0" w:space="0" w:color="auto"/>
                  </w:divBdr>
                  <w:divsChild>
                    <w:div w:id="1728262277">
                      <w:marLeft w:val="0"/>
                      <w:marRight w:val="0"/>
                      <w:marTop w:val="0"/>
                      <w:marBottom w:val="0"/>
                      <w:divBdr>
                        <w:top w:val="none" w:sz="0" w:space="0" w:color="auto"/>
                        <w:left w:val="none" w:sz="0" w:space="0" w:color="auto"/>
                        <w:bottom w:val="none" w:sz="0" w:space="0" w:color="auto"/>
                        <w:right w:val="none" w:sz="0" w:space="0" w:color="auto"/>
                      </w:divBdr>
                      <w:divsChild>
                        <w:div w:id="48574028">
                          <w:marLeft w:val="0"/>
                          <w:marRight w:val="0"/>
                          <w:marTop w:val="0"/>
                          <w:marBottom w:val="0"/>
                          <w:divBdr>
                            <w:top w:val="none" w:sz="0" w:space="0" w:color="auto"/>
                            <w:left w:val="none" w:sz="0" w:space="0" w:color="auto"/>
                            <w:bottom w:val="none" w:sz="0" w:space="0" w:color="auto"/>
                            <w:right w:val="none" w:sz="0" w:space="0" w:color="auto"/>
                          </w:divBdr>
                          <w:divsChild>
                            <w:div w:id="716901677">
                              <w:marLeft w:val="0"/>
                              <w:marRight w:val="0"/>
                              <w:marTop w:val="0"/>
                              <w:marBottom w:val="0"/>
                              <w:divBdr>
                                <w:top w:val="none" w:sz="0" w:space="0" w:color="auto"/>
                                <w:left w:val="none" w:sz="0" w:space="0" w:color="auto"/>
                                <w:bottom w:val="none" w:sz="0" w:space="0" w:color="auto"/>
                                <w:right w:val="none" w:sz="0" w:space="0" w:color="auto"/>
                              </w:divBdr>
                            </w:div>
                          </w:divsChild>
                        </w:div>
                        <w:div w:id="246496790">
                          <w:marLeft w:val="0"/>
                          <w:marRight w:val="0"/>
                          <w:marTop w:val="0"/>
                          <w:marBottom w:val="0"/>
                          <w:divBdr>
                            <w:top w:val="none" w:sz="0" w:space="0" w:color="auto"/>
                            <w:left w:val="none" w:sz="0" w:space="0" w:color="auto"/>
                            <w:bottom w:val="none" w:sz="0" w:space="0" w:color="auto"/>
                            <w:right w:val="none" w:sz="0" w:space="0" w:color="auto"/>
                          </w:divBdr>
                          <w:divsChild>
                            <w:div w:id="356278606">
                              <w:marLeft w:val="0"/>
                              <w:marRight w:val="0"/>
                              <w:marTop w:val="0"/>
                              <w:marBottom w:val="0"/>
                              <w:divBdr>
                                <w:top w:val="none" w:sz="0" w:space="0" w:color="auto"/>
                                <w:left w:val="none" w:sz="0" w:space="0" w:color="auto"/>
                                <w:bottom w:val="none" w:sz="0" w:space="0" w:color="auto"/>
                                <w:right w:val="none" w:sz="0" w:space="0" w:color="auto"/>
                              </w:divBdr>
                            </w:div>
                          </w:divsChild>
                        </w:div>
                        <w:div w:id="563636718">
                          <w:marLeft w:val="0"/>
                          <w:marRight w:val="0"/>
                          <w:marTop w:val="0"/>
                          <w:marBottom w:val="0"/>
                          <w:divBdr>
                            <w:top w:val="none" w:sz="0" w:space="0" w:color="auto"/>
                            <w:left w:val="none" w:sz="0" w:space="0" w:color="auto"/>
                            <w:bottom w:val="none" w:sz="0" w:space="0" w:color="auto"/>
                            <w:right w:val="none" w:sz="0" w:space="0" w:color="auto"/>
                          </w:divBdr>
                          <w:divsChild>
                            <w:div w:id="1863546699">
                              <w:marLeft w:val="0"/>
                              <w:marRight w:val="0"/>
                              <w:marTop w:val="0"/>
                              <w:marBottom w:val="0"/>
                              <w:divBdr>
                                <w:top w:val="none" w:sz="0" w:space="0" w:color="auto"/>
                                <w:left w:val="none" w:sz="0" w:space="0" w:color="auto"/>
                                <w:bottom w:val="none" w:sz="0" w:space="0" w:color="auto"/>
                                <w:right w:val="none" w:sz="0" w:space="0" w:color="auto"/>
                              </w:divBdr>
                            </w:div>
                          </w:divsChild>
                        </w:div>
                        <w:div w:id="618530880">
                          <w:marLeft w:val="0"/>
                          <w:marRight w:val="0"/>
                          <w:marTop w:val="0"/>
                          <w:marBottom w:val="0"/>
                          <w:divBdr>
                            <w:top w:val="none" w:sz="0" w:space="0" w:color="auto"/>
                            <w:left w:val="none" w:sz="0" w:space="0" w:color="auto"/>
                            <w:bottom w:val="none" w:sz="0" w:space="0" w:color="auto"/>
                            <w:right w:val="none" w:sz="0" w:space="0" w:color="auto"/>
                          </w:divBdr>
                          <w:divsChild>
                            <w:div w:id="267933473">
                              <w:marLeft w:val="0"/>
                              <w:marRight w:val="0"/>
                              <w:marTop w:val="0"/>
                              <w:marBottom w:val="0"/>
                              <w:divBdr>
                                <w:top w:val="none" w:sz="0" w:space="0" w:color="auto"/>
                                <w:left w:val="none" w:sz="0" w:space="0" w:color="auto"/>
                                <w:bottom w:val="none" w:sz="0" w:space="0" w:color="auto"/>
                                <w:right w:val="none" w:sz="0" w:space="0" w:color="auto"/>
                              </w:divBdr>
                            </w:div>
                          </w:divsChild>
                        </w:div>
                        <w:div w:id="1045178469">
                          <w:marLeft w:val="0"/>
                          <w:marRight w:val="0"/>
                          <w:marTop w:val="0"/>
                          <w:marBottom w:val="0"/>
                          <w:divBdr>
                            <w:top w:val="none" w:sz="0" w:space="0" w:color="auto"/>
                            <w:left w:val="none" w:sz="0" w:space="0" w:color="auto"/>
                            <w:bottom w:val="none" w:sz="0" w:space="0" w:color="auto"/>
                            <w:right w:val="none" w:sz="0" w:space="0" w:color="auto"/>
                          </w:divBdr>
                          <w:divsChild>
                            <w:div w:id="213200881">
                              <w:marLeft w:val="0"/>
                              <w:marRight w:val="0"/>
                              <w:marTop w:val="0"/>
                              <w:marBottom w:val="0"/>
                              <w:divBdr>
                                <w:top w:val="none" w:sz="0" w:space="0" w:color="auto"/>
                                <w:left w:val="none" w:sz="0" w:space="0" w:color="auto"/>
                                <w:bottom w:val="none" w:sz="0" w:space="0" w:color="auto"/>
                                <w:right w:val="none" w:sz="0" w:space="0" w:color="auto"/>
                              </w:divBdr>
                            </w:div>
                          </w:divsChild>
                        </w:div>
                        <w:div w:id="1105425015">
                          <w:marLeft w:val="0"/>
                          <w:marRight w:val="0"/>
                          <w:marTop w:val="0"/>
                          <w:marBottom w:val="0"/>
                          <w:divBdr>
                            <w:top w:val="none" w:sz="0" w:space="0" w:color="auto"/>
                            <w:left w:val="none" w:sz="0" w:space="0" w:color="auto"/>
                            <w:bottom w:val="none" w:sz="0" w:space="0" w:color="auto"/>
                            <w:right w:val="none" w:sz="0" w:space="0" w:color="auto"/>
                          </w:divBdr>
                          <w:divsChild>
                            <w:div w:id="1624532130">
                              <w:marLeft w:val="0"/>
                              <w:marRight w:val="0"/>
                              <w:marTop w:val="0"/>
                              <w:marBottom w:val="0"/>
                              <w:divBdr>
                                <w:top w:val="none" w:sz="0" w:space="0" w:color="auto"/>
                                <w:left w:val="none" w:sz="0" w:space="0" w:color="auto"/>
                                <w:bottom w:val="none" w:sz="0" w:space="0" w:color="auto"/>
                                <w:right w:val="none" w:sz="0" w:space="0" w:color="auto"/>
                              </w:divBdr>
                            </w:div>
                          </w:divsChild>
                        </w:div>
                        <w:div w:id="1895313584">
                          <w:marLeft w:val="0"/>
                          <w:marRight w:val="0"/>
                          <w:marTop w:val="0"/>
                          <w:marBottom w:val="0"/>
                          <w:divBdr>
                            <w:top w:val="none" w:sz="0" w:space="0" w:color="auto"/>
                            <w:left w:val="none" w:sz="0" w:space="0" w:color="auto"/>
                            <w:bottom w:val="none" w:sz="0" w:space="0" w:color="auto"/>
                            <w:right w:val="none" w:sz="0" w:space="0" w:color="auto"/>
                          </w:divBdr>
                          <w:divsChild>
                            <w:div w:id="269552353">
                              <w:marLeft w:val="0"/>
                              <w:marRight w:val="0"/>
                              <w:marTop w:val="0"/>
                              <w:marBottom w:val="0"/>
                              <w:divBdr>
                                <w:top w:val="none" w:sz="0" w:space="0" w:color="auto"/>
                                <w:left w:val="none" w:sz="0" w:space="0" w:color="auto"/>
                                <w:bottom w:val="none" w:sz="0" w:space="0" w:color="auto"/>
                                <w:right w:val="none" w:sz="0" w:space="0" w:color="auto"/>
                              </w:divBdr>
                            </w:div>
                          </w:divsChild>
                        </w:div>
                        <w:div w:id="1942955842">
                          <w:marLeft w:val="0"/>
                          <w:marRight w:val="0"/>
                          <w:marTop w:val="0"/>
                          <w:marBottom w:val="0"/>
                          <w:divBdr>
                            <w:top w:val="none" w:sz="0" w:space="0" w:color="auto"/>
                            <w:left w:val="none" w:sz="0" w:space="0" w:color="auto"/>
                            <w:bottom w:val="none" w:sz="0" w:space="0" w:color="auto"/>
                            <w:right w:val="none" w:sz="0" w:space="0" w:color="auto"/>
                          </w:divBdr>
                          <w:divsChild>
                            <w:div w:id="911237610">
                              <w:marLeft w:val="0"/>
                              <w:marRight w:val="0"/>
                              <w:marTop w:val="0"/>
                              <w:marBottom w:val="0"/>
                              <w:divBdr>
                                <w:top w:val="none" w:sz="0" w:space="0" w:color="auto"/>
                                <w:left w:val="none" w:sz="0" w:space="0" w:color="auto"/>
                                <w:bottom w:val="none" w:sz="0" w:space="0" w:color="auto"/>
                                <w:right w:val="none" w:sz="0" w:space="0" w:color="auto"/>
                              </w:divBdr>
                            </w:div>
                          </w:divsChild>
                        </w:div>
                        <w:div w:id="2099255029">
                          <w:marLeft w:val="0"/>
                          <w:marRight w:val="0"/>
                          <w:marTop w:val="0"/>
                          <w:marBottom w:val="0"/>
                          <w:divBdr>
                            <w:top w:val="none" w:sz="0" w:space="0" w:color="auto"/>
                            <w:left w:val="none" w:sz="0" w:space="0" w:color="auto"/>
                            <w:bottom w:val="none" w:sz="0" w:space="0" w:color="auto"/>
                            <w:right w:val="none" w:sz="0" w:space="0" w:color="auto"/>
                          </w:divBdr>
                          <w:divsChild>
                            <w:div w:id="130223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593064">
                  <w:marLeft w:val="0"/>
                  <w:marRight w:val="0"/>
                  <w:marTop w:val="0"/>
                  <w:marBottom w:val="0"/>
                  <w:divBdr>
                    <w:top w:val="none" w:sz="0" w:space="0" w:color="auto"/>
                    <w:left w:val="none" w:sz="0" w:space="0" w:color="auto"/>
                    <w:bottom w:val="none" w:sz="0" w:space="0" w:color="auto"/>
                    <w:right w:val="none" w:sz="0" w:space="0" w:color="auto"/>
                  </w:divBdr>
                  <w:divsChild>
                    <w:div w:id="1126387132">
                      <w:marLeft w:val="0"/>
                      <w:marRight w:val="0"/>
                      <w:marTop w:val="0"/>
                      <w:marBottom w:val="0"/>
                      <w:divBdr>
                        <w:top w:val="none" w:sz="0" w:space="0" w:color="auto"/>
                        <w:left w:val="none" w:sz="0" w:space="0" w:color="auto"/>
                        <w:bottom w:val="none" w:sz="0" w:space="0" w:color="auto"/>
                        <w:right w:val="none" w:sz="0" w:space="0" w:color="auto"/>
                      </w:divBdr>
                      <w:divsChild>
                        <w:div w:id="1673333809">
                          <w:marLeft w:val="0"/>
                          <w:marRight w:val="0"/>
                          <w:marTop w:val="0"/>
                          <w:marBottom w:val="0"/>
                          <w:divBdr>
                            <w:top w:val="none" w:sz="0" w:space="0" w:color="auto"/>
                            <w:left w:val="none" w:sz="0" w:space="0" w:color="auto"/>
                            <w:bottom w:val="none" w:sz="0" w:space="0" w:color="auto"/>
                            <w:right w:val="none" w:sz="0" w:space="0" w:color="auto"/>
                          </w:divBdr>
                          <w:divsChild>
                            <w:div w:id="90592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3079366">
          <w:marLeft w:val="0"/>
          <w:marRight w:val="0"/>
          <w:marTop w:val="0"/>
          <w:marBottom w:val="0"/>
          <w:divBdr>
            <w:top w:val="none" w:sz="0" w:space="0" w:color="auto"/>
            <w:left w:val="none" w:sz="0" w:space="0" w:color="auto"/>
            <w:bottom w:val="none" w:sz="0" w:space="0" w:color="auto"/>
            <w:right w:val="none" w:sz="0" w:space="0" w:color="auto"/>
          </w:divBdr>
          <w:divsChild>
            <w:div w:id="2074888461">
              <w:marLeft w:val="0"/>
              <w:marRight w:val="0"/>
              <w:marTop w:val="0"/>
              <w:marBottom w:val="0"/>
              <w:divBdr>
                <w:top w:val="none" w:sz="0" w:space="0" w:color="auto"/>
                <w:left w:val="none" w:sz="0" w:space="0" w:color="auto"/>
                <w:bottom w:val="none" w:sz="0" w:space="0" w:color="auto"/>
                <w:right w:val="none" w:sz="0" w:space="0" w:color="auto"/>
              </w:divBdr>
              <w:divsChild>
                <w:div w:id="1565339277">
                  <w:marLeft w:val="0"/>
                  <w:marRight w:val="0"/>
                  <w:marTop w:val="0"/>
                  <w:marBottom w:val="0"/>
                  <w:divBdr>
                    <w:top w:val="none" w:sz="0" w:space="0" w:color="auto"/>
                    <w:left w:val="none" w:sz="0" w:space="0" w:color="auto"/>
                    <w:bottom w:val="none" w:sz="0" w:space="0" w:color="auto"/>
                    <w:right w:val="none" w:sz="0" w:space="0" w:color="auto"/>
                  </w:divBdr>
                  <w:divsChild>
                    <w:div w:id="93592754">
                      <w:marLeft w:val="0"/>
                      <w:marRight w:val="0"/>
                      <w:marTop w:val="0"/>
                      <w:marBottom w:val="0"/>
                      <w:divBdr>
                        <w:top w:val="none" w:sz="0" w:space="0" w:color="auto"/>
                        <w:left w:val="none" w:sz="0" w:space="0" w:color="auto"/>
                        <w:bottom w:val="none" w:sz="0" w:space="0" w:color="auto"/>
                        <w:right w:val="none" w:sz="0" w:space="0" w:color="auto"/>
                      </w:divBdr>
                      <w:divsChild>
                        <w:div w:id="19430716">
                          <w:marLeft w:val="0"/>
                          <w:marRight w:val="0"/>
                          <w:marTop w:val="0"/>
                          <w:marBottom w:val="0"/>
                          <w:divBdr>
                            <w:top w:val="none" w:sz="0" w:space="0" w:color="auto"/>
                            <w:left w:val="none" w:sz="0" w:space="0" w:color="auto"/>
                            <w:bottom w:val="none" w:sz="0" w:space="0" w:color="auto"/>
                            <w:right w:val="none" w:sz="0" w:space="0" w:color="auto"/>
                          </w:divBdr>
                        </w:div>
                      </w:divsChild>
                    </w:div>
                    <w:div w:id="165174215">
                      <w:marLeft w:val="0"/>
                      <w:marRight w:val="0"/>
                      <w:marTop w:val="0"/>
                      <w:marBottom w:val="0"/>
                      <w:divBdr>
                        <w:top w:val="none" w:sz="0" w:space="0" w:color="auto"/>
                        <w:left w:val="none" w:sz="0" w:space="0" w:color="auto"/>
                        <w:bottom w:val="none" w:sz="0" w:space="0" w:color="auto"/>
                        <w:right w:val="none" w:sz="0" w:space="0" w:color="auto"/>
                      </w:divBdr>
                      <w:divsChild>
                        <w:div w:id="1540431374">
                          <w:marLeft w:val="0"/>
                          <w:marRight w:val="0"/>
                          <w:marTop w:val="0"/>
                          <w:marBottom w:val="0"/>
                          <w:divBdr>
                            <w:top w:val="none" w:sz="0" w:space="0" w:color="auto"/>
                            <w:left w:val="none" w:sz="0" w:space="0" w:color="auto"/>
                            <w:bottom w:val="none" w:sz="0" w:space="0" w:color="auto"/>
                            <w:right w:val="none" w:sz="0" w:space="0" w:color="auto"/>
                          </w:divBdr>
                        </w:div>
                      </w:divsChild>
                    </w:div>
                    <w:div w:id="336814047">
                      <w:marLeft w:val="0"/>
                      <w:marRight w:val="0"/>
                      <w:marTop w:val="0"/>
                      <w:marBottom w:val="0"/>
                      <w:divBdr>
                        <w:top w:val="none" w:sz="0" w:space="0" w:color="auto"/>
                        <w:left w:val="none" w:sz="0" w:space="0" w:color="auto"/>
                        <w:bottom w:val="none" w:sz="0" w:space="0" w:color="auto"/>
                        <w:right w:val="none" w:sz="0" w:space="0" w:color="auto"/>
                      </w:divBdr>
                      <w:divsChild>
                        <w:div w:id="842277717">
                          <w:marLeft w:val="0"/>
                          <w:marRight w:val="0"/>
                          <w:marTop w:val="0"/>
                          <w:marBottom w:val="0"/>
                          <w:divBdr>
                            <w:top w:val="none" w:sz="0" w:space="0" w:color="auto"/>
                            <w:left w:val="none" w:sz="0" w:space="0" w:color="auto"/>
                            <w:bottom w:val="none" w:sz="0" w:space="0" w:color="auto"/>
                            <w:right w:val="none" w:sz="0" w:space="0" w:color="auto"/>
                          </w:divBdr>
                        </w:div>
                      </w:divsChild>
                    </w:div>
                    <w:div w:id="855269862">
                      <w:marLeft w:val="0"/>
                      <w:marRight w:val="0"/>
                      <w:marTop w:val="0"/>
                      <w:marBottom w:val="0"/>
                      <w:divBdr>
                        <w:top w:val="none" w:sz="0" w:space="0" w:color="auto"/>
                        <w:left w:val="none" w:sz="0" w:space="0" w:color="auto"/>
                        <w:bottom w:val="none" w:sz="0" w:space="0" w:color="auto"/>
                        <w:right w:val="none" w:sz="0" w:space="0" w:color="auto"/>
                      </w:divBdr>
                      <w:divsChild>
                        <w:div w:id="1344893801">
                          <w:marLeft w:val="0"/>
                          <w:marRight w:val="0"/>
                          <w:marTop w:val="0"/>
                          <w:marBottom w:val="0"/>
                          <w:divBdr>
                            <w:top w:val="none" w:sz="0" w:space="0" w:color="auto"/>
                            <w:left w:val="none" w:sz="0" w:space="0" w:color="auto"/>
                            <w:bottom w:val="none" w:sz="0" w:space="0" w:color="auto"/>
                            <w:right w:val="none" w:sz="0" w:space="0" w:color="auto"/>
                          </w:divBdr>
                        </w:div>
                      </w:divsChild>
                    </w:div>
                    <w:div w:id="1920478432">
                      <w:marLeft w:val="0"/>
                      <w:marRight w:val="0"/>
                      <w:marTop w:val="0"/>
                      <w:marBottom w:val="0"/>
                      <w:divBdr>
                        <w:top w:val="none" w:sz="0" w:space="0" w:color="auto"/>
                        <w:left w:val="none" w:sz="0" w:space="0" w:color="auto"/>
                        <w:bottom w:val="none" w:sz="0" w:space="0" w:color="auto"/>
                        <w:right w:val="none" w:sz="0" w:space="0" w:color="auto"/>
                      </w:divBdr>
                      <w:divsChild>
                        <w:div w:id="140733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998243">
      <w:bodyDiv w:val="1"/>
      <w:marLeft w:val="0"/>
      <w:marRight w:val="0"/>
      <w:marTop w:val="0"/>
      <w:marBottom w:val="0"/>
      <w:divBdr>
        <w:top w:val="none" w:sz="0" w:space="0" w:color="auto"/>
        <w:left w:val="none" w:sz="0" w:space="0" w:color="auto"/>
        <w:bottom w:val="none" w:sz="0" w:space="0" w:color="auto"/>
        <w:right w:val="none" w:sz="0" w:space="0" w:color="auto"/>
      </w:divBdr>
    </w:div>
    <w:div w:id="1969047996">
      <w:bodyDiv w:val="1"/>
      <w:marLeft w:val="0"/>
      <w:marRight w:val="0"/>
      <w:marTop w:val="0"/>
      <w:marBottom w:val="0"/>
      <w:divBdr>
        <w:top w:val="none" w:sz="0" w:space="0" w:color="auto"/>
        <w:left w:val="none" w:sz="0" w:space="0" w:color="auto"/>
        <w:bottom w:val="none" w:sz="0" w:space="0" w:color="auto"/>
        <w:right w:val="none" w:sz="0" w:space="0" w:color="auto"/>
      </w:divBdr>
      <w:divsChild>
        <w:div w:id="81874666">
          <w:marLeft w:val="0"/>
          <w:marRight w:val="0"/>
          <w:marTop w:val="0"/>
          <w:marBottom w:val="0"/>
          <w:divBdr>
            <w:top w:val="none" w:sz="0" w:space="0" w:color="auto"/>
            <w:left w:val="none" w:sz="0" w:space="0" w:color="auto"/>
            <w:bottom w:val="none" w:sz="0" w:space="0" w:color="auto"/>
            <w:right w:val="none" w:sz="0" w:space="0" w:color="auto"/>
          </w:divBdr>
          <w:divsChild>
            <w:div w:id="717433415">
              <w:marLeft w:val="0"/>
              <w:marRight w:val="0"/>
              <w:marTop w:val="0"/>
              <w:marBottom w:val="0"/>
              <w:divBdr>
                <w:top w:val="none" w:sz="0" w:space="0" w:color="auto"/>
                <w:left w:val="none" w:sz="0" w:space="0" w:color="auto"/>
                <w:bottom w:val="none" w:sz="0" w:space="0" w:color="auto"/>
                <w:right w:val="none" w:sz="0" w:space="0" w:color="auto"/>
              </w:divBdr>
            </w:div>
          </w:divsChild>
        </w:div>
        <w:div w:id="115570008">
          <w:marLeft w:val="0"/>
          <w:marRight w:val="0"/>
          <w:marTop w:val="0"/>
          <w:marBottom w:val="0"/>
          <w:divBdr>
            <w:top w:val="none" w:sz="0" w:space="0" w:color="auto"/>
            <w:left w:val="none" w:sz="0" w:space="0" w:color="auto"/>
            <w:bottom w:val="none" w:sz="0" w:space="0" w:color="auto"/>
            <w:right w:val="none" w:sz="0" w:space="0" w:color="auto"/>
          </w:divBdr>
          <w:divsChild>
            <w:div w:id="832794312">
              <w:marLeft w:val="0"/>
              <w:marRight w:val="0"/>
              <w:marTop w:val="0"/>
              <w:marBottom w:val="0"/>
              <w:divBdr>
                <w:top w:val="none" w:sz="0" w:space="0" w:color="auto"/>
                <w:left w:val="none" w:sz="0" w:space="0" w:color="auto"/>
                <w:bottom w:val="none" w:sz="0" w:space="0" w:color="auto"/>
                <w:right w:val="none" w:sz="0" w:space="0" w:color="auto"/>
              </w:divBdr>
            </w:div>
          </w:divsChild>
        </w:div>
        <w:div w:id="1010525065">
          <w:marLeft w:val="0"/>
          <w:marRight w:val="0"/>
          <w:marTop w:val="0"/>
          <w:marBottom w:val="0"/>
          <w:divBdr>
            <w:top w:val="none" w:sz="0" w:space="0" w:color="auto"/>
            <w:left w:val="none" w:sz="0" w:space="0" w:color="auto"/>
            <w:bottom w:val="none" w:sz="0" w:space="0" w:color="auto"/>
            <w:right w:val="none" w:sz="0" w:space="0" w:color="auto"/>
          </w:divBdr>
          <w:divsChild>
            <w:div w:id="1479806738">
              <w:marLeft w:val="0"/>
              <w:marRight w:val="0"/>
              <w:marTop w:val="0"/>
              <w:marBottom w:val="0"/>
              <w:divBdr>
                <w:top w:val="none" w:sz="0" w:space="0" w:color="auto"/>
                <w:left w:val="none" w:sz="0" w:space="0" w:color="auto"/>
                <w:bottom w:val="none" w:sz="0" w:space="0" w:color="auto"/>
                <w:right w:val="none" w:sz="0" w:space="0" w:color="auto"/>
              </w:divBdr>
            </w:div>
          </w:divsChild>
        </w:div>
        <w:div w:id="1096024564">
          <w:marLeft w:val="0"/>
          <w:marRight w:val="0"/>
          <w:marTop w:val="0"/>
          <w:marBottom w:val="0"/>
          <w:divBdr>
            <w:top w:val="none" w:sz="0" w:space="0" w:color="auto"/>
            <w:left w:val="none" w:sz="0" w:space="0" w:color="auto"/>
            <w:bottom w:val="none" w:sz="0" w:space="0" w:color="auto"/>
            <w:right w:val="none" w:sz="0" w:space="0" w:color="auto"/>
          </w:divBdr>
          <w:divsChild>
            <w:div w:id="93064234">
              <w:marLeft w:val="0"/>
              <w:marRight w:val="0"/>
              <w:marTop w:val="0"/>
              <w:marBottom w:val="0"/>
              <w:divBdr>
                <w:top w:val="none" w:sz="0" w:space="0" w:color="auto"/>
                <w:left w:val="none" w:sz="0" w:space="0" w:color="auto"/>
                <w:bottom w:val="none" w:sz="0" w:space="0" w:color="auto"/>
                <w:right w:val="none" w:sz="0" w:space="0" w:color="auto"/>
              </w:divBdr>
            </w:div>
          </w:divsChild>
        </w:div>
        <w:div w:id="1356732606">
          <w:marLeft w:val="0"/>
          <w:marRight w:val="0"/>
          <w:marTop w:val="0"/>
          <w:marBottom w:val="0"/>
          <w:divBdr>
            <w:top w:val="none" w:sz="0" w:space="0" w:color="auto"/>
            <w:left w:val="none" w:sz="0" w:space="0" w:color="auto"/>
            <w:bottom w:val="none" w:sz="0" w:space="0" w:color="auto"/>
            <w:right w:val="none" w:sz="0" w:space="0" w:color="auto"/>
          </w:divBdr>
          <w:divsChild>
            <w:div w:id="207961962">
              <w:marLeft w:val="0"/>
              <w:marRight w:val="0"/>
              <w:marTop w:val="0"/>
              <w:marBottom w:val="0"/>
              <w:divBdr>
                <w:top w:val="none" w:sz="0" w:space="0" w:color="auto"/>
                <w:left w:val="none" w:sz="0" w:space="0" w:color="auto"/>
                <w:bottom w:val="none" w:sz="0" w:space="0" w:color="auto"/>
                <w:right w:val="none" w:sz="0" w:space="0" w:color="auto"/>
              </w:divBdr>
            </w:div>
          </w:divsChild>
        </w:div>
        <w:div w:id="1710571787">
          <w:marLeft w:val="0"/>
          <w:marRight w:val="0"/>
          <w:marTop w:val="0"/>
          <w:marBottom w:val="0"/>
          <w:divBdr>
            <w:top w:val="none" w:sz="0" w:space="0" w:color="auto"/>
            <w:left w:val="none" w:sz="0" w:space="0" w:color="auto"/>
            <w:bottom w:val="none" w:sz="0" w:space="0" w:color="auto"/>
            <w:right w:val="none" w:sz="0" w:space="0" w:color="auto"/>
          </w:divBdr>
          <w:divsChild>
            <w:div w:id="112277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126935">
      <w:bodyDiv w:val="1"/>
      <w:marLeft w:val="0"/>
      <w:marRight w:val="0"/>
      <w:marTop w:val="0"/>
      <w:marBottom w:val="0"/>
      <w:divBdr>
        <w:top w:val="none" w:sz="0" w:space="0" w:color="auto"/>
        <w:left w:val="none" w:sz="0" w:space="0" w:color="auto"/>
        <w:bottom w:val="none" w:sz="0" w:space="0" w:color="auto"/>
        <w:right w:val="none" w:sz="0" w:space="0" w:color="auto"/>
      </w:divBdr>
    </w:div>
    <w:div w:id="2008357343">
      <w:bodyDiv w:val="1"/>
      <w:marLeft w:val="0"/>
      <w:marRight w:val="0"/>
      <w:marTop w:val="0"/>
      <w:marBottom w:val="0"/>
      <w:divBdr>
        <w:top w:val="none" w:sz="0" w:space="0" w:color="auto"/>
        <w:left w:val="none" w:sz="0" w:space="0" w:color="auto"/>
        <w:bottom w:val="none" w:sz="0" w:space="0" w:color="auto"/>
        <w:right w:val="none" w:sz="0" w:space="0" w:color="auto"/>
      </w:divBdr>
    </w:div>
    <w:div w:id="2036612030">
      <w:bodyDiv w:val="1"/>
      <w:marLeft w:val="0"/>
      <w:marRight w:val="0"/>
      <w:marTop w:val="0"/>
      <w:marBottom w:val="0"/>
      <w:divBdr>
        <w:top w:val="none" w:sz="0" w:space="0" w:color="auto"/>
        <w:left w:val="none" w:sz="0" w:space="0" w:color="auto"/>
        <w:bottom w:val="none" w:sz="0" w:space="0" w:color="auto"/>
        <w:right w:val="none" w:sz="0" w:space="0" w:color="auto"/>
      </w:divBdr>
      <w:divsChild>
        <w:div w:id="1062215788">
          <w:marLeft w:val="0"/>
          <w:marRight w:val="0"/>
          <w:marTop w:val="0"/>
          <w:marBottom w:val="0"/>
          <w:divBdr>
            <w:top w:val="none" w:sz="0" w:space="0" w:color="auto"/>
            <w:left w:val="none" w:sz="0" w:space="0" w:color="auto"/>
            <w:bottom w:val="none" w:sz="0" w:space="0" w:color="auto"/>
            <w:right w:val="none" w:sz="0" w:space="0" w:color="auto"/>
          </w:divBdr>
          <w:divsChild>
            <w:div w:id="765540968">
              <w:marLeft w:val="0"/>
              <w:marRight w:val="0"/>
              <w:marTop w:val="0"/>
              <w:marBottom w:val="0"/>
              <w:divBdr>
                <w:top w:val="none" w:sz="0" w:space="0" w:color="auto"/>
                <w:left w:val="none" w:sz="0" w:space="0" w:color="auto"/>
                <w:bottom w:val="none" w:sz="0" w:space="0" w:color="auto"/>
                <w:right w:val="none" w:sz="0" w:space="0" w:color="auto"/>
              </w:divBdr>
              <w:divsChild>
                <w:div w:id="909996565">
                  <w:marLeft w:val="0"/>
                  <w:marRight w:val="0"/>
                  <w:marTop w:val="0"/>
                  <w:marBottom w:val="0"/>
                  <w:divBdr>
                    <w:top w:val="none" w:sz="0" w:space="0" w:color="auto"/>
                    <w:left w:val="none" w:sz="0" w:space="0" w:color="auto"/>
                    <w:bottom w:val="none" w:sz="0" w:space="0" w:color="auto"/>
                    <w:right w:val="none" w:sz="0" w:space="0" w:color="auto"/>
                  </w:divBdr>
                  <w:divsChild>
                    <w:div w:id="1604917641">
                      <w:marLeft w:val="0"/>
                      <w:marRight w:val="0"/>
                      <w:marTop w:val="0"/>
                      <w:marBottom w:val="0"/>
                      <w:divBdr>
                        <w:top w:val="none" w:sz="0" w:space="0" w:color="auto"/>
                        <w:left w:val="none" w:sz="0" w:space="0" w:color="auto"/>
                        <w:bottom w:val="none" w:sz="0" w:space="0" w:color="auto"/>
                        <w:right w:val="none" w:sz="0" w:space="0" w:color="auto"/>
                      </w:divBdr>
                      <w:divsChild>
                        <w:div w:id="990137949">
                          <w:marLeft w:val="0"/>
                          <w:marRight w:val="0"/>
                          <w:marTop w:val="0"/>
                          <w:marBottom w:val="0"/>
                          <w:divBdr>
                            <w:top w:val="none" w:sz="0" w:space="0" w:color="auto"/>
                            <w:left w:val="none" w:sz="0" w:space="0" w:color="auto"/>
                            <w:bottom w:val="none" w:sz="0" w:space="0" w:color="auto"/>
                            <w:right w:val="none" w:sz="0" w:space="0" w:color="auto"/>
                          </w:divBdr>
                          <w:divsChild>
                            <w:div w:id="531915401">
                              <w:marLeft w:val="0"/>
                              <w:marRight w:val="0"/>
                              <w:marTop w:val="0"/>
                              <w:marBottom w:val="0"/>
                              <w:divBdr>
                                <w:top w:val="none" w:sz="0" w:space="0" w:color="auto"/>
                                <w:left w:val="none" w:sz="0" w:space="0" w:color="auto"/>
                                <w:bottom w:val="none" w:sz="0" w:space="0" w:color="auto"/>
                                <w:right w:val="none" w:sz="0" w:space="0" w:color="auto"/>
                              </w:divBdr>
                              <w:divsChild>
                                <w:div w:id="1789858941">
                                  <w:marLeft w:val="0"/>
                                  <w:marRight w:val="0"/>
                                  <w:marTop w:val="0"/>
                                  <w:marBottom w:val="0"/>
                                  <w:divBdr>
                                    <w:top w:val="none" w:sz="0" w:space="0" w:color="auto"/>
                                    <w:left w:val="none" w:sz="0" w:space="0" w:color="auto"/>
                                    <w:bottom w:val="none" w:sz="0" w:space="0" w:color="auto"/>
                                    <w:right w:val="none" w:sz="0" w:space="0" w:color="auto"/>
                                  </w:divBdr>
                                  <w:divsChild>
                                    <w:div w:id="45117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0326055">
          <w:marLeft w:val="0"/>
          <w:marRight w:val="0"/>
          <w:marTop w:val="0"/>
          <w:marBottom w:val="0"/>
          <w:divBdr>
            <w:top w:val="none" w:sz="0" w:space="0" w:color="auto"/>
            <w:left w:val="none" w:sz="0" w:space="0" w:color="auto"/>
            <w:bottom w:val="none" w:sz="0" w:space="0" w:color="auto"/>
            <w:right w:val="none" w:sz="0" w:space="0" w:color="auto"/>
          </w:divBdr>
        </w:div>
        <w:div w:id="1577932678">
          <w:marLeft w:val="0"/>
          <w:marRight w:val="0"/>
          <w:marTop w:val="0"/>
          <w:marBottom w:val="0"/>
          <w:divBdr>
            <w:top w:val="none" w:sz="0" w:space="0" w:color="auto"/>
            <w:left w:val="none" w:sz="0" w:space="0" w:color="auto"/>
            <w:bottom w:val="none" w:sz="0" w:space="0" w:color="auto"/>
            <w:right w:val="none" w:sz="0" w:space="0" w:color="auto"/>
          </w:divBdr>
        </w:div>
      </w:divsChild>
    </w:div>
    <w:div w:id="2061392671">
      <w:bodyDiv w:val="1"/>
      <w:marLeft w:val="0"/>
      <w:marRight w:val="0"/>
      <w:marTop w:val="0"/>
      <w:marBottom w:val="0"/>
      <w:divBdr>
        <w:top w:val="none" w:sz="0" w:space="0" w:color="auto"/>
        <w:left w:val="none" w:sz="0" w:space="0" w:color="auto"/>
        <w:bottom w:val="none" w:sz="0" w:space="0" w:color="auto"/>
        <w:right w:val="none" w:sz="0" w:space="0" w:color="auto"/>
      </w:divBdr>
    </w:div>
    <w:div w:id="2094231428">
      <w:bodyDiv w:val="1"/>
      <w:marLeft w:val="0"/>
      <w:marRight w:val="0"/>
      <w:marTop w:val="0"/>
      <w:marBottom w:val="0"/>
      <w:divBdr>
        <w:top w:val="none" w:sz="0" w:space="0" w:color="auto"/>
        <w:left w:val="none" w:sz="0" w:space="0" w:color="auto"/>
        <w:bottom w:val="none" w:sz="0" w:space="0" w:color="auto"/>
        <w:right w:val="none" w:sz="0" w:space="0" w:color="auto"/>
      </w:divBdr>
    </w:div>
    <w:div w:id="2121562079">
      <w:bodyDiv w:val="1"/>
      <w:marLeft w:val="0"/>
      <w:marRight w:val="0"/>
      <w:marTop w:val="0"/>
      <w:marBottom w:val="0"/>
      <w:divBdr>
        <w:top w:val="none" w:sz="0" w:space="0" w:color="auto"/>
        <w:left w:val="none" w:sz="0" w:space="0" w:color="auto"/>
        <w:bottom w:val="none" w:sz="0" w:space="0" w:color="auto"/>
        <w:right w:val="none" w:sz="0" w:space="0" w:color="auto"/>
      </w:divBdr>
    </w:div>
    <w:div w:id="2128158446">
      <w:bodyDiv w:val="1"/>
      <w:marLeft w:val="0"/>
      <w:marRight w:val="0"/>
      <w:marTop w:val="0"/>
      <w:marBottom w:val="0"/>
      <w:divBdr>
        <w:top w:val="none" w:sz="0" w:space="0" w:color="auto"/>
        <w:left w:val="none" w:sz="0" w:space="0" w:color="auto"/>
        <w:bottom w:val="none" w:sz="0" w:space="0" w:color="auto"/>
        <w:right w:val="none" w:sz="0" w:space="0" w:color="auto"/>
      </w:divBdr>
      <w:divsChild>
        <w:div w:id="560596850">
          <w:marLeft w:val="0"/>
          <w:marRight w:val="0"/>
          <w:marTop w:val="0"/>
          <w:marBottom w:val="0"/>
          <w:divBdr>
            <w:top w:val="none" w:sz="0" w:space="0" w:color="auto"/>
            <w:left w:val="none" w:sz="0" w:space="0" w:color="auto"/>
            <w:bottom w:val="none" w:sz="0" w:space="0" w:color="auto"/>
            <w:right w:val="none" w:sz="0" w:space="0" w:color="auto"/>
          </w:divBdr>
          <w:divsChild>
            <w:div w:id="2129278550">
              <w:marLeft w:val="0"/>
              <w:marRight w:val="0"/>
              <w:marTop w:val="0"/>
              <w:marBottom w:val="0"/>
              <w:divBdr>
                <w:top w:val="none" w:sz="0" w:space="0" w:color="auto"/>
                <w:left w:val="none" w:sz="0" w:space="0" w:color="auto"/>
                <w:bottom w:val="none" w:sz="0" w:space="0" w:color="auto"/>
                <w:right w:val="none" w:sz="0" w:space="0" w:color="auto"/>
              </w:divBdr>
              <w:divsChild>
                <w:div w:id="1789006129">
                  <w:marLeft w:val="0"/>
                  <w:marRight w:val="0"/>
                  <w:marTop w:val="0"/>
                  <w:marBottom w:val="0"/>
                  <w:divBdr>
                    <w:top w:val="none" w:sz="0" w:space="0" w:color="auto"/>
                    <w:left w:val="none" w:sz="0" w:space="0" w:color="auto"/>
                    <w:bottom w:val="none" w:sz="0" w:space="0" w:color="auto"/>
                    <w:right w:val="none" w:sz="0" w:space="0" w:color="auto"/>
                  </w:divBdr>
                  <w:divsChild>
                    <w:div w:id="1894079280">
                      <w:marLeft w:val="0"/>
                      <w:marRight w:val="0"/>
                      <w:marTop w:val="0"/>
                      <w:marBottom w:val="0"/>
                      <w:divBdr>
                        <w:top w:val="none" w:sz="0" w:space="0" w:color="auto"/>
                        <w:left w:val="none" w:sz="0" w:space="0" w:color="auto"/>
                        <w:bottom w:val="none" w:sz="0" w:space="0" w:color="auto"/>
                        <w:right w:val="none" w:sz="0" w:space="0" w:color="auto"/>
                      </w:divBdr>
                      <w:divsChild>
                        <w:div w:id="373895354">
                          <w:marLeft w:val="0"/>
                          <w:marRight w:val="0"/>
                          <w:marTop w:val="0"/>
                          <w:marBottom w:val="0"/>
                          <w:divBdr>
                            <w:top w:val="none" w:sz="0" w:space="0" w:color="auto"/>
                            <w:left w:val="none" w:sz="0" w:space="0" w:color="auto"/>
                            <w:bottom w:val="none" w:sz="0" w:space="0" w:color="auto"/>
                            <w:right w:val="none" w:sz="0" w:space="0" w:color="auto"/>
                          </w:divBdr>
                          <w:divsChild>
                            <w:div w:id="10230693">
                              <w:marLeft w:val="0"/>
                              <w:marRight w:val="0"/>
                              <w:marTop w:val="0"/>
                              <w:marBottom w:val="0"/>
                              <w:divBdr>
                                <w:top w:val="none" w:sz="0" w:space="0" w:color="auto"/>
                                <w:left w:val="none" w:sz="0" w:space="0" w:color="auto"/>
                                <w:bottom w:val="none" w:sz="0" w:space="0" w:color="auto"/>
                                <w:right w:val="none" w:sz="0" w:space="0" w:color="auto"/>
                              </w:divBdr>
                              <w:divsChild>
                                <w:div w:id="2030981549">
                                  <w:marLeft w:val="0"/>
                                  <w:marRight w:val="0"/>
                                  <w:marTop w:val="0"/>
                                  <w:marBottom w:val="0"/>
                                  <w:divBdr>
                                    <w:top w:val="none" w:sz="0" w:space="0" w:color="auto"/>
                                    <w:left w:val="none" w:sz="0" w:space="0" w:color="auto"/>
                                    <w:bottom w:val="none" w:sz="0" w:space="0" w:color="auto"/>
                                    <w:right w:val="none" w:sz="0" w:space="0" w:color="auto"/>
                                  </w:divBdr>
                                  <w:divsChild>
                                    <w:div w:id="186636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8813974">
          <w:marLeft w:val="0"/>
          <w:marRight w:val="0"/>
          <w:marTop w:val="0"/>
          <w:marBottom w:val="0"/>
          <w:divBdr>
            <w:top w:val="none" w:sz="0" w:space="0" w:color="auto"/>
            <w:left w:val="none" w:sz="0" w:space="0" w:color="auto"/>
            <w:bottom w:val="none" w:sz="0" w:space="0" w:color="auto"/>
            <w:right w:val="none" w:sz="0" w:space="0" w:color="auto"/>
          </w:divBdr>
        </w:div>
        <w:div w:id="1663310593">
          <w:marLeft w:val="0"/>
          <w:marRight w:val="0"/>
          <w:marTop w:val="0"/>
          <w:marBottom w:val="0"/>
          <w:divBdr>
            <w:top w:val="none" w:sz="0" w:space="0" w:color="auto"/>
            <w:left w:val="none" w:sz="0" w:space="0" w:color="auto"/>
            <w:bottom w:val="none" w:sz="0" w:space="0" w:color="auto"/>
            <w:right w:val="none" w:sz="0" w:space="0" w:color="auto"/>
          </w:divBdr>
        </w:div>
      </w:divsChild>
    </w:div>
    <w:div w:id="214141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berto.beltramolli@anicecommunication.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kgm@anicecommunication.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aola.maina@anicecommunication.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6</Pages>
  <Words>2364</Words>
  <Characters>13479</Characters>
  <Application>Microsoft Office Word</Application>
  <DocSecurity>0</DocSecurity>
  <Lines>112</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15812</CharactersWithSpaces>
  <SharedDoc>false</SharedDoc>
  <HLinks>
    <vt:vector size="18" baseType="variant">
      <vt:variant>
        <vt:i4>4259900</vt:i4>
      </vt:variant>
      <vt:variant>
        <vt:i4>6</vt:i4>
      </vt:variant>
      <vt:variant>
        <vt:i4>0</vt:i4>
      </vt:variant>
      <vt:variant>
        <vt:i4>5</vt:i4>
      </vt:variant>
      <vt:variant>
        <vt:lpwstr>mailto:paola.maina@anicecommunication.com</vt:lpwstr>
      </vt:variant>
      <vt:variant>
        <vt:lpwstr/>
      </vt:variant>
      <vt:variant>
        <vt:i4>4390963</vt:i4>
      </vt:variant>
      <vt:variant>
        <vt:i4>3</vt:i4>
      </vt:variant>
      <vt:variant>
        <vt:i4>0</vt:i4>
      </vt:variant>
      <vt:variant>
        <vt:i4>5</vt:i4>
      </vt:variant>
      <vt:variant>
        <vt:lpwstr>mailto:roberto.beltramolli@anicecommunication.com</vt:lpwstr>
      </vt:variant>
      <vt:variant>
        <vt:lpwstr/>
      </vt:variant>
      <vt:variant>
        <vt:i4>3932177</vt:i4>
      </vt:variant>
      <vt:variant>
        <vt:i4>0</vt:i4>
      </vt:variant>
      <vt:variant>
        <vt:i4>0</vt:i4>
      </vt:variant>
      <vt:variant>
        <vt:i4>5</vt:i4>
      </vt:variant>
      <vt:variant>
        <vt:lpwstr>mailto:press@anicecommunication.com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Beltramolli</dc:creator>
  <cp:keywords/>
  <dc:description/>
  <cp:lastModifiedBy>Patrizia Tontini</cp:lastModifiedBy>
  <cp:revision>23</cp:revision>
  <cp:lastPrinted>2025-04-30T17:40:00Z</cp:lastPrinted>
  <dcterms:created xsi:type="dcterms:W3CDTF">2025-05-05T20:19:00Z</dcterms:created>
  <dcterms:modified xsi:type="dcterms:W3CDTF">2025-05-07T11:22:00Z</dcterms:modified>
</cp:coreProperties>
</file>