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96980" w14:textId="77777777" w:rsidR="00CF556C" w:rsidRPr="00CF556C" w:rsidRDefault="00CF556C" w:rsidP="00CF556C">
      <w:pPr>
        <w:rPr>
          <w:b/>
          <w:bCs/>
          <w:sz w:val="36"/>
          <w:szCs w:val="36"/>
        </w:rPr>
      </w:pPr>
      <w:r w:rsidRPr="00CF556C">
        <w:rPr>
          <w:b/>
          <w:bCs/>
          <w:sz w:val="36"/>
          <w:szCs w:val="36"/>
        </w:rPr>
        <w:t>KGM KORANDO: DESIGN DINAMICO, TECNOLOGIA AVANZATA E COMFORT SENZA CONFINI</w:t>
      </w:r>
    </w:p>
    <w:p w14:paraId="52112C84" w14:textId="77777777" w:rsidR="00CF556C" w:rsidRPr="00CF556C" w:rsidRDefault="00CF556C" w:rsidP="00CF556C">
      <w:pPr>
        <w:spacing w:before="360"/>
        <w:rPr>
          <w:b/>
          <w:bCs/>
          <w:sz w:val="24"/>
          <w:szCs w:val="24"/>
        </w:rPr>
      </w:pPr>
      <w:r w:rsidRPr="00CF556C">
        <w:rPr>
          <w:b/>
          <w:bCs/>
          <w:sz w:val="24"/>
          <w:szCs w:val="24"/>
        </w:rPr>
        <w:t>KGM KORANDO IN BREVE</w:t>
      </w:r>
    </w:p>
    <w:p w14:paraId="77E595B2" w14:textId="2679402F" w:rsidR="00CF556C" w:rsidRDefault="00CF556C" w:rsidP="00CF556C">
      <w:r>
        <w:t xml:space="preserve">KGM </w:t>
      </w:r>
      <w:proofErr w:type="spellStart"/>
      <w:r>
        <w:t>Korando</w:t>
      </w:r>
      <w:proofErr w:type="spellEnd"/>
      <w:r>
        <w:t xml:space="preserve"> è un SUV moderno e dinamico, che unisce un design distintivo a tecnologie all'avanguardia per un comfort di guida superiore. Erede di una lunga storia di successi, la nuova generazione di </w:t>
      </w:r>
      <w:proofErr w:type="spellStart"/>
      <w:r>
        <w:t>Korando</w:t>
      </w:r>
      <w:proofErr w:type="spellEnd"/>
      <w:r>
        <w:t xml:space="preserve"> si rinnova con uno stile audace, interni spaziosi e raffinati, motorizzazioni efficienti e una completa dotazione di sicurezza, confermandosi come una scelta ideale per chi cerca un SUV versatile e tecnologicamente avanzato nel segmento C.</w:t>
      </w:r>
    </w:p>
    <w:p w14:paraId="3DACD463" w14:textId="77777777" w:rsidR="00CF556C" w:rsidRPr="00CF556C" w:rsidRDefault="00CF556C" w:rsidP="00CF556C">
      <w:pPr>
        <w:spacing w:before="360"/>
        <w:rPr>
          <w:b/>
          <w:bCs/>
          <w:sz w:val="24"/>
          <w:szCs w:val="24"/>
        </w:rPr>
      </w:pPr>
      <w:r w:rsidRPr="00CF556C">
        <w:rPr>
          <w:b/>
          <w:bCs/>
          <w:sz w:val="24"/>
          <w:szCs w:val="24"/>
        </w:rPr>
        <w:t>RAFFINATEZZA STILISTICA, DENTRO E FUORI</w:t>
      </w:r>
    </w:p>
    <w:p w14:paraId="6CF43A64" w14:textId="493338F9" w:rsidR="003C52B4" w:rsidRDefault="00CF556C" w:rsidP="00CF556C">
      <w:r>
        <w:t xml:space="preserve">KGM </w:t>
      </w:r>
      <w:proofErr w:type="spellStart"/>
      <w:r>
        <w:t>Korando</w:t>
      </w:r>
      <w:proofErr w:type="spellEnd"/>
      <w:r>
        <w:t xml:space="preserve"> cattura lo sguardo con il suo design equilibrato e di grande espressività. Le linee forti e decise che percorrono il cofano e la fiancata conferiscono fluidità e dinamismo alle sue forme</w:t>
      </w:r>
      <w:r w:rsidR="003C52B4" w:rsidRPr="003C52B4">
        <w:t xml:space="preserve"> </w:t>
      </w:r>
      <w:r w:rsidR="003C52B4" w:rsidRPr="002B6B24">
        <w:t xml:space="preserve">Il frontale presenta ora il nome </w:t>
      </w:r>
      <w:proofErr w:type="spellStart"/>
      <w:r w:rsidR="003C52B4" w:rsidRPr="002B6B24">
        <w:t>Korando</w:t>
      </w:r>
      <w:proofErr w:type="spellEnd"/>
      <w:r w:rsidR="003C52B4" w:rsidRPr="002B6B24">
        <w:t xml:space="preserve"> sul cofano, fari a LED automatici e fendinebbia a LED a tripla disposizione verticale, una configurazione che trasmette sicurezza e determinazione</w:t>
      </w:r>
      <w:r>
        <w:t xml:space="preserve">. </w:t>
      </w:r>
      <w:r w:rsidR="003C52B4" w:rsidRPr="002B6B24">
        <w:t>La linea laterale decisa contribuisce a un aspetto raffinato: estendendosi fino al montante C richiama il linguaggio stilistico KGM</w:t>
      </w:r>
      <w:r w:rsidR="003C52B4">
        <w:t>.</w:t>
      </w:r>
      <w:r>
        <w:t xml:space="preserve"> </w:t>
      </w:r>
      <w:r w:rsidR="003C52B4">
        <w:t>C</w:t>
      </w:r>
      <w:r>
        <w:t xml:space="preserve">erchi in lega dal design accattivante sottolineano il suo carattere dinamico. </w:t>
      </w:r>
      <w:r w:rsidR="003C52B4" w:rsidRPr="002B6B24">
        <w:t>Il posteriore adotta un design robusto e funzionale, con un portellone angolare e distintivi fanali a LED orizzontali. Il paraurti posteriore scolpito integra un diffusore sportivo, mentre lo spoiler alto con luce di stop incrementa la visibilità e l'eleganza del profilo</w:t>
      </w:r>
    </w:p>
    <w:p w14:paraId="3F14D268" w14:textId="77777777" w:rsidR="00CF556C" w:rsidRDefault="00CF556C" w:rsidP="00CF556C">
      <w:r>
        <w:t xml:space="preserve">Gli interni del KGM </w:t>
      </w:r>
      <w:proofErr w:type="spellStart"/>
      <w:r>
        <w:t>Korando</w:t>
      </w:r>
      <w:proofErr w:type="spellEnd"/>
      <w:r>
        <w:t xml:space="preserve"> offrono un design elegante e contemporaneo, con materiali di pregio e una grande attenzione allo spazio e al comfort. La plancia è ben organizzata e intuitiva, con un design orizzontale che enfatizza la sensazione di spaziosità. I sedili, rivestiti in tessuto o pelle a seconda dell'allestimento, offrono un buon supporto e comfort anche nei viaggi più lunghi.</w:t>
      </w:r>
    </w:p>
    <w:p w14:paraId="1CD8C65C" w14:textId="77777777" w:rsidR="00CF556C" w:rsidRPr="00CF556C" w:rsidRDefault="00CF556C" w:rsidP="00CF556C">
      <w:pPr>
        <w:spacing w:before="360"/>
        <w:rPr>
          <w:b/>
          <w:bCs/>
          <w:sz w:val="24"/>
          <w:szCs w:val="24"/>
        </w:rPr>
      </w:pPr>
      <w:r w:rsidRPr="00CF556C">
        <w:rPr>
          <w:b/>
          <w:bCs/>
          <w:sz w:val="24"/>
          <w:szCs w:val="24"/>
        </w:rPr>
        <w:t>UN ABITACOLO DI LUSSO E TECNOLOGIA</w:t>
      </w:r>
    </w:p>
    <w:p w14:paraId="70EA0A0E" w14:textId="4D9A32D9" w:rsidR="003C52B4" w:rsidRDefault="00CF556C" w:rsidP="00CF556C">
      <w:r>
        <w:t xml:space="preserve">L'abitacolo del KGM </w:t>
      </w:r>
      <w:proofErr w:type="spellStart"/>
      <w:r>
        <w:t>Korando</w:t>
      </w:r>
      <w:proofErr w:type="spellEnd"/>
      <w:r>
        <w:t xml:space="preserve"> porta l'esperienza di guida nel futuro grazie a un quadro strumenti digitale affiancato da un display touchscreen centrale per il sistema di infotainment e la navigazione. La connettività con gli smartphone è garantita tramite Apple </w:t>
      </w:r>
      <w:proofErr w:type="spellStart"/>
      <w:r>
        <w:t>CarPlay</w:t>
      </w:r>
      <w:proofErr w:type="spellEnd"/>
      <w:r>
        <w:t xml:space="preserve"> e Android Auto che offrono un'integrazione fluida con le proprie app preferite. Il sistema audio di alta qualità assicura un'esperienza di ascolto immersiva</w:t>
      </w:r>
      <w:r w:rsidR="003C52B4">
        <w:t>: dispone di radio DAB, porte USB, funzione vivavoce e comodi comandi al volante.</w:t>
      </w:r>
      <w:r>
        <w:t xml:space="preserve"> A seconda dell'allestimento, sono disponibili funzionalità avanzate come il climatizzatore automatico bi-zona, il caricabatterie wireless per smartphone e i sedili anteriori riscaldati e ventilati.</w:t>
      </w:r>
      <w:r w:rsidR="007C5021" w:rsidRPr="007C5021">
        <w:t xml:space="preserve"> </w:t>
      </w:r>
      <w:r w:rsidR="007C5021" w:rsidRPr="002B6B24">
        <w:t xml:space="preserve">L'insonorizzazione è stata curata per garantire un elevato livello di comfort acustico, e il risultato posiziona </w:t>
      </w:r>
      <w:proofErr w:type="spellStart"/>
      <w:r w:rsidR="007C5021" w:rsidRPr="002B6B24">
        <w:t>Korando</w:t>
      </w:r>
      <w:proofErr w:type="spellEnd"/>
      <w:r w:rsidR="007C5021" w:rsidRPr="002B6B24">
        <w:t xml:space="preserve"> tra i veicoli più silenziosi della sua categoria.</w:t>
      </w:r>
    </w:p>
    <w:p w14:paraId="506BFF20" w14:textId="77777777" w:rsidR="00CF556C" w:rsidRPr="00CF556C" w:rsidRDefault="00CF556C" w:rsidP="00CF556C">
      <w:pPr>
        <w:spacing w:before="360"/>
        <w:rPr>
          <w:b/>
          <w:bCs/>
          <w:sz w:val="24"/>
          <w:szCs w:val="24"/>
        </w:rPr>
      </w:pPr>
      <w:r w:rsidRPr="00CF556C">
        <w:rPr>
          <w:b/>
          <w:bCs/>
          <w:sz w:val="24"/>
          <w:szCs w:val="24"/>
        </w:rPr>
        <w:t>SPAZIO E VERSATILITÀ</w:t>
      </w:r>
    </w:p>
    <w:p w14:paraId="5A27562D" w14:textId="75EE77E1" w:rsidR="00CF556C" w:rsidRDefault="00CF556C" w:rsidP="00CF556C">
      <w:r>
        <w:t xml:space="preserve">KGM </w:t>
      </w:r>
      <w:proofErr w:type="spellStart"/>
      <w:r>
        <w:t>Korando</w:t>
      </w:r>
      <w:proofErr w:type="spellEnd"/>
      <w:r>
        <w:t xml:space="preserve"> offre un'ottima abitabilità per tutti i passeggeri, con un generoso spazio per le gambe e per la testa, davanti come dietro. La capacità di carico del bagagliaio è di 551 litri, un valore competitivo nel suo segmento, che può essere esteso fino a 1248 litri con i sedili posteriori abbattuti. </w:t>
      </w:r>
      <w:r>
        <w:lastRenderedPageBreak/>
        <w:t>Questa flessibilità lo rende particolarmente adatto sia per l'uso quotidiano sia per i viaggi più lunghi, potendo ospitare comodamente bagagli e attrezzature.</w:t>
      </w:r>
    </w:p>
    <w:p w14:paraId="4FBA4A3B" w14:textId="061248BD" w:rsidR="007C5021" w:rsidRDefault="007C5021" w:rsidP="007C5021">
      <w:proofErr w:type="spellStart"/>
      <w:r w:rsidRPr="002B6B24">
        <w:t>Korando</w:t>
      </w:r>
      <w:proofErr w:type="spellEnd"/>
      <w:r w:rsidRPr="002B6B24">
        <w:t xml:space="preserve"> offre una capacità di traino fino a 1,5 tonnellate (frenato) e 750</w:t>
      </w:r>
      <w:r w:rsidR="00E60919">
        <w:t xml:space="preserve"> o 500</w:t>
      </w:r>
      <w:r w:rsidRPr="002B6B24">
        <w:t xml:space="preserve"> kg (non frenato</w:t>
      </w:r>
      <w:r w:rsidR="00E60919">
        <w:t>, in base al tipo di trasmissione</w:t>
      </w:r>
      <w:r w:rsidRPr="002B6B24">
        <w:t>), ampliandone la versatilità. Le buone doti fuoristradistiche sono testimoniate dagli angoli di attacco (18 gradi) e di uscita (24.5 gradi).</w:t>
      </w:r>
    </w:p>
    <w:p w14:paraId="3221D73D" w14:textId="77777777" w:rsidR="00CF556C" w:rsidRPr="00CF556C" w:rsidRDefault="00CF556C" w:rsidP="00CF556C">
      <w:pPr>
        <w:spacing w:before="360"/>
        <w:rPr>
          <w:b/>
          <w:bCs/>
          <w:sz w:val="24"/>
          <w:szCs w:val="24"/>
        </w:rPr>
      </w:pPr>
      <w:r w:rsidRPr="00CF556C">
        <w:rPr>
          <w:b/>
          <w:bCs/>
          <w:sz w:val="24"/>
          <w:szCs w:val="24"/>
        </w:rPr>
        <w:t>PRESTAZIONI E SICUREZZA</w:t>
      </w:r>
    </w:p>
    <w:p w14:paraId="0446C145" w14:textId="0B686601" w:rsidR="003C52B4" w:rsidRDefault="00CF556C" w:rsidP="00CF556C">
      <w:r>
        <w:t xml:space="preserve">KGM </w:t>
      </w:r>
      <w:proofErr w:type="spellStart"/>
      <w:r>
        <w:t>Korando</w:t>
      </w:r>
      <w:proofErr w:type="spellEnd"/>
      <w:r>
        <w:t xml:space="preserve"> è disponibile con tre motorizzazioni efficienti: un</w:t>
      </w:r>
      <w:r w:rsidR="007C5021">
        <w:t xml:space="preserve"> GDI turbo</w:t>
      </w:r>
      <w:r>
        <w:t xml:space="preserve"> benzina</w:t>
      </w:r>
      <w:r w:rsidR="007C5021">
        <w:t>,</w:t>
      </w:r>
      <w:r>
        <w:t xml:space="preserve"> disponibile anche in versione bi-fuel benzina/GPL da 1.5 litri</w:t>
      </w:r>
      <w:r w:rsidR="007C5021">
        <w:t>,</w:t>
      </w:r>
      <w:r>
        <w:t xml:space="preserve"> che offre un buon equilibrio tra prestazioni ed efficienza nei consumi</w:t>
      </w:r>
      <w:r w:rsidR="007C5021">
        <w:t xml:space="preserve"> e può equipaggiare le due versioni 2WD e 4WD</w:t>
      </w:r>
      <w:r>
        <w:t>. Le trasmissioni possono essere manuali o automatiche</w:t>
      </w:r>
      <w:r w:rsidR="007C5021">
        <w:t xml:space="preserve"> ma tutte a 6 velocità</w:t>
      </w:r>
      <w:r>
        <w:t xml:space="preserve">. </w:t>
      </w:r>
    </w:p>
    <w:p w14:paraId="574AFF4C" w14:textId="15075140" w:rsidR="00CF556C" w:rsidRDefault="003C52B4" w:rsidP="00CF556C">
      <w:r w:rsidRPr="002B6B24">
        <w:t xml:space="preserve">La sicurezza è un elemento centrale del KGM </w:t>
      </w:r>
      <w:proofErr w:type="spellStart"/>
      <w:r w:rsidRPr="002B6B24">
        <w:t>Korando</w:t>
      </w:r>
      <w:proofErr w:type="spellEnd"/>
      <w:r w:rsidRPr="002B6B24">
        <w:t xml:space="preserve">. La sua struttura robusta, realizzata con il 74% di acciaio ad alta resistenza, offre una protezione elevata agli occupanti. </w:t>
      </w:r>
      <w:proofErr w:type="spellStart"/>
      <w:r>
        <w:t>Korando</w:t>
      </w:r>
      <w:proofErr w:type="spellEnd"/>
      <w:r>
        <w:t xml:space="preserve"> è dotato di</w:t>
      </w:r>
      <w:r w:rsidRPr="002B6B24">
        <w:t xml:space="preserve"> un sistema di airbag, inclusi airbag frontali</w:t>
      </w:r>
      <w:r w:rsidR="004D6FD3">
        <w:t xml:space="preserve"> e</w:t>
      </w:r>
      <w:r w:rsidRPr="002B6B24">
        <w:t xml:space="preserve"> laterali e a tendina. Per la sicurezza dei bambini, sono presenti punti di fissaggio ISOFIX per i seggiolini.</w:t>
      </w:r>
      <w:r>
        <w:t xml:space="preserve"> </w:t>
      </w:r>
      <w:r w:rsidRPr="002B6B24">
        <w:t>Il veicolo</w:t>
      </w:r>
      <w:r>
        <w:t xml:space="preserve"> dispone di</w:t>
      </w:r>
      <w:r w:rsidR="00CF556C">
        <w:t xml:space="preserve"> numerosi sistemi avanzati di assistenza alla guida (ADAS) che contribuiscono a prevenire gli incidenti e a rendere la guida più sicura e confortevole. Tra questi, a seconda dell'allestimento, possono essere presenti il sistema di frenata autonoma d'emergenza (AEBS), il sistema di mantenimento della corsia (LKA), il sistema di rilevamento dell'angolo cieco (BSW), l'avviso di traffico trasversale posteriore (RCTW), il cruise contr</w:t>
      </w:r>
      <w:r w:rsidR="00E60919">
        <w:t>ol,</w:t>
      </w:r>
      <w:r w:rsidR="00CF556C">
        <w:t xml:space="preserve"> il sistema di riconoscimento dei segnali stradali (TSR). </w:t>
      </w:r>
    </w:p>
    <w:p w14:paraId="7330F307" w14:textId="77777777" w:rsidR="00CF556C" w:rsidRPr="007C5021" w:rsidRDefault="00CF556C" w:rsidP="00CF556C">
      <w:pPr>
        <w:spacing w:before="360"/>
        <w:rPr>
          <w:b/>
          <w:bCs/>
          <w:sz w:val="24"/>
          <w:szCs w:val="24"/>
        </w:rPr>
      </w:pPr>
      <w:r w:rsidRPr="007C5021">
        <w:rPr>
          <w:b/>
          <w:bCs/>
          <w:sz w:val="24"/>
          <w:szCs w:val="24"/>
        </w:rPr>
        <w:t>EQUIPAGGIAMENTI E COMFORT</w:t>
      </w:r>
    </w:p>
    <w:p w14:paraId="0D7F2A0F" w14:textId="418F814F" w:rsidR="003C52B4" w:rsidRDefault="00CF556C" w:rsidP="003C52B4">
      <w:r>
        <w:t xml:space="preserve">La gamma di equipaggiamenti del KGM </w:t>
      </w:r>
      <w:proofErr w:type="spellStart"/>
      <w:r>
        <w:t>Korando</w:t>
      </w:r>
      <w:proofErr w:type="spellEnd"/>
      <w:r>
        <w:t xml:space="preserve"> è pensata per offrire un elevato livello di comfort e praticità. A seconda dell'allestimento, sono disponibili climatizzatore automatico bi-zona, sedili anteriori riscaldati, sedili anteriori ventilati, sensori di parcheggio anteriori e posteriori, telecamera di retromarcia</w:t>
      </w:r>
      <w:r w:rsidR="0035795B">
        <w:t xml:space="preserve"> in HD</w:t>
      </w:r>
      <w:r>
        <w:t>, sistema di accesso senza chiave e avviamento a pulsante</w:t>
      </w:r>
      <w:r w:rsidR="00E60919">
        <w:t xml:space="preserve"> </w:t>
      </w:r>
      <w:r>
        <w:t>e sistema audio di alta qualità.</w:t>
      </w:r>
    </w:p>
    <w:p w14:paraId="37D6DF8E" w14:textId="77777777" w:rsidR="00D62600" w:rsidRPr="00D62600" w:rsidRDefault="00D62600" w:rsidP="00D62600">
      <w:pPr>
        <w:spacing w:line="200" w:lineRule="exact"/>
        <w:rPr>
          <w:b/>
          <w:bCs/>
        </w:rPr>
      </w:pPr>
      <w:r w:rsidRPr="00D62600">
        <w:rPr>
          <w:b/>
          <w:bCs/>
        </w:rPr>
        <w:t>ALLESTIMENTO BLACK EDITION</w:t>
      </w:r>
    </w:p>
    <w:p w14:paraId="494B295F" w14:textId="77777777" w:rsidR="00D62600" w:rsidRPr="00D62600" w:rsidRDefault="00D62600" w:rsidP="00D62600">
      <w:pPr>
        <w:tabs>
          <w:tab w:val="num" w:pos="720"/>
        </w:tabs>
        <w:spacing w:after="0"/>
        <w:rPr>
          <w:b/>
          <w:bCs/>
          <w:sz w:val="20"/>
          <w:szCs w:val="20"/>
        </w:rPr>
      </w:pPr>
      <w:r w:rsidRPr="00D62600">
        <w:rPr>
          <w:b/>
          <w:bCs/>
          <w:sz w:val="20"/>
          <w:szCs w:val="20"/>
        </w:rPr>
        <w:t>MECCANICA</w:t>
      </w:r>
    </w:p>
    <w:p w14:paraId="4B4B5BA8" w14:textId="77777777" w:rsidR="0035795B" w:rsidRPr="0035795B" w:rsidRDefault="0035795B" w:rsidP="0035795B">
      <w:pPr>
        <w:tabs>
          <w:tab w:val="num" w:pos="720"/>
        </w:tabs>
        <w:spacing w:after="0"/>
        <w:rPr>
          <w:sz w:val="20"/>
          <w:szCs w:val="20"/>
        </w:rPr>
      </w:pPr>
      <w:r w:rsidRPr="0035795B">
        <w:rPr>
          <w:sz w:val="20"/>
          <w:szCs w:val="20"/>
        </w:rPr>
        <w:t xml:space="preserve">Trazione anteriore + Motore benzina 1.5 163 CV GDI-Turbo Euro 6e – ISG </w:t>
      </w:r>
    </w:p>
    <w:p w14:paraId="25081ECA" w14:textId="518F3C86" w:rsidR="0035795B" w:rsidRPr="0035795B" w:rsidRDefault="0035795B" w:rsidP="0035795B">
      <w:pPr>
        <w:tabs>
          <w:tab w:val="num" w:pos="720"/>
        </w:tabs>
        <w:spacing w:after="0"/>
        <w:rPr>
          <w:sz w:val="20"/>
          <w:szCs w:val="20"/>
        </w:rPr>
      </w:pPr>
      <w:r w:rsidRPr="0035795B">
        <w:rPr>
          <w:sz w:val="20"/>
          <w:szCs w:val="20"/>
        </w:rPr>
        <w:t>(Start &amp; Stop) con copertura acustica antirumore)</w:t>
      </w:r>
    </w:p>
    <w:p w14:paraId="4391EE4B" w14:textId="77777777" w:rsidR="0035795B" w:rsidRPr="0035795B" w:rsidRDefault="0035795B" w:rsidP="0035795B">
      <w:pPr>
        <w:tabs>
          <w:tab w:val="num" w:pos="720"/>
        </w:tabs>
        <w:spacing w:after="0"/>
        <w:rPr>
          <w:sz w:val="20"/>
          <w:szCs w:val="20"/>
        </w:rPr>
      </w:pPr>
      <w:r w:rsidRPr="0035795B">
        <w:rPr>
          <w:sz w:val="20"/>
          <w:szCs w:val="20"/>
        </w:rPr>
        <w:t xml:space="preserve">Cambio manuale a 6 marce </w:t>
      </w:r>
    </w:p>
    <w:p w14:paraId="506F94F4" w14:textId="77777777" w:rsidR="0035795B" w:rsidRPr="0035795B" w:rsidRDefault="0035795B" w:rsidP="0035795B">
      <w:pPr>
        <w:tabs>
          <w:tab w:val="num" w:pos="720"/>
        </w:tabs>
        <w:spacing w:after="0"/>
        <w:rPr>
          <w:sz w:val="20"/>
          <w:szCs w:val="20"/>
        </w:rPr>
      </w:pPr>
      <w:r w:rsidRPr="0035795B">
        <w:rPr>
          <w:sz w:val="20"/>
          <w:szCs w:val="20"/>
        </w:rPr>
        <w:t xml:space="preserve">Sospensioni anteriori McPherson + Sospensioni posteriori Multilink </w:t>
      </w:r>
    </w:p>
    <w:p w14:paraId="63B22915" w14:textId="77777777" w:rsidR="0035795B" w:rsidRPr="0035795B" w:rsidRDefault="0035795B" w:rsidP="0035795B">
      <w:pPr>
        <w:tabs>
          <w:tab w:val="num" w:pos="720"/>
        </w:tabs>
        <w:spacing w:after="0"/>
        <w:rPr>
          <w:sz w:val="20"/>
          <w:szCs w:val="20"/>
        </w:rPr>
      </w:pPr>
      <w:r w:rsidRPr="0035795B">
        <w:rPr>
          <w:sz w:val="20"/>
          <w:szCs w:val="20"/>
        </w:rPr>
        <w:t>Ammortizzatori con molla elicoidale</w:t>
      </w:r>
    </w:p>
    <w:p w14:paraId="44DEFFAB" w14:textId="77777777" w:rsidR="0035795B" w:rsidRPr="0035795B" w:rsidRDefault="0035795B" w:rsidP="0035795B">
      <w:pPr>
        <w:tabs>
          <w:tab w:val="num" w:pos="720"/>
        </w:tabs>
        <w:spacing w:after="0"/>
        <w:rPr>
          <w:sz w:val="20"/>
          <w:szCs w:val="20"/>
        </w:rPr>
      </w:pPr>
      <w:r w:rsidRPr="0035795B">
        <w:rPr>
          <w:sz w:val="20"/>
          <w:szCs w:val="20"/>
        </w:rPr>
        <w:t xml:space="preserve">Capacità serbatoio: benzina 50 litri </w:t>
      </w:r>
    </w:p>
    <w:p w14:paraId="65BF90F4" w14:textId="3A031252" w:rsidR="00D62600" w:rsidRPr="00D62600" w:rsidRDefault="0035795B" w:rsidP="0035795B">
      <w:pPr>
        <w:tabs>
          <w:tab w:val="num" w:pos="720"/>
        </w:tabs>
        <w:spacing w:after="0"/>
        <w:rPr>
          <w:sz w:val="20"/>
          <w:szCs w:val="20"/>
        </w:rPr>
      </w:pPr>
      <w:r w:rsidRPr="0035795B">
        <w:rPr>
          <w:sz w:val="20"/>
          <w:szCs w:val="20"/>
        </w:rPr>
        <w:t>Freni a disco ventilati anteriori e freni a disco posteriori</w:t>
      </w:r>
    </w:p>
    <w:p w14:paraId="0128CC2B" w14:textId="77777777" w:rsidR="00D62600" w:rsidRPr="00D62600" w:rsidRDefault="00D62600" w:rsidP="00D62600">
      <w:pPr>
        <w:tabs>
          <w:tab w:val="num" w:pos="720"/>
        </w:tabs>
        <w:spacing w:after="0"/>
        <w:rPr>
          <w:b/>
          <w:bCs/>
          <w:sz w:val="20"/>
          <w:szCs w:val="20"/>
        </w:rPr>
      </w:pPr>
      <w:r w:rsidRPr="00D62600">
        <w:rPr>
          <w:b/>
          <w:bCs/>
          <w:sz w:val="20"/>
          <w:szCs w:val="20"/>
        </w:rPr>
        <w:t>CERCHI E PNEUMATICI</w:t>
      </w:r>
    </w:p>
    <w:p w14:paraId="29738C18" w14:textId="77777777" w:rsidR="008E31BD" w:rsidRPr="008E31BD" w:rsidRDefault="008E31BD" w:rsidP="008E31BD">
      <w:pPr>
        <w:tabs>
          <w:tab w:val="num" w:pos="720"/>
        </w:tabs>
        <w:spacing w:after="0"/>
        <w:rPr>
          <w:sz w:val="20"/>
          <w:szCs w:val="20"/>
        </w:rPr>
      </w:pPr>
      <w:r w:rsidRPr="008E31BD">
        <w:rPr>
          <w:sz w:val="20"/>
          <w:szCs w:val="20"/>
        </w:rPr>
        <w:t>Cerchi in lega con taglio diamantato Black e pneumatici 235/50 R19</w:t>
      </w:r>
    </w:p>
    <w:p w14:paraId="50D240B2" w14:textId="77777777" w:rsidR="008E31BD" w:rsidRPr="008E31BD" w:rsidRDefault="008E31BD" w:rsidP="008E31BD">
      <w:pPr>
        <w:tabs>
          <w:tab w:val="num" w:pos="720"/>
        </w:tabs>
        <w:spacing w:after="0"/>
        <w:rPr>
          <w:sz w:val="20"/>
          <w:szCs w:val="20"/>
        </w:rPr>
      </w:pPr>
      <w:r w:rsidRPr="008E31BD">
        <w:rPr>
          <w:sz w:val="20"/>
          <w:szCs w:val="20"/>
        </w:rPr>
        <w:t>Sistema di monitoraggio pressione pneumatici (TPMS)</w:t>
      </w:r>
    </w:p>
    <w:p w14:paraId="76ED67E5" w14:textId="77777777" w:rsidR="008E31BD" w:rsidRDefault="008E31BD" w:rsidP="008E31BD">
      <w:pPr>
        <w:tabs>
          <w:tab w:val="num" w:pos="720"/>
        </w:tabs>
        <w:spacing w:after="0"/>
        <w:rPr>
          <w:sz w:val="20"/>
          <w:szCs w:val="20"/>
        </w:rPr>
      </w:pPr>
      <w:r w:rsidRPr="008E31BD">
        <w:rPr>
          <w:sz w:val="20"/>
          <w:szCs w:val="20"/>
        </w:rPr>
        <w:t>Kit riparazione pneumatici</w:t>
      </w:r>
    </w:p>
    <w:p w14:paraId="21B7F848" w14:textId="646E4F84" w:rsidR="00D62600" w:rsidRPr="00D62600" w:rsidRDefault="00D62600" w:rsidP="008E31BD">
      <w:pPr>
        <w:tabs>
          <w:tab w:val="num" w:pos="720"/>
        </w:tabs>
        <w:spacing w:after="0"/>
        <w:rPr>
          <w:b/>
          <w:bCs/>
          <w:sz w:val="20"/>
          <w:szCs w:val="20"/>
        </w:rPr>
      </w:pPr>
      <w:r w:rsidRPr="00D62600">
        <w:rPr>
          <w:b/>
          <w:bCs/>
          <w:sz w:val="20"/>
          <w:szCs w:val="20"/>
        </w:rPr>
        <w:t>ESTERNI</w:t>
      </w:r>
    </w:p>
    <w:p w14:paraId="32D5F83A" w14:textId="77777777" w:rsidR="008E31BD" w:rsidRPr="008E31BD" w:rsidRDefault="008E31BD" w:rsidP="008E31BD">
      <w:pPr>
        <w:tabs>
          <w:tab w:val="num" w:pos="720"/>
        </w:tabs>
        <w:spacing w:after="0"/>
        <w:rPr>
          <w:sz w:val="20"/>
          <w:szCs w:val="20"/>
        </w:rPr>
      </w:pPr>
      <w:r w:rsidRPr="008E31BD">
        <w:rPr>
          <w:sz w:val="20"/>
          <w:szCs w:val="20"/>
        </w:rPr>
        <w:t>Black pack: Verniciatura 2-tone con tetto nero, paraurti speciale e Barre tetto nere + Spoiler posteriore tipo «</w:t>
      </w:r>
      <w:proofErr w:type="spellStart"/>
      <w:r w:rsidRPr="008E31BD">
        <w:rPr>
          <w:sz w:val="20"/>
          <w:szCs w:val="20"/>
        </w:rPr>
        <w:t>garnish</w:t>
      </w:r>
      <w:proofErr w:type="spellEnd"/>
      <w:r w:rsidRPr="008E31BD">
        <w:rPr>
          <w:sz w:val="20"/>
          <w:szCs w:val="20"/>
        </w:rPr>
        <w:t xml:space="preserve">» nero, Specchi esterni neri, griglia nera + Vetri Privacy  + </w:t>
      </w:r>
      <w:proofErr w:type="spellStart"/>
      <w:r w:rsidRPr="008E31BD">
        <w:rPr>
          <w:sz w:val="20"/>
          <w:szCs w:val="20"/>
        </w:rPr>
        <w:t>Shark</w:t>
      </w:r>
      <w:proofErr w:type="spellEnd"/>
      <w:r w:rsidRPr="008E31BD">
        <w:rPr>
          <w:sz w:val="20"/>
          <w:szCs w:val="20"/>
        </w:rPr>
        <w:t xml:space="preserve"> Antenna + Linea di cintura cromata</w:t>
      </w:r>
    </w:p>
    <w:p w14:paraId="55A09618" w14:textId="77777777" w:rsidR="008E31BD" w:rsidRPr="008E31BD" w:rsidRDefault="008E31BD" w:rsidP="008E31BD">
      <w:pPr>
        <w:tabs>
          <w:tab w:val="num" w:pos="720"/>
        </w:tabs>
        <w:spacing w:after="0"/>
        <w:rPr>
          <w:sz w:val="20"/>
          <w:szCs w:val="20"/>
        </w:rPr>
      </w:pPr>
      <w:r w:rsidRPr="008E31BD">
        <w:rPr>
          <w:sz w:val="20"/>
          <w:szCs w:val="20"/>
        </w:rPr>
        <w:lastRenderedPageBreak/>
        <w:t>Fari alogeni con regolazione manuale + Retronebbia</w:t>
      </w:r>
    </w:p>
    <w:p w14:paraId="0CAB0C6F" w14:textId="77777777" w:rsidR="008E31BD" w:rsidRPr="008E31BD" w:rsidRDefault="008E31BD" w:rsidP="008E31BD">
      <w:pPr>
        <w:tabs>
          <w:tab w:val="num" w:pos="720"/>
        </w:tabs>
        <w:spacing w:after="0"/>
        <w:rPr>
          <w:sz w:val="20"/>
          <w:szCs w:val="20"/>
        </w:rPr>
      </w:pPr>
      <w:r w:rsidRPr="008E31BD">
        <w:rPr>
          <w:sz w:val="20"/>
          <w:szCs w:val="20"/>
        </w:rPr>
        <w:t>Luci diurne e gruppi ottici posteriori a LED con finiture black</w:t>
      </w:r>
    </w:p>
    <w:p w14:paraId="1908BF84" w14:textId="77777777" w:rsidR="008E31BD" w:rsidRPr="008E31BD" w:rsidRDefault="008E31BD" w:rsidP="008E31BD">
      <w:pPr>
        <w:tabs>
          <w:tab w:val="num" w:pos="720"/>
        </w:tabs>
        <w:spacing w:after="0"/>
        <w:rPr>
          <w:sz w:val="20"/>
          <w:szCs w:val="20"/>
        </w:rPr>
      </w:pPr>
      <w:r w:rsidRPr="008E31BD">
        <w:rPr>
          <w:sz w:val="20"/>
          <w:szCs w:val="20"/>
        </w:rPr>
        <w:t>Spoiler con modanatura e con luce di stop a LED</w:t>
      </w:r>
    </w:p>
    <w:p w14:paraId="7FA7DF79" w14:textId="77777777" w:rsidR="008E31BD" w:rsidRPr="008E31BD" w:rsidRDefault="008E31BD" w:rsidP="008E31BD">
      <w:pPr>
        <w:tabs>
          <w:tab w:val="num" w:pos="720"/>
        </w:tabs>
        <w:spacing w:after="0"/>
        <w:rPr>
          <w:sz w:val="20"/>
          <w:szCs w:val="20"/>
        </w:rPr>
      </w:pPr>
      <w:r w:rsidRPr="008E31BD">
        <w:rPr>
          <w:sz w:val="20"/>
          <w:szCs w:val="20"/>
        </w:rPr>
        <w:t>Retrovisori esterni regolabili, ripiegabili e riscaldabili elettricamente con indicatore di direzione integrato e lampada di cortesia</w:t>
      </w:r>
    </w:p>
    <w:p w14:paraId="663531D2" w14:textId="77777777" w:rsidR="008E31BD" w:rsidRPr="008E31BD" w:rsidRDefault="008E31BD" w:rsidP="008E31BD">
      <w:pPr>
        <w:tabs>
          <w:tab w:val="num" w:pos="720"/>
        </w:tabs>
        <w:spacing w:after="0"/>
        <w:rPr>
          <w:sz w:val="20"/>
          <w:szCs w:val="20"/>
        </w:rPr>
      </w:pPr>
      <w:r w:rsidRPr="008E31BD">
        <w:rPr>
          <w:sz w:val="20"/>
          <w:szCs w:val="20"/>
        </w:rPr>
        <w:t>Maniglie portiere in tinta carrozzeria</w:t>
      </w:r>
    </w:p>
    <w:p w14:paraId="21C531B6" w14:textId="77777777" w:rsidR="008E31BD" w:rsidRPr="008E31BD" w:rsidRDefault="008E31BD" w:rsidP="008E31BD">
      <w:pPr>
        <w:tabs>
          <w:tab w:val="num" w:pos="720"/>
        </w:tabs>
        <w:spacing w:after="0"/>
        <w:rPr>
          <w:sz w:val="20"/>
          <w:szCs w:val="20"/>
        </w:rPr>
      </w:pPr>
      <w:r w:rsidRPr="008E31BD">
        <w:rPr>
          <w:sz w:val="20"/>
          <w:szCs w:val="20"/>
        </w:rPr>
        <w:t>Tergilavalunotto intermittente + targa illuminata a LED</w:t>
      </w:r>
    </w:p>
    <w:p w14:paraId="2510E697" w14:textId="77777777" w:rsidR="008E31BD" w:rsidRPr="008E31BD" w:rsidRDefault="008E31BD" w:rsidP="008E31BD">
      <w:pPr>
        <w:tabs>
          <w:tab w:val="num" w:pos="720"/>
        </w:tabs>
        <w:spacing w:after="0"/>
        <w:rPr>
          <w:sz w:val="20"/>
          <w:szCs w:val="20"/>
        </w:rPr>
      </w:pPr>
      <w:r w:rsidRPr="008E31BD">
        <w:rPr>
          <w:sz w:val="20"/>
          <w:szCs w:val="20"/>
        </w:rPr>
        <w:t>Parabrezza atermico con funzione antirumore</w:t>
      </w:r>
    </w:p>
    <w:p w14:paraId="146AEFAC" w14:textId="77777777" w:rsidR="008E31BD" w:rsidRPr="008E31BD" w:rsidRDefault="008E31BD" w:rsidP="008E31BD">
      <w:pPr>
        <w:tabs>
          <w:tab w:val="num" w:pos="720"/>
        </w:tabs>
        <w:spacing w:after="0"/>
        <w:rPr>
          <w:sz w:val="20"/>
          <w:szCs w:val="20"/>
        </w:rPr>
      </w:pPr>
      <w:r w:rsidRPr="008E31BD">
        <w:rPr>
          <w:sz w:val="20"/>
          <w:szCs w:val="20"/>
        </w:rPr>
        <w:t>Slitta posteriore + attacco gancio traino</w:t>
      </w:r>
    </w:p>
    <w:p w14:paraId="627D3E66" w14:textId="77777777" w:rsidR="008E31BD" w:rsidRDefault="008E31BD" w:rsidP="008E31BD">
      <w:pPr>
        <w:tabs>
          <w:tab w:val="num" w:pos="720"/>
        </w:tabs>
        <w:spacing w:after="0"/>
        <w:rPr>
          <w:sz w:val="20"/>
          <w:szCs w:val="20"/>
        </w:rPr>
      </w:pPr>
      <w:r w:rsidRPr="008E31BD">
        <w:rPr>
          <w:sz w:val="20"/>
          <w:szCs w:val="20"/>
        </w:rPr>
        <w:t>Montante C in tinta carrozzeria</w:t>
      </w:r>
    </w:p>
    <w:p w14:paraId="1DB01233" w14:textId="53C90979" w:rsidR="00D62600" w:rsidRPr="00D62600" w:rsidRDefault="00D62600" w:rsidP="008E31BD">
      <w:pPr>
        <w:tabs>
          <w:tab w:val="num" w:pos="720"/>
        </w:tabs>
        <w:spacing w:after="0"/>
        <w:rPr>
          <w:b/>
          <w:bCs/>
          <w:sz w:val="20"/>
          <w:szCs w:val="20"/>
        </w:rPr>
      </w:pPr>
      <w:r w:rsidRPr="00D62600">
        <w:rPr>
          <w:b/>
          <w:bCs/>
          <w:sz w:val="20"/>
          <w:szCs w:val="20"/>
        </w:rPr>
        <w:t>INTERNI e SISTEMA DI STERZO</w:t>
      </w:r>
    </w:p>
    <w:p w14:paraId="33823C9C" w14:textId="77777777" w:rsidR="007E3111" w:rsidRPr="007E3111" w:rsidRDefault="007E3111" w:rsidP="007E3111">
      <w:pPr>
        <w:tabs>
          <w:tab w:val="num" w:pos="720"/>
        </w:tabs>
        <w:spacing w:after="0"/>
        <w:rPr>
          <w:sz w:val="20"/>
          <w:szCs w:val="20"/>
        </w:rPr>
      </w:pPr>
      <w:r w:rsidRPr="007E3111">
        <w:rPr>
          <w:sz w:val="20"/>
          <w:szCs w:val="20"/>
        </w:rPr>
        <w:t>Volante in pelle e pomello del cambio in pelle con inserti argentati + Steering mode (</w:t>
      </w:r>
      <w:proofErr w:type="spellStart"/>
      <w:r w:rsidRPr="007E3111">
        <w:rPr>
          <w:sz w:val="20"/>
          <w:szCs w:val="20"/>
        </w:rPr>
        <w:t>Normal</w:t>
      </w:r>
      <w:proofErr w:type="spellEnd"/>
      <w:r w:rsidRPr="007E3111">
        <w:rPr>
          <w:sz w:val="20"/>
          <w:szCs w:val="20"/>
        </w:rPr>
        <w:t xml:space="preserve"> e Sport)</w:t>
      </w:r>
    </w:p>
    <w:p w14:paraId="265C0B29" w14:textId="77777777" w:rsidR="007E3111" w:rsidRPr="007E3111" w:rsidRDefault="007E3111" w:rsidP="007E3111">
      <w:pPr>
        <w:tabs>
          <w:tab w:val="num" w:pos="720"/>
        </w:tabs>
        <w:spacing w:after="0"/>
        <w:rPr>
          <w:sz w:val="20"/>
          <w:szCs w:val="20"/>
        </w:rPr>
      </w:pPr>
      <w:r w:rsidRPr="007E3111">
        <w:rPr>
          <w:sz w:val="20"/>
          <w:szCs w:val="20"/>
        </w:rPr>
        <w:t>Servosterzo elettrico + Volante regolabile manualmente in altezza e profondità con comandi al volante + blocco meccanico colonna sterzo</w:t>
      </w:r>
    </w:p>
    <w:p w14:paraId="3424D93F" w14:textId="77777777" w:rsidR="007E3111" w:rsidRPr="007E3111" w:rsidRDefault="007E3111" w:rsidP="007E3111">
      <w:pPr>
        <w:tabs>
          <w:tab w:val="num" w:pos="720"/>
        </w:tabs>
        <w:spacing w:after="0"/>
        <w:rPr>
          <w:sz w:val="20"/>
          <w:szCs w:val="20"/>
        </w:rPr>
      </w:pPr>
      <w:r w:rsidRPr="007E3111">
        <w:rPr>
          <w:sz w:val="20"/>
          <w:szCs w:val="20"/>
        </w:rPr>
        <w:t>Alette parasole con specchio, luci di cortesia ed estensione a scorrimento</w:t>
      </w:r>
    </w:p>
    <w:p w14:paraId="04AF05F4" w14:textId="77777777" w:rsidR="007E3111" w:rsidRPr="007E3111" w:rsidRDefault="007E3111" w:rsidP="007E3111">
      <w:pPr>
        <w:tabs>
          <w:tab w:val="num" w:pos="720"/>
        </w:tabs>
        <w:spacing w:after="0"/>
        <w:rPr>
          <w:sz w:val="20"/>
          <w:szCs w:val="20"/>
        </w:rPr>
      </w:pPr>
      <w:r w:rsidRPr="007E3111">
        <w:rPr>
          <w:sz w:val="20"/>
          <w:szCs w:val="20"/>
        </w:rPr>
        <w:t>Maniglie porte interne silver + Portaocchiali</w:t>
      </w:r>
    </w:p>
    <w:p w14:paraId="498420BB" w14:textId="77777777" w:rsidR="007E3111" w:rsidRPr="007E3111" w:rsidRDefault="007E3111" w:rsidP="007E3111">
      <w:pPr>
        <w:tabs>
          <w:tab w:val="num" w:pos="720"/>
        </w:tabs>
        <w:spacing w:after="0"/>
        <w:rPr>
          <w:sz w:val="20"/>
          <w:szCs w:val="20"/>
        </w:rPr>
      </w:pPr>
      <w:r w:rsidRPr="007E3111">
        <w:rPr>
          <w:sz w:val="20"/>
          <w:szCs w:val="20"/>
        </w:rPr>
        <w:t>Copertura bagagliaio e rete ferma bagagli</w:t>
      </w:r>
    </w:p>
    <w:p w14:paraId="6CE87D86" w14:textId="77777777" w:rsidR="007E3111" w:rsidRPr="007E3111" w:rsidRDefault="007E3111" w:rsidP="007E3111">
      <w:pPr>
        <w:tabs>
          <w:tab w:val="num" w:pos="720"/>
        </w:tabs>
        <w:spacing w:after="0"/>
        <w:rPr>
          <w:sz w:val="20"/>
          <w:szCs w:val="20"/>
        </w:rPr>
      </w:pPr>
      <w:r w:rsidRPr="007E3111">
        <w:rPr>
          <w:sz w:val="20"/>
          <w:szCs w:val="20"/>
        </w:rPr>
        <w:t xml:space="preserve">Luci di cortesia su porte anteriori </w:t>
      </w:r>
    </w:p>
    <w:p w14:paraId="2E24647C" w14:textId="77777777" w:rsidR="007E3111" w:rsidRPr="007E3111" w:rsidRDefault="007E3111" w:rsidP="007E3111">
      <w:pPr>
        <w:tabs>
          <w:tab w:val="num" w:pos="720"/>
        </w:tabs>
        <w:spacing w:after="0"/>
        <w:rPr>
          <w:sz w:val="20"/>
          <w:szCs w:val="20"/>
        </w:rPr>
      </w:pPr>
      <w:r w:rsidRPr="007E3111">
        <w:rPr>
          <w:sz w:val="20"/>
          <w:szCs w:val="20"/>
        </w:rPr>
        <w:t>Tappetini + Illuminazione interna a LED</w:t>
      </w:r>
    </w:p>
    <w:p w14:paraId="452FA49D" w14:textId="77777777" w:rsidR="007E3111" w:rsidRPr="007E3111" w:rsidRDefault="007E3111" w:rsidP="007E3111">
      <w:pPr>
        <w:tabs>
          <w:tab w:val="num" w:pos="720"/>
        </w:tabs>
        <w:spacing w:after="0"/>
        <w:rPr>
          <w:sz w:val="20"/>
          <w:szCs w:val="20"/>
        </w:rPr>
      </w:pPr>
      <w:r w:rsidRPr="007E3111">
        <w:rPr>
          <w:sz w:val="20"/>
          <w:szCs w:val="20"/>
        </w:rPr>
        <w:t>Prese da 12V per prima e seconda fila di sedili e vano portabagagli</w:t>
      </w:r>
    </w:p>
    <w:p w14:paraId="4FCB0462" w14:textId="77777777" w:rsidR="007E3111" w:rsidRPr="007E3111" w:rsidRDefault="007E3111" w:rsidP="007E3111">
      <w:pPr>
        <w:tabs>
          <w:tab w:val="num" w:pos="720"/>
        </w:tabs>
        <w:spacing w:after="0"/>
        <w:rPr>
          <w:sz w:val="20"/>
          <w:szCs w:val="20"/>
        </w:rPr>
      </w:pPr>
      <w:r w:rsidRPr="007E3111">
        <w:rPr>
          <w:sz w:val="20"/>
          <w:szCs w:val="20"/>
        </w:rPr>
        <w:t>Pannello porta in pelle con accenti a vernice lucida</w:t>
      </w:r>
    </w:p>
    <w:p w14:paraId="3A740C47" w14:textId="77777777" w:rsidR="007E3111" w:rsidRPr="007E3111" w:rsidRDefault="007E3111" w:rsidP="007E3111">
      <w:pPr>
        <w:tabs>
          <w:tab w:val="num" w:pos="720"/>
        </w:tabs>
        <w:spacing w:after="0"/>
        <w:rPr>
          <w:sz w:val="20"/>
          <w:szCs w:val="20"/>
        </w:rPr>
      </w:pPr>
      <w:r w:rsidRPr="007E3111">
        <w:rPr>
          <w:sz w:val="20"/>
          <w:szCs w:val="20"/>
        </w:rPr>
        <w:t>Specchio interno giorno/notte a regolazione manuale</w:t>
      </w:r>
    </w:p>
    <w:p w14:paraId="559A7EF4" w14:textId="77777777" w:rsidR="007E3111" w:rsidRPr="007E3111" w:rsidRDefault="007E3111" w:rsidP="007E3111">
      <w:pPr>
        <w:tabs>
          <w:tab w:val="num" w:pos="720"/>
        </w:tabs>
        <w:spacing w:after="0"/>
        <w:rPr>
          <w:sz w:val="20"/>
          <w:szCs w:val="20"/>
        </w:rPr>
      </w:pPr>
      <w:r w:rsidRPr="007E3111">
        <w:rPr>
          <w:sz w:val="20"/>
          <w:szCs w:val="20"/>
        </w:rPr>
        <w:t>Console centrale «</w:t>
      </w:r>
      <w:proofErr w:type="spellStart"/>
      <w:r w:rsidRPr="007E3111">
        <w:rPr>
          <w:sz w:val="20"/>
          <w:szCs w:val="20"/>
        </w:rPr>
        <w:t>deluxe</w:t>
      </w:r>
      <w:proofErr w:type="spellEnd"/>
      <w:r w:rsidRPr="007E3111">
        <w:rPr>
          <w:sz w:val="20"/>
          <w:szCs w:val="20"/>
        </w:rPr>
        <w:t>» con bracciolo, porta bevande e freno stazionamento a mano</w:t>
      </w:r>
    </w:p>
    <w:p w14:paraId="5F512C10" w14:textId="5E1A1A83" w:rsidR="00D62600" w:rsidRPr="00D62600" w:rsidRDefault="007E3111" w:rsidP="007E3111">
      <w:pPr>
        <w:tabs>
          <w:tab w:val="num" w:pos="720"/>
        </w:tabs>
        <w:spacing w:after="0"/>
        <w:rPr>
          <w:sz w:val="20"/>
          <w:szCs w:val="20"/>
        </w:rPr>
      </w:pPr>
      <w:r w:rsidRPr="007E3111">
        <w:rPr>
          <w:sz w:val="20"/>
          <w:szCs w:val="20"/>
        </w:rPr>
        <w:t>Vano portabagagli con pianale mobile</w:t>
      </w:r>
    </w:p>
    <w:p w14:paraId="48145859" w14:textId="77777777" w:rsidR="00D62600" w:rsidRPr="00D62600" w:rsidRDefault="00D62600" w:rsidP="00D62600">
      <w:pPr>
        <w:tabs>
          <w:tab w:val="num" w:pos="720"/>
        </w:tabs>
        <w:spacing w:after="0"/>
        <w:rPr>
          <w:b/>
          <w:bCs/>
          <w:sz w:val="20"/>
          <w:szCs w:val="20"/>
        </w:rPr>
      </w:pPr>
      <w:r w:rsidRPr="00D62600">
        <w:rPr>
          <w:b/>
          <w:bCs/>
          <w:sz w:val="20"/>
          <w:szCs w:val="20"/>
        </w:rPr>
        <w:t>SEDILI</w:t>
      </w:r>
    </w:p>
    <w:p w14:paraId="46D594FC" w14:textId="77777777" w:rsidR="007E3111" w:rsidRPr="007E3111" w:rsidRDefault="007E3111" w:rsidP="007E3111">
      <w:pPr>
        <w:tabs>
          <w:tab w:val="num" w:pos="720"/>
        </w:tabs>
        <w:spacing w:after="0"/>
        <w:rPr>
          <w:sz w:val="20"/>
          <w:szCs w:val="20"/>
        </w:rPr>
      </w:pPr>
      <w:r w:rsidRPr="007E3111">
        <w:rPr>
          <w:sz w:val="20"/>
          <w:szCs w:val="20"/>
        </w:rPr>
        <w:t>Rivestimento sedili in tessuto nero con vasche portaoggetti retro sedile</w:t>
      </w:r>
    </w:p>
    <w:p w14:paraId="0AC16570" w14:textId="77777777" w:rsidR="007E3111" w:rsidRPr="007E3111" w:rsidRDefault="007E3111" w:rsidP="007E3111">
      <w:pPr>
        <w:tabs>
          <w:tab w:val="num" w:pos="720"/>
        </w:tabs>
        <w:spacing w:after="0"/>
        <w:rPr>
          <w:sz w:val="20"/>
          <w:szCs w:val="20"/>
        </w:rPr>
      </w:pPr>
      <w:r w:rsidRPr="007E3111">
        <w:rPr>
          <w:sz w:val="20"/>
          <w:szCs w:val="20"/>
        </w:rPr>
        <w:t>Configurazione 5 posti + Sedile guida regolabile manualmente in altezza + Sedili anteriori regolabili manualmente con poggiatesta scorrevole e regolabile in altezza</w:t>
      </w:r>
    </w:p>
    <w:p w14:paraId="17C58E2A" w14:textId="77777777" w:rsidR="007E3111" w:rsidRDefault="007E3111" w:rsidP="007E3111">
      <w:pPr>
        <w:tabs>
          <w:tab w:val="num" w:pos="720"/>
        </w:tabs>
        <w:spacing w:after="0"/>
        <w:rPr>
          <w:sz w:val="20"/>
          <w:szCs w:val="20"/>
        </w:rPr>
      </w:pPr>
      <w:r w:rsidRPr="007E3111">
        <w:rPr>
          <w:sz w:val="20"/>
          <w:szCs w:val="20"/>
        </w:rPr>
        <w:t>Seconda fila ribaltabile e frazionabile 60:40</w:t>
      </w:r>
    </w:p>
    <w:p w14:paraId="77DB695C" w14:textId="354E4BFA" w:rsidR="00D62600" w:rsidRPr="00D62600" w:rsidRDefault="00D62600" w:rsidP="007E3111">
      <w:pPr>
        <w:tabs>
          <w:tab w:val="num" w:pos="720"/>
        </w:tabs>
        <w:spacing w:after="0"/>
        <w:rPr>
          <w:b/>
          <w:bCs/>
          <w:sz w:val="20"/>
          <w:szCs w:val="20"/>
        </w:rPr>
      </w:pPr>
      <w:r w:rsidRPr="00D62600">
        <w:rPr>
          <w:b/>
          <w:bCs/>
          <w:sz w:val="20"/>
          <w:szCs w:val="20"/>
        </w:rPr>
        <w:t>SICUREZZA</w:t>
      </w:r>
    </w:p>
    <w:p w14:paraId="625F6AF3" w14:textId="77777777" w:rsidR="003B01BD" w:rsidRPr="003B01BD" w:rsidRDefault="003B01BD" w:rsidP="003B01BD">
      <w:pPr>
        <w:tabs>
          <w:tab w:val="num" w:pos="720"/>
        </w:tabs>
        <w:spacing w:after="0"/>
        <w:rPr>
          <w:sz w:val="20"/>
          <w:szCs w:val="20"/>
        </w:rPr>
      </w:pPr>
      <w:r w:rsidRPr="003B01BD">
        <w:rPr>
          <w:sz w:val="20"/>
          <w:szCs w:val="20"/>
        </w:rPr>
        <w:t>Airbag guidatore e passeggero anteriore (disattivabile)</w:t>
      </w:r>
    </w:p>
    <w:p w14:paraId="0196E045" w14:textId="77777777" w:rsidR="003B01BD" w:rsidRPr="003B01BD" w:rsidRDefault="003B01BD" w:rsidP="003B01BD">
      <w:pPr>
        <w:tabs>
          <w:tab w:val="num" w:pos="720"/>
        </w:tabs>
        <w:spacing w:after="0"/>
        <w:rPr>
          <w:sz w:val="20"/>
          <w:szCs w:val="20"/>
        </w:rPr>
      </w:pPr>
      <w:r w:rsidRPr="003B01BD">
        <w:rPr>
          <w:sz w:val="20"/>
          <w:szCs w:val="20"/>
        </w:rPr>
        <w:t>Airbag laterali toracici anteriori ed airbag laterali a tendina</w:t>
      </w:r>
    </w:p>
    <w:p w14:paraId="14267170" w14:textId="77777777" w:rsidR="003B01BD" w:rsidRPr="003B01BD" w:rsidRDefault="003B01BD" w:rsidP="003B01BD">
      <w:pPr>
        <w:tabs>
          <w:tab w:val="num" w:pos="720"/>
        </w:tabs>
        <w:spacing w:after="0"/>
        <w:rPr>
          <w:sz w:val="20"/>
          <w:szCs w:val="20"/>
        </w:rPr>
      </w:pPr>
      <w:r w:rsidRPr="003B01BD">
        <w:rPr>
          <w:sz w:val="20"/>
          <w:szCs w:val="20"/>
        </w:rPr>
        <w:t>Cinture di sicurezza anteriori con limitatori di carico e pretensionatori</w:t>
      </w:r>
    </w:p>
    <w:p w14:paraId="21DA9C46" w14:textId="77777777" w:rsidR="003B01BD" w:rsidRPr="003B01BD" w:rsidRDefault="003B01BD" w:rsidP="003B01BD">
      <w:pPr>
        <w:tabs>
          <w:tab w:val="num" w:pos="720"/>
        </w:tabs>
        <w:spacing w:after="0"/>
        <w:rPr>
          <w:sz w:val="20"/>
          <w:szCs w:val="20"/>
        </w:rPr>
      </w:pPr>
      <w:r w:rsidRPr="003B01BD">
        <w:rPr>
          <w:sz w:val="20"/>
          <w:szCs w:val="20"/>
        </w:rPr>
        <w:t xml:space="preserve">Cinture di sicurezza posteriori a 3 punti (seconda fila) con limitatori di carico e pretensionatori (da entrambi i lati) + Cintura di sicurezza posteriore centrale a tre punti + Ancoraggi per seggiolini ISOFIX e blocco di sicurezza per i bambini (sedili posteriori) </w:t>
      </w:r>
    </w:p>
    <w:p w14:paraId="5AA9EC74" w14:textId="77777777" w:rsidR="003B01BD" w:rsidRPr="003B01BD" w:rsidRDefault="003B01BD" w:rsidP="003B01BD">
      <w:pPr>
        <w:tabs>
          <w:tab w:val="num" w:pos="720"/>
        </w:tabs>
        <w:spacing w:after="0"/>
        <w:rPr>
          <w:sz w:val="20"/>
          <w:szCs w:val="20"/>
        </w:rPr>
      </w:pPr>
      <w:r w:rsidRPr="003B01BD">
        <w:rPr>
          <w:sz w:val="20"/>
          <w:szCs w:val="20"/>
        </w:rPr>
        <w:t>Indicatori cinture di sicurezza anteriore e posteriore slacciate</w:t>
      </w:r>
    </w:p>
    <w:p w14:paraId="43E0F71E" w14:textId="77777777" w:rsidR="003B01BD" w:rsidRPr="003B01BD" w:rsidRDefault="003B01BD" w:rsidP="003B01BD">
      <w:pPr>
        <w:tabs>
          <w:tab w:val="num" w:pos="720"/>
        </w:tabs>
        <w:spacing w:after="0"/>
        <w:rPr>
          <w:sz w:val="20"/>
          <w:szCs w:val="20"/>
        </w:rPr>
      </w:pPr>
      <w:r w:rsidRPr="003B01BD">
        <w:rPr>
          <w:sz w:val="20"/>
          <w:szCs w:val="20"/>
        </w:rPr>
        <w:t>Programma di stabilità elettronico (ESC) con sistema antibloccaggio della frenata (ABS), sistema di controllo della trazione (TCS), controllo di velocità in discesa (HDC), protezione antiribaltamento attiva (ARP) e attivazione automatica delle luci d'emergenza (ESS), sistema di controllo velocità</w:t>
      </w:r>
    </w:p>
    <w:p w14:paraId="28751B4F" w14:textId="77777777" w:rsidR="003B01BD" w:rsidRPr="003B01BD" w:rsidRDefault="003B01BD" w:rsidP="003B01BD">
      <w:pPr>
        <w:tabs>
          <w:tab w:val="num" w:pos="720"/>
        </w:tabs>
        <w:spacing w:after="0"/>
        <w:rPr>
          <w:sz w:val="20"/>
          <w:szCs w:val="20"/>
        </w:rPr>
      </w:pPr>
      <w:r w:rsidRPr="003B01BD">
        <w:rPr>
          <w:sz w:val="20"/>
          <w:szCs w:val="20"/>
        </w:rPr>
        <w:t>Sistema autonomo di frenata d’emergenza (AEBS), Controllo automatico degli abbaglianti (HBA), Allerta soglia di attenzione del conducente (DAA)</w:t>
      </w:r>
    </w:p>
    <w:p w14:paraId="2FA55E45" w14:textId="77777777" w:rsidR="003B01BD" w:rsidRPr="003B01BD" w:rsidRDefault="003B01BD" w:rsidP="003B01BD">
      <w:pPr>
        <w:tabs>
          <w:tab w:val="num" w:pos="720"/>
        </w:tabs>
        <w:spacing w:after="0"/>
        <w:rPr>
          <w:sz w:val="20"/>
          <w:szCs w:val="20"/>
        </w:rPr>
      </w:pPr>
      <w:r w:rsidRPr="003B01BD">
        <w:rPr>
          <w:sz w:val="20"/>
          <w:szCs w:val="20"/>
        </w:rPr>
        <w:t>Avviso partenza veicolo che precede (FVSA, Avviso distanza di sicurezza (SDA) Radar + Telecamera, Allerta cambio corsia involontario (LDWS), Sistema di assistenza al mantenimento di corsia (LKAS), Hill Start Assist (HSA)</w:t>
      </w:r>
    </w:p>
    <w:p w14:paraId="761E5C39" w14:textId="77777777" w:rsidR="003B01BD" w:rsidRPr="003B01BD" w:rsidRDefault="003B01BD" w:rsidP="003B01BD">
      <w:pPr>
        <w:tabs>
          <w:tab w:val="num" w:pos="720"/>
        </w:tabs>
        <w:spacing w:after="0"/>
        <w:rPr>
          <w:sz w:val="20"/>
          <w:szCs w:val="20"/>
        </w:rPr>
      </w:pPr>
      <w:r w:rsidRPr="003B01BD">
        <w:rPr>
          <w:sz w:val="20"/>
          <w:szCs w:val="20"/>
        </w:rPr>
        <w:t xml:space="preserve">Riconoscimento segnaletica stradale (TSR), Sistema </w:t>
      </w:r>
      <w:proofErr w:type="spellStart"/>
      <w:r w:rsidRPr="003B01BD">
        <w:rPr>
          <w:sz w:val="20"/>
          <w:szCs w:val="20"/>
        </w:rPr>
        <w:t>Forward</w:t>
      </w:r>
      <w:proofErr w:type="spellEnd"/>
      <w:r w:rsidRPr="003B01BD">
        <w:rPr>
          <w:sz w:val="20"/>
          <w:szCs w:val="20"/>
        </w:rPr>
        <w:t xml:space="preserve"> </w:t>
      </w:r>
      <w:proofErr w:type="spellStart"/>
      <w:r w:rsidRPr="003B01BD">
        <w:rPr>
          <w:sz w:val="20"/>
          <w:szCs w:val="20"/>
        </w:rPr>
        <w:t>Collision</w:t>
      </w:r>
      <w:proofErr w:type="spellEnd"/>
      <w:r w:rsidRPr="003B01BD">
        <w:rPr>
          <w:sz w:val="20"/>
          <w:szCs w:val="20"/>
        </w:rPr>
        <w:t xml:space="preserve"> Warning (FCW)</w:t>
      </w:r>
    </w:p>
    <w:p w14:paraId="26E6FD7C" w14:textId="77777777" w:rsidR="00D62600" w:rsidRPr="00D62600" w:rsidRDefault="00D62600" w:rsidP="00D62600">
      <w:pPr>
        <w:tabs>
          <w:tab w:val="num" w:pos="720"/>
        </w:tabs>
        <w:spacing w:after="0"/>
        <w:rPr>
          <w:b/>
          <w:bCs/>
          <w:sz w:val="20"/>
          <w:szCs w:val="20"/>
        </w:rPr>
      </w:pPr>
      <w:r w:rsidRPr="00D62600">
        <w:rPr>
          <w:b/>
          <w:bCs/>
          <w:sz w:val="20"/>
          <w:szCs w:val="20"/>
        </w:rPr>
        <w:t>CONVENIENCE</w:t>
      </w:r>
    </w:p>
    <w:p w14:paraId="0AB56AF4" w14:textId="77777777" w:rsidR="003B01BD" w:rsidRPr="003B01BD" w:rsidRDefault="003B01BD" w:rsidP="003B01BD">
      <w:pPr>
        <w:tabs>
          <w:tab w:val="num" w:pos="720"/>
        </w:tabs>
        <w:spacing w:after="0"/>
        <w:rPr>
          <w:sz w:val="20"/>
          <w:szCs w:val="20"/>
        </w:rPr>
      </w:pPr>
      <w:r w:rsidRPr="003B01BD">
        <w:rPr>
          <w:sz w:val="20"/>
          <w:szCs w:val="20"/>
        </w:rPr>
        <w:t>Cruise Control</w:t>
      </w:r>
    </w:p>
    <w:p w14:paraId="6CD4D8C5" w14:textId="77777777" w:rsidR="003B01BD" w:rsidRPr="003B01BD" w:rsidRDefault="003B01BD" w:rsidP="003B01BD">
      <w:pPr>
        <w:tabs>
          <w:tab w:val="num" w:pos="720"/>
        </w:tabs>
        <w:spacing w:after="0"/>
        <w:rPr>
          <w:sz w:val="20"/>
          <w:szCs w:val="20"/>
        </w:rPr>
      </w:pPr>
      <w:r w:rsidRPr="003B01BD">
        <w:rPr>
          <w:sz w:val="20"/>
          <w:szCs w:val="20"/>
        </w:rPr>
        <w:t>Quadro strumenti digitale da 10,25" con computer di bordo</w:t>
      </w:r>
    </w:p>
    <w:p w14:paraId="3C8CFE5E" w14:textId="77777777" w:rsidR="003B01BD" w:rsidRPr="003B01BD" w:rsidRDefault="003B01BD" w:rsidP="003B01BD">
      <w:pPr>
        <w:tabs>
          <w:tab w:val="num" w:pos="720"/>
        </w:tabs>
        <w:spacing w:after="0"/>
        <w:rPr>
          <w:sz w:val="20"/>
          <w:szCs w:val="20"/>
        </w:rPr>
      </w:pPr>
      <w:r w:rsidRPr="003B01BD">
        <w:rPr>
          <w:sz w:val="20"/>
          <w:szCs w:val="20"/>
        </w:rPr>
        <w:t>Climatizzatore manuale con filtro aria abitacolo</w:t>
      </w:r>
    </w:p>
    <w:p w14:paraId="08073F48" w14:textId="77777777" w:rsidR="003B01BD" w:rsidRPr="003B01BD" w:rsidRDefault="003B01BD" w:rsidP="003B01BD">
      <w:pPr>
        <w:tabs>
          <w:tab w:val="num" w:pos="720"/>
        </w:tabs>
        <w:spacing w:after="0"/>
        <w:rPr>
          <w:sz w:val="20"/>
          <w:szCs w:val="20"/>
        </w:rPr>
      </w:pPr>
      <w:r w:rsidRPr="003B01BD">
        <w:rPr>
          <w:sz w:val="20"/>
          <w:szCs w:val="20"/>
        </w:rPr>
        <w:lastRenderedPageBreak/>
        <w:t>Alzacristalli elettrici (lato guidatore one-touch down)</w:t>
      </w:r>
    </w:p>
    <w:p w14:paraId="19136C8C" w14:textId="77777777" w:rsidR="003B01BD" w:rsidRPr="003B01BD" w:rsidRDefault="003B01BD" w:rsidP="003B01BD">
      <w:pPr>
        <w:tabs>
          <w:tab w:val="num" w:pos="720"/>
        </w:tabs>
        <w:spacing w:after="0"/>
        <w:rPr>
          <w:sz w:val="20"/>
          <w:szCs w:val="20"/>
        </w:rPr>
      </w:pPr>
      <w:r w:rsidRPr="003B01BD">
        <w:rPr>
          <w:sz w:val="20"/>
          <w:szCs w:val="20"/>
        </w:rPr>
        <w:t>Chiusura centralizzata con telecomando</w:t>
      </w:r>
    </w:p>
    <w:p w14:paraId="193803F7" w14:textId="77777777" w:rsidR="003B01BD" w:rsidRPr="003B01BD" w:rsidRDefault="003B01BD" w:rsidP="003B01BD">
      <w:pPr>
        <w:tabs>
          <w:tab w:val="num" w:pos="720"/>
        </w:tabs>
        <w:spacing w:after="0"/>
        <w:rPr>
          <w:sz w:val="20"/>
          <w:szCs w:val="20"/>
        </w:rPr>
      </w:pPr>
      <w:r w:rsidRPr="003B01BD">
        <w:rPr>
          <w:sz w:val="20"/>
          <w:szCs w:val="20"/>
        </w:rPr>
        <w:t>Sensore pioggia e crepuscolare (luci)</w:t>
      </w:r>
    </w:p>
    <w:p w14:paraId="14FCCAB0" w14:textId="77777777" w:rsidR="003B01BD" w:rsidRPr="003B01BD" w:rsidRDefault="003B01BD" w:rsidP="003B01BD">
      <w:pPr>
        <w:tabs>
          <w:tab w:val="num" w:pos="720"/>
        </w:tabs>
        <w:spacing w:after="0"/>
        <w:rPr>
          <w:sz w:val="20"/>
          <w:szCs w:val="20"/>
        </w:rPr>
      </w:pPr>
      <w:r w:rsidRPr="003B01BD">
        <w:rPr>
          <w:sz w:val="20"/>
          <w:szCs w:val="20"/>
        </w:rPr>
        <w:t xml:space="preserve">Smart Audio DAB con display HD da 9” Touch screen con sistema di navigazione integrato + Connettività Apple </w:t>
      </w:r>
      <w:proofErr w:type="spellStart"/>
      <w:r w:rsidRPr="003B01BD">
        <w:rPr>
          <w:sz w:val="20"/>
          <w:szCs w:val="20"/>
        </w:rPr>
        <w:t>Carplay</w:t>
      </w:r>
      <w:proofErr w:type="spellEnd"/>
      <w:r w:rsidRPr="003B01BD">
        <w:rPr>
          <w:sz w:val="20"/>
          <w:szCs w:val="20"/>
        </w:rPr>
        <w:t xml:space="preserve"> e Google Android Auto</w:t>
      </w:r>
    </w:p>
    <w:p w14:paraId="40F87F01" w14:textId="77777777" w:rsidR="003B01BD" w:rsidRPr="003B01BD" w:rsidRDefault="003B01BD" w:rsidP="003B01BD">
      <w:pPr>
        <w:tabs>
          <w:tab w:val="num" w:pos="720"/>
        </w:tabs>
        <w:spacing w:after="0"/>
        <w:rPr>
          <w:sz w:val="20"/>
          <w:szCs w:val="20"/>
        </w:rPr>
      </w:pPr>
      <w:r w:rsidRPr="003B01BD">
        <w:rPr>
          <w:sz w:val="20"/>
          <w:szCs w:val="20"/>
        </w:rPr>
        <w:t xml:space="preserve">Retrocamera HD con sensori di parcheggio anteriori e posteriori </w:t>
      </w:r>
    </w:p>
    <w:p w14:paraId="45157F78" w14:textId="77777777" w:rsidR="003B01BD" w:rsidRPr="003B01BD" w:rsidRDefault="003B01BD" w:rsidP="003B01BD">
      <w:pPr>
        <w:tabs>
          <w:tab w:val="num" w:pos="720"/>
        </w:tabs>
        <w:spacing w:after="0"/>
        <w:rPr>
          <w:sz w:val="20"/>
          <w:szCs w:val="20"/>
        </w:rPr>
      </w:pPr>
      <w:r w:rsidRPr="003B01BD">
        <w:rPr>
          <w:sz w:val="20"/>
          <w:szCs w:val="20"/>
        </w:rPr>
        <w:t>Sistema Bluetooth con modalità «Hands Free»</w:t>
      </w:r>
    </w:p>
    <w:p w14:paraId="64C7F429" w14:textId="77777777" w:rsidR="003B01BD" w:rsidRPr="003B01BD" w:rsidRDefault="003B01BD" w:rsidP="003B01BD">
      <w:pPr>
        <w:tabs>
          <w:tab w:val="num" w:pos="720"/>
        </w:tabs>
        <w:spacing w:after="0"/>
        <w:rPr>
          <w:sz w:val="20"/>
          <w:szCs w:val="20"/>
        </w:rPr>
      </w:pPr>
      <w:r w:rsidRPr="003B01BD">
        <w:rPr>
          <w:sz w:val="20"/>
          <w:szCs w:val="20"/>
        </w:rPr>
        <w:t>6 altoparlanti - Presa USB anteriore</w:t>
      </w:r>
    </w:p>
    <w:p w14:paraId="65EEB35E" w14:textId="77777777" w:rsidR="003B01BD" w:rsidRPr="003B01BD" w:rsidRDefault="003B01BD" w:rsidP="003B01BD">
      <w:pPr>
        <w:tabs>
          <w:tab w:val="num" w:pos="720"/>
        </w:tabs>
        <w:spacing w:after="0"/>
        <w:rPr>
          <w:sz w:val="20"/>
          <w:szCs w:val="20"/>
        </w:rPr>
      </w:pPr>
      <w:r w:rsidRPr="003B01BD">
        <w:rPr>
          <w:sz w:val="20"/>
          <w:szCs w:val="20"/>
        </w:rPr>
        <w:t>Immobilizer system e cilindro avviamento chiave illuminato</w:t>
      </w:r>
    </w:p>
    <w:p w14:paraId="1163FB43" w14:textId="77777777" w:rsidR="003B01BD" w:rsidRPr="003B01BD" w:rsidRDefault="003B01BD" w:rsidP="003B01BD">
      <w:pPr>
        <w:tabs>
          <w:tab w:val="num" w:pos="720"/>
        </w:tabs>
        <w:spacing w:after="0"/>
        <w:rPr>
          <w:sz w:val="20"/>
          <w:szCs w:val="20"/>
        </w:rPr>
      </w:pPr>
      <w:r w:rsidRPr="003B01BD">
        <w:rPr>
          <w:sz w:val="20"/>
          <w:szCs w:val="20"/>
        </w:rPr>
        <w:t>Allarme antifurto</w:t>
      </w:r>
    </w:p>
    <w:p w14:paraId="43AAF236" w14:textId="77777777" w:rsidR="003B01BD" w:rsidRPr="003B01BD" w:rsidRDefault="003B01BD" w:rsidP="003B01BD">
      <w:pPr>
        <w:tabs>
          <w:tab w:val="num" w:pos="720"/>
        </w:tabs>
        <w:spacing w:after="0"/>
        <w:rPr>
          <w:sz w:val="20"/>
          <w:szCs w:val="20"/>
        </w:rPr>
      </w:pPr>
      <w:r w:rsidRPr="003B01BD">
        <w:rPr>
          <w:sz w:val="20"/>
          <w:szCs w:val="20"/>
        </w:rPr>
        <w:t>Spazzole tergicristallo anteriore in plastica ergonomica</w:t>
      </w:r>
    </w:p>
    <w:p w14:paraId="4CF6E512" w14:textId="101AD64A" w:rsidR="00D62600" w:rsidRPr="00D62600" w:rsidRDefault="003B01BD" w:rsidP="003B01BD">
      <w:pPr>
        <w:tabs>
          <w:tab w:val="num" w:pos="720"/>
        </w:tabs>
        <w:spacing w:after="0"/>
        <w:rPr>
          <w:sz w:val="20"/>
          <w:szCs w:val="20"/>
        </w:rPr>
      </w:pPr>
      <w:r w:rsidRPr="003B01BD">
        <w:rPr>
          <w:sz w:val="20"/>
          <w:szCs w:val="20"/>
        </w:rPr>
        <w:t>Sistema di chiamata di emergenza e-CALL + Dispositivo di interblocco Alcohol</w:t>
      </w:r>
    </w:p>
    <w:p w14:paraId="24EDBC2C" w14:textId="77777777" w:rsidR="00D62600" w:rsidRDefault="00D62600" w:rsidP="00D62600">
      <w:pPr>
        <w:tabs>
          <w:tab w:val="num" w:pos="720"/>
        </w:tabs>
        <w:spacing w:after="0"/>
        <w:rPr>
          <w:b/>
          <w:bCs/>
          <w:sz w:val="20"/>
          <w:szCs w:val="20"/>
        </w:rPr>
      </w:pPr>
    </w:p>
    <w:p w14:paraId="36BEBCB4" w14:textId="1A8CC1A6" w:rsidR="00D62600" w:rsidRPr="00D62600" w:rsidRDefault="00D62600" w:rsidP="00D62600">
      <w:pPr>
        <w:spacing w:line="200" w:lineRule="exact"/>
        <w:rPr>
          <w:b/>
          <w:bCs/>
        </w:rPr>
      </w:pPr>
      <w:r w:rsidRPr="00D62600">
        <w:rPr>
          <w:b/>
          <w:bCs/>
        </w:rPr>
        <w:t>BLACK EDITION K –LINE MT (EQUIPAGGIAMENTI AGIGIUNTIVI RISPETTO A STYLE)</w:t>
      </w:r>
    </w:p>
    <w:p w14:paraId="38A21DB6" w14:textId="77777777" w:rsidR="00BE245B" w:rsidRPr="00BE245B" w:rsidRDefault="00BE245B" w:rsidP="00BE245B">
      <w:pPr>
        <w:tabs>
          <w:tab w:val="num" w:pos="720"/>
        </w:tabs>
        <w:spacing w:after="0"/>
        <w:rPr>
          <w:sz w:val="20"/>
          <w:szCs w:val="20"/>
        </w:rPr>
      </w:pPr>
      <w:r w:rsidRPr="00BE245B">
        <w:rPr>
          <w:sz w:val="20"/>
          <w:szCs w:val="20"/>
        </w:rPr>
        <w:t>Climatizzatore automatico bi-zona con filtro aria abitacolo</w:t>
      </w:r>
    </w:p>
    <w:p w14:paraId="3E5AA150" w14:textId="77777777" w:rsidR="00BE245B" w:rsidRPr="00BE245B" w:rsidRDefault="00BE245B" w:rsidP="00BE245B">
      <w:pPr>
        <w:tabs>
          <w:tab w:val="num" w:pos="720"/>
        </w:tabs>
        <w:spacing w:after="0"/>
        <w:rPr>
          <w:sz w:val="20"/>
          <w:szCs w:val="20"/>
        </w:rPr>
      </w:pPr>
      <w:r w:rsidRPr="00BE245B">
        <w:rPr>
          <w:sz w:val="20"/>
          <w:szCs w:val="20"/>
        </w:rPr>
        <w:t>Volante riscaldato in pelle con comandi al volante</w:t>
      </w:r>
    </w:p>
    <w:p w14:paraId="35EB5DDE" w14:textId="77777777" w:rsidR="00BE245B" w:rsidRPr="00BE245B" w:rsidRDefault="00BE245B" w:rsidP="00BE245B">
      <w:pPr>
        <w:tabs>
          <w:tab w:val="num" w:pos="720"/>
        </w:tabs>
        <w:spacing w:after="0"/>
        <w:rPr>
          <w:sz w:val="20"/>
          <w:szCs w:val="20"/>
        </w:rPr>
      </w:pPr>
      <w:r w:rsidRPr="00BE245B">
        <w:rPr>
          <w:sz w:val="20"/>
          <w:szCs w:val="20"/>
        </w:rPr>
        <w:t>Alzacristalli elettrici (lato guidatore tutti e passeggero one-touch up/down)</w:t>
      </w:r>
    </w:p>
    <w:p w14:paraId="217CE564" w14:textId="77777777" w:rsidR="00BE245B" w:rsidRPr="00BE245B" w:rsidRDefault="00BE245B" w:rsidP="00BE245B">
      <w:pPr>
        <w:tabs>
          <w:tab w:val="num" w:pos="720"/>
        </w:tabs>
        <w:spacing w:after="0"/>
        <w:rPr>
          <w:sz w:val="20"/>
          <w:szCs w:val="20"/>
        </w:rPr>
      </w:pPr>
      <w:r w:rsidRPr="00BE245B">
        <w:rPr>
          <w:sz w:val="20"/>
          <w:szCs w:val="20"/>
        </w:rPr>
        <w:t>Fari a LED con regolazione manuale CON Luci diurne DRL a LED</w:t>
      </w:r>
    </w:p>
    <w:p w14:paraId="4F78FBB4" w14:textId="77777777" w:rsidR="00BE245B" w:rsidRPr="00BE245B" w:rsidRDefault="00BE245B" w:rsidP="00BE245B">
      <w:pPr>
        <w:tabs>
          <w:tab w:val="num" w:pos="720"/>
        </w:tabs>
        <w:spacing w:after="0"/>
        <w:rPr>
          <w:sz w:val="20"/>
          <w:szCs w:val="20"/>
        </w:rPr>
      </w:pPr>
      <w:r w:rsidRPr="00BE245B">
        <w:rPr>
          <w:sz w:val="20"/>
          <w:szCs w:val="20"/>
        </w:rPr>
        <w:t>Retronebbia A LED</w:t>
      </w:r>
    </w:p>
    <w:p w14:paraId="6F5D0214" w14:textId="77777777" w:rsidR="00BE245B" w:rsidRPr="00BE245B" w:rsidRDefault="00BE245B" w:rsidP="00BE245B">
      <w:pPr>
        <w:tabs>
          <w:tab w:val="num" w:pos="720"/>
        </w:tabs>
        <w:spacing w:after="0"/>
        <w:rPr>
          <w:sz w:val="20"/>
          <w:szCs w:val="20"/>
        </w:rPr>
      </w:pPr>
      <w:r w:rsidRPr="00BE245B">
        <w:rPr>
          <w:sz w:val="20"/>
          <w:szCs w:val="20"/>
        </w:rPr>
        <w:t xml:space="preserve">Doppia Smart Key con pulsante di apertura e di avviamento </w:t>
      </w:r>
      <w:proofErr w:type="spellStart"/>
      <w:r w:rsidRPr="00BE245B">
        <w:rPr>
          <w:sz w:val="20"/>
          <w:szCs w:val="20"/>
        </w:rPr>
        <w:t>Keyless</w:t>
      </w:r>
      <w:proofErr w:type="spellEnd"/>
      <w:r w:rsidRPr="00BE245B">
        <w:rPr>
          <w:sz w:val="20"/>
          <w:szCs w:val="20"/>
        </w:rPr>
        <w:t xml:space="preserve"> ON\OFF</w:t>
      </w:r>
    </w:p>
    <w:p w14:paraId="5E25A35D" w14:textId="77777777" w:rsidR="00BE245B" w:rsidRPr="00BE245B" w:rsidRDefault="00BE245B" w:rsidP="00BE245B">
      <w:pPr>
        <w:tabs>
          <w:tab w:val="num" w:pos="720"/>
        </w:tabs>
        <w:spacing w:after="0"/>
        <w:rPr>
          <w:sz w:val="20"/>
          <w:szCs w:val="20"/>
        </w:rPr>
      </w:pPr>
      <w:r w:rsidRPr="00BE245B">
        <w:rPr>
          <w:sz w:val="20"/>
          <w:szCs w:val="20"/>
        </w:rPr>
        <w:t xml:space="preserve">Rivestimento sedili in pelle </w:t>
      </w:r>
    </w:p>
    <w:p w14:paraId="64F9086A" w14:textId="77777777" w:rsidR="00BE245B" w:rsidRPr="00BE245B" w:rsidRDefault="00BE245B" w:rsidP="00BE245B">
      <w:pPr>
        <w:tabs>
          <w:tab w:val="num" w:pos="720"/>
        </w:tabs>
        <w:spacing w:after="0"/>
        <w:rPr>
          <w:sz w:val="20"/>
          <w:szCs w:val="20"/>
        </w:rPr>
      </w:pPr>
      <w:r w:rsidRPr="00BE245B">
        <w:rPr>
          <w:sz w:val="20"/>
          <w:szCs w:val="20"/>
        </w:rPr>
        <w:t>Riscaldamento sedili anteriori + Ventilazione sedili anteriori</w:t>
      </w:r>
    </w:p>
    <w:p w14:paraId="40C4BE59" w14:textId="77777777" w:rsidR="00BE245B" w:rsidRPr="00BE245B" w:rsidRDefault="00BE245B" w:rsidP="00BE245B">
      <w:pPr>
        <w:tabs>
          <w:tab w:val="num" w:pos="720"/>
        </w:tabs>
        <w:spacing w:after="0"/>
        <w:rPr>
          <w:sz w:val="20"/>
          <w:szCs w:val="20"/>
        </w:rPr>
      </w:pPr>
      <w:r w:rsidRPr="00BE245B">
        <w:rPr>
          <w:sz w:val="20"/>
          <w:szCs w:val="20"/>
        </w:rPr>
        <w:t>Bracciolo centrale posteriore con portabicchieri</w:t>
      </w:r>
    </w:p>
    <w:p w14:paraId="56C72F20" w14:textId="77777777" w:rsidR="00BE245B" w:rsidRPr="00BE245B" w:rsidRDefault="00BE245B" w:rsidP="00BE245B">
      <w:pPr>
        <w:tabs>
          <w:tab w:val="num" w:pos="720"/>
        </w:tabs>
        <w:spacing w:after="0"/>
        <w:rPr>
          <w:sz w:val="20"/>
          <w:szCs w:val="20"/>
        </w:rPr>
      </w:pPr>
      <w:r w:rsidRPr="00BE245B">
        <w:rPr>
          <w:sz w:val="20"/>
          <w:szCs w:val="20"/>
        </w:rPr>
        <w:t>Specchio fotocromatico regolabile manualmente</w:t>
      </w:r>
    </w:p>
    <w:p w14:paraId="59A06728" w14:textId="3267D3D0" w:rsidR="00D62600" w:rsidRPr="00032C3C" w:rsidRDefault="00BE245B" w:rsidP="00BE245B">
      <w:pPr>
        <w:tabs>
          <w:tab w:val="num" w:pos="720"/>
        </w:tabs>
        <w:spacing w:after="0"/>
        <w:rPr>
          <w:sz w:val="20"/>
          <w:szCs w:val="20"/>
          <w:lang w:val="en-GB"/>
        </w:rPr>
      </w:pPr>
      <w:proofErr w:type="spellStart"/>
      <w:r w:rsidRPr="00A630D7">
        <w:rPr>
          <w:sz w:val="20"/>
          <w:szCs w:val="20"/>
          <w:lang w:val="en-US"/>
        </w:rPr>
        <w:t>Ricarica</w:t>
      </w:r>
      <w:proofErr w:type="spellEnd"/>
      <w:r w:rsidRPr="00A630D7">
        <w:rPr>
          <w:sz w:val="20"/>
          <w:szCs w:val="20"/>
          <w:lang w:val="en-US"/>
        </w:rPr>
        <w:t xml:space="preserve"> Wireless</w:t>
      </w:r>
    </w:p>
    <w:p w14:paraId="16FEE14A" w14:textId="77777777" w:rsidR="00D62600" w:rsidRPr="00032C3C" w:rsidRDefault="00D62600" w:rsidP="00D62600">
      <w:pPr>
        <w:tabs>
          <w:tab w:val="num" w:pos="720"/>
        </w:tabs>
        <w:spacing w:after="0"/>
        <w:rPr>
          <w:b/>
          <w:bCs/>
          <w:sz w:val="20"/>
          <w:szCs w:val="20"/>
          <w:lang w:val="en-GB"/>
        </w:rPr>
      </w:pPr>
    </w:p>
    <w:p w14:paraId="79A25C18" w14:textId="4F58A6AC" w:rsidR="00D62600" w:rsidRPr="00032C3C" w:rsidRDefault="00D62600" w:rsidP="00D62600">
      <w:pPr>
        <w:spacing w:line="200" w:lineRule="exact"/>
        <w:rPr>
          <w:b/>
          <w:bCs/>
          <w:lang w:val="en-GB"/>
        </w:rPr>
      </w:pPr>
      <w:r w:rsidRPr="00032C3C">
        <w:rPr>
          <w:b/>
          <w:bCs/>
          <w:lang w:val="en-GB"/>
        </w:rPr>
        <w:t>BLACK EDITION K –LINE AT (</w:t>
      </w:r>
      <w:proofErr w:type="spellStart"/>
      <w:r w:rsidRPr="00032C3C">
        <w:rPr>
          <w:b/>
          <w:bCs/>
          <w:lang w:val="en-GB"/>
        </w:rPr>
        <w:t>principali</w:t>
      </w:r>
      <w:proofErr w:type="spellEnd"/>
      <w:r w:rsidRPr="00032C3C">
        <w:rPr>
          <w:b/>
          <w:bCs/>
          <w:lang w:val="en-GB"/>
        </w:rPr>
        <w:t xml:space="preserve"> </w:t>
      </w:r>
      <w:proofErr w:type="spellStart"/>
      <w:r w:rsidRPr="00032C3C">
        <w:rPr>
          <w:b/>
          <w:bCs/>
          <w:lang w:val="en-GB"/>
        </w:rPr>
        <w:t>differenze</w:t>
      </w:r>
      <w:proofErr w:type="spellEnd"/>
      <w:r w:rsidRPr="00032C3C">
        <w:rPr>
          <w:b/>
          <w:bCs/>
          <w:lang w:val="en-GB"/>
        </w:rPr>
        <w:t xml:space="preserve"> rispetto a Black Edition K)</w:t>
      </w:r>
    </w:p>
    <w:p w14:paraId="416C91B5" w14:textId="77777777" w:rsidR="00BE245B" w:rsidRPr="00BE245B" w:rsidRDefault="00BE245B" w:rsidP="00BE245B">
      <w:pPr>
        <w:tabs>
          <w:tab w:val="num" w:pos="720"/>
        </w:tabs>
        <w:spacing w:after="0"/>
        <w:rPr>
          <w:sz w:val="20"/>
          <w:szCs w:val="20"/>
        </w:rPr>
      </w:pPr>
      <w:r w:rsidRPr="00BE245B">
        <w:rPr>
          <w:sz w:val="20"/>
          <w:szCs w:val="20"/>
        </w:rPr>
        <w:t>Cambio automatico AISIN a 6 marce con pomello lucido</w:t>
      </w:r>
    </w:p>
    <w:p w14:paraId="405E817A" w14:textId="7D1EA0F8" w:rsidR="00D62600" w:rsidRPr="00A630D7" w:rsidRDefault="00BE245B" w:rsidP="00BE245B">
      <w:pPr>
        <w:tabs>
          <w:tab w:val="num" w:pos="720"/>
        </w:tabs>
        <w:spacing w:after="0"/>
        <w:rPr>
          <w:sz w:val="20"/>
          <w:szCs w:val="20"/>
        </w:rPr>
      </w:pPr>
      <w:r w:rsidRPr="00A630D7">
        <w:rPr>
          <w:sz w:val="20"/>
          <w:szCs w:val="20"/>
        </w:rPr>
        <w:t>Paddle-shift al volante e Drive mode system, (</w:t>
      </w:r>
      <w:proofErr w:type="spellStart"/>
      <w:r w:rsidRPr="00A630D7">
        <w:rPr>
          <w:sz w:val="20"/>
          <w:szCs w:val="20"/>
        </w:rPr>
        <w:t>Normal</w:t>
      </w:r>
      <w:proofErr w:type="spellEnd"/>
      <w:r w:rsidRPr="00A630D7">
        <w:rPr>
          <w:sz w:val="20"/>
          <w:szCs w:val="20"/>
        </w:rPr>
        <w:t xml:space="preserve"> / Sport / Winter)</w:t>
      </w:r>
    </w:p>
    <w:p w14:paraId="01AB598D" w14:textId="77777777" w:rsidR="00BE245B" w:rsidRPr="00A630D7" w:rsidRDefault="00BE245B" w:rsidP="00BE245B">
      <w:pPr>
        <w:tabs>
          <w:tab w:val="num" w:pos="720"/>
        </w:tabs>
        <w:spacing w:after="0"/>
        <w:rPr>
          <w:b/>
          <w:bCs/>
          <w:sz w:val="20"/>
          <w:szCs w:val="20"/>
        </w:rPr>
      </w:pPr>
    </w:p>
    <w:p w14:paraId="36A7275F" w14:textId="46623380" w:rsidR="00D62600" w:rsidRPr="00D62600" w:rsidRDefault="00D62600" w:rsidP="00D62600">
      <w:pPr>
        <w:tabs>
          <w:tab w:val="num" w:pos="720"/>
        </w:tabs>
        <w:spacing w:after="0"/>
        <w:rPr>
          <w:b/>
          <w:bCs/>
          <w:sz w:val="20"/>
          <w:szCs w:val="20"/>
        </w:rPr>
      </w:pPr>
      <w:r w:rsidRPr="00D62600">
        <w:rPr>
          <w:b/>
          <w:bCs/>
          <w:sz w:val="20"/>
          <w:szCs w:val="20"/>
        </w:rPr>
        <w:t>OPTIONAL:</w:t>
      </w:r>
    </w:p>
    <w:p w14:paraId="760F5D21" w14:textId="459E2806" w:rsidR="00D62600" w:rsidRPr="00D62600" w:rsidRDefault="00D62600" w:rsidP="00D62600">
      <w:pPr>
        <w:tabs>
          <w:tab w:val="num" w:pos="720"/>
        </w:tabs>
        <w:spacing w:after="0"/>
        <w:rPr>
          <w:sz w:val="20"/>
          <w:szCs w:val="20"/>
        </w:rPr>
      </w:pPr>
      <w:r w:rsidRPr="00D62600">
        <w:rPr>
          <w:sz w:val="20"/>
          <w:szCs w:val="20"/>
        </w:rPr>
        <w:t>Trazione integrale AWD (con freno di stazionamento elettrico con Auto-</w:t>
      </w:r>
      <w:proofErr w:type="spellStart"/>
      <w:r w:rsidRPr="00D62600">
        <w:rPr>
          <w:sz w:val="20"/>
          <w:szCs w:val="20"/>
        </w:rPr>
        <w:t>hold</w:t>
      </w:r>
      <w:proofErr w:type="spellEnd"/>
      <w:r w:rsidRPr="00D62600">
        <w:rPr>
          <w:sz w:val="20"/>
          <w:szCs w:val="20"/>
        </w:rPr>
        <w:t>)</w:t>
      </w:r>
    </w:p>
    <w:p w14:paraId="6F68C17A" w14:textId="3CFAF8DB" w:rsidR="0057033B" w:rsidRPr="0057033B" w:rsidRDefault="0057033B" w:rsidP="0057033B">
      <w:pPr>
        <w:spacing w:before="360"/>
        <w:rPr>
          <w:b/>
          <w:bCs/>
          <w:sz w:val="24"/>
          <w:szCs w:val="24"/>
        </w:rPr>
      </w:pPr>
      <w:r>
        <w:rPr>
          <w:b/>
          <w:bCs/>
          <w:sz w:val="24"/>
          <w:szCs w:val="24"/>
        </w:rPr>
        <w:t>DATI TECNICI</w:t>
      </w:r>
    </w:p>
    <w:tbl>
      <w:tblPr>
        <w:tblStyle w:val="Grigliatabella"/>
        <w:tblW w:w="0" w:type="auto"/>
        <w:tblLook w:val="04A0" w:firstRow="1" w:lastRow="0" w:firstColumn="1" w:lastColumn="0" w:noHBand="0" w:noVBand="1"/>
      </w:tblPr>
      <w:tblGrid>
        <w:gridCol w:w="1515"/>
        <w:gridCol w:w="1362"/>
        <w:gridCol w:w="1081"/>
        <w:gridCol w:w="1119"/>
        <w:gridCol w:w="1155"/>
        <w:gridCol w:w="1136"/>
        <w:gridCol w:w="1206"/>
        <w:gridCol w:w="1054"/>
      </w:tblGrid>
      <w:tr w:rsidR="0057033B" w:rsidRPr="0057033B" w14:paraId="538E5A84" w14:textId="77777777" w:rsidTr="00204E3B">
        <w:trPr>
          <w:trHeight w:val="315"/>
        </w:trPr>
        <w:tc>
          <w:tcPr>
            <w:tcW w:w="9628" w:type="dxa"/>
            <w:gridSpan w:val="8"/>
            <w:noWrap/>
          </w:tcPr>
          <w:p w14:paraId="2DB6A96C" w14:textId="78612454" w:rsidR="0057033B" w:rsidRPr="00DD4FC1" w:rsidRDefault="0057033B" w:rsidP="0057033B">
            <w:pPr>
              <w:rPr>
                <w:b/>
                <w:bCs/>
              </w:rPr>
            </w:pPr>
            <w:r w:rsidRPr="00DD4FC1">
              <w:rPr>
                <w:b/>
                <w:bCs/>
              </w:rPr>
              <w:t>KGM KORANDO</w:t>
            </w:r>
          </w:p>
        </w:tc>
      </w:tr>
      <w:tr w:rsidR="0057033B" w:rsidRPr="0057033B" w14:paraId="15297B6B" w14:textId="77777777" w:rsidTr="00DD4FC1">
        <w:trPr>
          <w:trHeight w:val="315"/>
        </w:trPr>
        <w:tc>
          <w:tcPr>
            <w:tcW w:w="5077" w:type="dxa"/>
            <w:gridSpan w:val="4"/>
            <w:noWrap/>
            <w:hideMark/>
          </w:tcPr>
          <w:p w14:paraId="70ABD8BD" w14:textId="77777777" w:rsidR="0057033B" w:rsidRPr="00DD4FC1" w:rsidRDefault="0057033B" w:rsidP="0057033B">
            <w:pPr>
              <w:rPr>
                <w:b/>
                <w:bCs/>
                <w:sz w:val="20"/>
                <w:szCs w:val="20"/>
              </w:rPr>
            </w:pPr>
            <w:r w:rsidRPr="00DD4FC1">
              <w:rPr>
                <w:b/>
                <w:bCs/>
                <w:sz w:val="20"/>
                <w:szCs w:val="20"/>
              </w:rPr>
              <w:t>MOTORE</w:t>
            </w:r>
          </w:p>
        </w:tc>
        <w:tc>
          <w:tcPr>
            <w:tcW w:w="4551" w:type="dxa"/>
            <w:gridSpan w:val="4"/>
            <w:noWrap/>
            <w:hideMark/>
          </w:tcPr>
          <w:p w14:paraId="0BA6B2E4" w14:textId="1CA39C91" w:rsidR="0057033B" w:rsidRPr="0057033B" w:rsidRDefault="0057033B" w:rsidP="0057033B">
            <w:pPr>
              <w:rPr>
                <w:sz w:val="20"/>
                <w:szCs w:val="20"/>
              </w:rPr>
            </w:pPr>
            <w:r w:rsidRPr="0057033B">
              <w:rPr>
                <w:sz w:val="20"/>
                <w:szCs w:val="20"/>
              </w:rPr>
              <w:t>1.5 GDI Turbo Benzina / Benzina-GPL</w:t>
            </w:r>
            <w:r w:rsidR="00A25AFE">
              <w:rPr>
                <w:sz w:val="20"/>
                <w:szCs w:val="20"/>
              </w:rPr>
              <w:t>*</w:t>
            </w:r>
          </w:p>
        </w:tc>
      </w:tr>
      <w:tr w:rsidR="0057033B" w:rsidRPr="0057033B" w14:paraId="7B7DF252" w14:textId="77777777" w:rsidTr="00DD4FC1">
        <w:trPr>
          <w:trHeight w:val="300"/>
        </w:trPr>
        <w:tc>
          <w:tcPr>
            <w:tcW w:w="5077" w:type="dxa"/>
            <w:gridSpan w:val="4"/>
            <w:noWrap/>
            <w:hideMark/>
          </w:tcPr>
          <w:p w14:paraId="73708040" w14:textId="77777777" w:rsidR="0057033B" w:rsidRPr="00DD4FC1" w:rsidRDefault="0057033B" w:rsidP="0057033B">
            <w:pPr>
              <w:rPr>
                <w:b/>
                <w:bCs/>
                <w:sz w:val="20"/>
                <w:szCs w:val="20"/>
              </w:rPr>
            </w:pPr>
            <w:r w:rsidRPr="00DD4FC1">
              <w:rPr>
                <w:b/>
                <w:bCs/>
                <w:sz w:val="20"/>
                <w:szCs w:val="20"/>
              </w:rPr>
              <w:t xml:space="preserve">CLASSE EMISSIONI </w:t>
            </w:r>
          </w:p>
        </w:tc>
        <w:tc>
          <w:tcPr>
            <w:tcW w:w="4551" w:type="dxa"/>
            <w:gridSpan w:val="4"/>
            <w:noWrap/>
            <w:hideMark/>
          </w:tcPr>
          <w:p w14:paraId="3DF502EC" w14:textId="77777777" w:rsidR="0057033B" w:rsidRPr="0057033B" w:rsidRDefault="0057033B" w:rsidP="00747A22">
            <w:pPr>
              <w:jc w:val="center"/>
              <w:rPr>
                <w:sz w:val="20"/>
                <w:szCs w:val="20"/>
              </w:rPr>
            </w:pPr>
            <w:r w:rsidRPr="0057033B">
              <w:rPr>
                <w:sz w:val="20"/>
                <w:szCs w:val="20"/>
              </w:rPr>
              <w:t>Euro 6e</w:t>
            </w:r>
          </w:p>
        </w:tc>
      </w:tr>
      <w:tr w:rsidR="0057033B" w:rsidRPr="0057033B" w14:paraId="24811667" w14:textId="77777777" w:rsidTr="00DD4FC1">
        <w:trPr>
          <w:trHeight w:val="300"/>
        </w:trPr>
        <w:tc>
          <w:tcPr>
            <w:tcW w:w="5077" w:type="dxa"/>
            <w:gridSpan w:val="4"/>
            <w:noWrap/>
            <w:hideMark/>
          </w:tcPr>
          <w:p w14:paraId="29C624C8" w14:textId="77777777" w:rsidR="0057033B" w:rsidRPr="00DD4FC1" w:rsidRDefault="0057033B" w:rsidP="0057033B">
            <w:pPr>
              <w:rPr>
                <w:b/>
                <w:bCs/>
                <w:sz w:val="20"/>
                <w:szCs w:val="20"/>
              </w:rPr>
            </w:pPr>
            <w:r w:rsidRPr="00DD4FC1">
              <w:rPr>
                <w:b/>
                <w:bCs/>
                <w:sz w:val="20"/>
                <w:szCs w:val="20"/>
              </w:rPr>
              <w:t>TRAZIONE</w:t>
            </w:r>
          </w:p>
        </w:tc>
        <w:tc>
          <w:tcPr>
            <w:tcW w:w="2291" w:type="dxa"/>
            <w:gridSpan w:val="2"/>
            <w:noWrap/>
            <w:hideMark/>
          </w:tcPr>
          <w:p w14:paraId="317DE333" w14:textId="77777777" w:rsidR="0057033B" w:rsidRPr="0057033B" w:rsidRDefault="0057033B" w:rsidP="00747A22">
            <w:pPr>
              <w:jc w:val="center"/>
              <w:rPr>
                <w:sz w:val="20"/>
                <w:szCs w:val="20"/>
              </w:rPr>
            </w:pPr>
            <w:r w:rsidRPr="0057033B">
              <w:rPr>
                <w:sz w:val="20"/>
                <w:szCs w:val="20"/>
              </w:rPr>
              <w:t>2WD</w:t>
            </w:r>
          </w:p>
        </w:tc>
        <w:tc>
          <w:tcPr>
            <w:tcW w:w="2260" w:type="dxa"/>
            <w:gridSpan w:val="2"/>
            <w:noWrap/>
            <w:hideMark/>
          </w:tcPr>
          <w:p w14:paraId="4581ED80" w14:textId="77777777" w:rsidR="0057033B" w:rsidRPr="0057033B" w:rsidRDefault="0057033B" w:rsidP="00747A22">
            <w:pPr>
              <w:jc w:val="center"/>
              <w:rPr>
                <w:sz w:val="20"/>
                <w:szCs w:val="20"/>
              </w:rPr>
            </w:pPr>
            <w:r w:rsidRPr="0057033B">
              <w:rPr>
                <w:sz w:val="20"/>
                <w:szCs w:val="20"/>
              </w:rPr>
              <w:t>AWD</w:t>
            </w:r>
          </w:p>
        </w:tc>
      </w:tr>
      <w:tr w:rsidR="0057033B" w:rsidRPr="0057033B" w14:paraId="1BE36332" w14:textId="77777777" w:rsidTr="00DD4FC1">
        <w:trPr>
          <w:trHeight w:val="300"/>
        </w:trPr>
        <w:tc>
          <w:tcPr>
            <w:tcW w:w="5077" w:type="dxa"/>
            <w:gridSpan w:val="4"/>
            <w:noWrap/>
            <w:hideMark/>
          </w:tcPr>
          <w:p w14:paraId="07452B2A" w14:textId="77777777" w:rsidR="0057033B" w:rsidRPr="00DD4FC1" w:rsidRDefault="0057033B" w:rsidP="0057033B">
            <w:pPr>
              <w:rPr>
                <w:b/>
                <w:bCs/>
                <w:sz w:val="20"/>
                <w:szCs w:val="20"/>
              </w:rPr>
            </w:pPr>
            <w:r w:rsidRPr="00DD4FC1">
              <w:rPr>
                <w:b/>
                <w:bCs/>
                <w:sz w:val="20"/>
                <w:szCs w:val="20"/>
              </w:rPr>
              <w:t>TRASMISSIONE</w:t>
            </w:r>
          </w:p>
        </w:tc>
        <w:tc>
          <w:tcPr>
            <w:tcW w:w="1155" w:type="dxa"/>
            <w:noWrap/>
            <w:hideMark/>
          </w:tcPr>
          <w:p w14:paraId="03959126" w14:textId="77777777" w:rsidR="0057033B" w:rsidRPr="0057033B" w:rsidRDefault="0057033B" w:rsidP="00C01BA4">
            <w:pPr>
              <w:jc w:val="center"/>
              <w:rPr>
                <w:sz w:val="20"/>
                <w:szCs w:val="20"/>
              </w:rPr>
            </w:pPr>
            <w:r w:rsidRPr="0057033B">
              <w:rPr>
                <w:sz w:val="20"/>
                <w:szCs w:val="20"/>
              </w:rPr>
              <w:t>6MT</w:t>
            </w:r>
          </w:p>
        </w:tc>
        <w:tc>
          <w:tcPr>
            <w:tcW w:w="1136" w:type="dxa"/>
            <w:noWrap/>
            <w:hideMark/>
          </w:tcPr>
          <w:p w14:paraId="1BEE1CB3" w14:textId="77777777" w:rsidR="0057033B" w:rsidRPr="0057033B" w:rsidRDefault="0057033B" w:rsidP="00C01BA4">
            <w:pPr>
              <w:jc w:val="center"/>
              <w:rPr>
                <w:sz w:val="20"/>
                <w:szCs w:val="20"/>
              </w:rPr>
            </w:pPr>
            <w:r w:rsidRPr="0057033B">
              <w:rPr>
                <w:sz w:val="20"/>
                <w:szCs w:val="20"/>
              </w:rPr>
              <w:t>6AT</w:t>
            </w:r>
          </w:p>
        </w:tc>
        <w:tc>
          <w:tcPr>
            <w:tcW w:w="1206" w:type="dxa"/>
            <w:noWrap/>
            <w:hideMark/>
          </w:tcPr>
          <w:p w14:paraId="18CFB3DB" w14:textId="77777777" w:rsidR="0057033B" w:rsidRPr="0057033B" w:rsidRDefault="0057033B" w:rsidP="00C01BA4">
            <w:pPr>
              <w:jc w:val="center"/>
              <w:rPr>
                <w:sz w:val="20"/>
                <w:szCs w:val="20"/>
              </w:rPr>
            </w:pPr>
            <w:r w:rsidRPr="0057033B">
              <w:rPr>
                <w:sz w:val="20"/>
                <w:szCs w:val="20"/>
              </w:rPr>
              <w:t>6MT</w:t>
            </w:r>
          </w:p>
        </w:tc>
        <w:tc>
          <w:tcPr>
            <w:tcW w:w="1054" w:type="dxa"/>
            <w:noWrap/>
            <w:hideMark/>
          </w:tcPr>
          <w:p w14:paraId="73338E34" w14:textId="77777777" w:rsidR="0057033B" w:rsidRPr="0057033B" w:rsidRDefault="0057033B" w:rsidP="00C01BA4">
            <w:pPr>
              <w:jc w:val="center"/>
              <w:rPr>
                <w:sz w:val="20"/>
                <w:szCs w:val="20"/>
              </w:rPr>
            </w:pPr>
            <w:r w:rsidRPr="0057033B">
              <w:rPr>
                <w:sz w:val="20"/>
                <w:szCs w:val="20"/>
              </w:rPr>
              <w:t>6AT</w:t>
            </w:r>
          </w:p>
        </w:tc>
      </w:tr>
      <w:tr w:rsidR="0057033B" w:rsidRPr="0057033B" w14:paraId="0ED774E8" w14:textId="77777777" w:rsidTr="00DD4FC1">
        <w:trPr>
          <w:trHeight w:val="300"/>
        </w:trPr>
        <w:tc>
          <w:tcPr>
            <w:tcW w:w="1515" w:type="dxa"/>
            <w:vMerge w:val="restart"/>
            <w:noWrap/>
            <w:hideMark/>
          </w:tcPr>
          <w:p w14:paraId="7D6123D7" w14:textId="77777777" w:rsidR="0057033B" w:rsidRPr="00DD4FC1" w:rsidRDefault="0057033B">
            <w:pPr>
              <w:rPr>
                <w:b/>
                <w:bCs/>
                <w:sz w:val="20"/>
                <w:szCs w:val="20"/>
              </w:rPr>
            </w:pPr>
            <w:r w:rsidRPr="00DD4FC1">
              <w:rPr>
                <w:b/>
                <w:bCs/>
                <w:sz w:val="20"/>
                <w:szCs w:val="20"/>
              </w:rPr>
              <w:t>DIMENSIONI</w:t>
            </w:r>
          </w:p>
        </w:tc>
        <w:tc>
          <w:tcPr>
            <w:tcW w:w="2443" w:type="dxa"/>
            <w:gridSpan w:val="2"/>
            <w:noWrap/>
            <w:hideMark/>
          </w:tcPr>
          <w:p w14:paraId="12A8F588" w14:textId="77777777" w:rsidR="0057033B" w:rsidRPr="0057033B" w:rsidRDefault="0057033B">
            <w:pPr>
              <w:rPr>
                <w:sz w:val="20"/>
                <w:szCs w:val="20"/>
              </w:rPr>
            </w:pPr>
            <w:r w:rsidRPr="0057033B">
              <w:rPr>
                <w:sz w:val="20"/>
                <w:szCs w:val="20"/>
              </w:rPr>
              <w:t>Lunghezza complessiva</w:t>
            </w:r>
          </w:p>
        </w:tc>
        <w:tc>
          <w:tcPr>
            <w:tcW w:w="1119" w:type="dxa"/>
            <w:vMerge w:val="restart"/>
            <w:noWrap/>
            <w:hideMark/>
          </w:tcPr>
          <w:p w14:paraId="76E010C9" w14:textId="77777777" w:rsidR="0057033B" w:rsidRPr="0057033B" w:rsidRDefault="0057033B" w:rsidP="0057033B">
            <w:pPr>
              <w:rPr>
                <w:sz w:val="20"/>
                <w:szCs w:val="20"/>
              </w:rPr>
            </w:pPr>
            <w:r w:rsidRPr="0057033B">
              <w:rPr>
                <w:sz w:val="20"/>
                <w:szCs w:val="20"/>
              </w:rPr>
              <w:t>mm</w:t>
            </w:r>
          </w:p>
        </w:tc>
        <w:tc>
          <w:tcPr>
            <w:tcW w:w="4551" w:type="dxa"/>
            <w:gridSpan w:val="4"/>
            <w:noWrap/>
            <w:hideMark/>
          </w:tcPr>
          <w:p w14:paraId="0CF0D992" w14:textId="77777777" w:rsidR="0057033B" w:rsidRPr="0057033B" w:rsidRDefault="0057033B" w:rsidP="00C01BA4">
            <w:pPr>
              <w:jc w:val="center"/>
              <w:rPr>
                <w:sz w:val="20"/>
                <w:szCs w:val="20"/>
              </w:rPr>
            </w:pPr>
            <w:r w:rsidRPr="0057033B">
              <w:rPr>
                <w:sz w:val="20"/>
                <w:szCs w:val="20"/>
              </w:rPr>
              <w:t>4.450</w:t>
            </w:r>
          </w:p>
        </w:tc>
      </w:tr>
      <w:tr w:rsidR="0057033B" w:rsidRPr="0057033B" w14:paraId="72FBB7E0" w14:textId="77777777" w:rsidTr="00DD4FC1">
        <w:trPr>
          <w:trHeight w:val="300"/>
        </w:trPr>
        <w:tc>
          <w:tcPr>
            <w:tcW w:w="1515" w:type="dxa"/>
            <w:vMerge/>
            <w:hideMark/>
          </w:tcPr>
          <w:p w14:paraId="7AACAAF7" w14:textId="77777777" w:rsidR="0057033B" w:rsidRPr="0057033B" w:rsidRDefault="0057033B">
            <w:pPr>
              <w:rPr>
                <w:sz w:val="20"/>
                <w:szCs w:val="20"/>
              </w:rPr>
            </w:pPr>
          </w:p>
        </w:tc>
        <w:tc>
          <w:tcPr>
            <w:tcW w:w="2443" w:type="dxa"/>
            <w:gridSpan w:val="2"/>
            <w:noWrap/>
            <w:hideMark/>
          </w:tcPr>
          <w:p w14:paraId="4D27B8E5" w14:textId="77777777" w:rsidR="0057033B" w:rsidRPr="0057033B" w:rsidRDefault="0057033B">
            <w:pPr>
              <w:rPr>
                <w:sz w:val="20"/>
                <w:szCs w:val="20"/>
              </w:rPr>
            </w:pPr>
            <w:r w:rsidRPr="0057033B">
              <w:rPr>
                <w:sz w:val="20"/>
                <w:szCs w:val="20"/>
              </w:rPr>
              <w:t>Larghezza complessiva</w:t>
            </w:r>
          </w:p>
        </w:tc>
        <w:tc>
          <w:tcPr>
            <w:tcW w:w="1119" w:type="dxa"/>
            <w:vMerge/>
            <w:hideMark/>
          </w:tcPr>
          <w:p w14:paraId="07ED0A14" w14:textId="77777777" w:rsidR="0057033B" w:rsidRPr="0057033B" w:rsidRDefault="0057033B">
            <w:pPr>
              <w:rPr>
                <w:sz w:val="20"/>
                <w:szCs w:val="20"/>
              </w:rPr>
            </w:pPr>
          </w:p>
        </w:tc>
        <w:tc>
          <w:tcPr>
            <w:tcW w:w="4551" w:type="dxa"/>
            <w:gridSpan w:val="4"/>
            <w:noWrap/>
            <w:hideMark/>
          </w:tcPr>
          <w:p w14:paraId="2BA84F6C" w14:textId="77777777" w:rsidR="0057033B" w:rsidRPr="0057033B" w:rsidRDefault="0057033B" w:rsidP="00C01BA4">
            <w:pPr>
              <w:jc w:val="center"/>
              <w:rPr>
                <w:sz w:val="20"/>
                <w:szCs w:val="20"/>
              </w:rPr>
            </w:pPr>
            <w:r w:rsidRPr="0057033B">
              <w:rPr>
                <w:sz w:val="20"/>
                <w:szCs w:val="20"/>
              </w:rPr>
              <w:t>1.870</w:t>
            </w:r>
          </w:p>
        </w:tc>
      </w:tr>
      <w:tr w:rsidR="0057033B" w:rsidRPr="0057033B" w14:paraId="06AB0451" w14:textId="77777777" w:rsidTr="00DD4FC1">
        <w:trPr>
          <w:trHeight w:val="300"/>
        </w:trPr>
        <w:tc>
          <w:tcPr>
            <w:tcW w:w="1515" w:type="dxa"/>
            <w:vMerge/>
            <w:hideMark/>
          </w:tcPr>
          <w:p w14:paraId="3DC9FDD1" w14:textId="77777777" w:rsidR="0057033B" w:rsidRPr="0057033B" w:rsidRDefault="0057033B">
            <w:pPr>
              <w:rPr>
                <w:sz w:val="20"/>
                <w:szCs w:val="20"/>
              </w:rPr>
            </w:pPr>
          </w:p>
        </w:tc>
        <w:tc>
          <w:tcPr>
            <w:tcW w:w="2443" w:type="dxa"/>
            <w:gridSpan w:val="2"/>
            <w:noWrap/>
            <w:hideMark/>
          </w:tcPr>
          <w:p w14:paraId="091B1511" w14:textId="77777777" w:rsidR="0057033B" w:rsidRPr="0057033B" w:rsidRDefault="0057033B">
            <w:pPr>
              <w:rPr>
                <w:sz w:val="20"/>
                <w:szCs w:val="20"/>
              </w:rPr>
            </w:pPr>
            <w:r w:rsidRPr="0057033B">
              <w:rPr>
                <w:sz w:val="20"/>
                <w:szCs w:val="20"/>
              </w:rPr>
              <w:t>Altezza complessiva</w:t>
            </w:r>
          </w:p>
        </w:tc>
        <w:tc>
          <w:tcPr>
            <w:tcW w:w="1119" w:type="dxa"/>
            <w:vMerge/>
            <w:hideMark/>
          </w:tcPr>
          <w:p w14:paraId="6F03F45B" w14:textId="77777777" w:rsidR="0057033B" w:rsidRPr="0057033B" w:rsidRDefault="0057033B">
            <w:pPr>
              <w:rPr>
                <w:sz w:val="20"/>
                <w:szCs w:val="20"/>
              </w:rPr>
            </w:pPr>
          </w:p>
        </w:tc>
        <w:tc>
          <w:tcPr>
            <w:tcW w:w="4551" w:type="dxa"/>
            <w:gridSpan w:val="4"/>
            <w:noWrap/>
            <w:hideMark/>
          </w:tcPr>
          <w:p w14:paraId="05C23655" w14:textId="1EC518F8" w:rsidR="0057033B" w:rsidRPr="0057033B" w:rsidRDefault="0057033B" w:rsidP="00C01BA4">
            <w:pPr>
              <w:jc w:val="center"/>
              <w:rPr>
                <w:sz w:val="20"/>
                <w:szCs w:val="20"/>
              </w:rPr>
            </w:pPr>
            <w:r w:rsidRPr="0057033B">
              <w:rPr>
                <w:sz w:val="20"/>
                <w:szCs w:val="20"/>
              </w:rPr>
              <w:t>1629 (con barre sul tetto)</w:t>
            </w:r>
          </w:p>
        </w:tc>
      </w:tr>
      <w:tr w:rsidR="0057033B" w:rsidRPr="0057033B" w14:paraId="1F960DDD" w14:textId="77777777" w:rsidTr="00DD4FC1">
        <w:trPr>
          <w:trHeight w:val="300"/>
        </w:trPr>
        <w:tc>
          <w:tcPr>
            <w:tcW w:w="1515" w:type="dxa"/>
            <w:vMerge/>
            <w:hideMark/>
          </w:tcPr>
          <w:p w14:paraId="69D15C0F" w14:textId="77777777" w:rsidR="0057033B" w:rsidRPr="0057033B" w:rsidRDefault="0057033B">
            <w:pPr>
              <w:rPr>
                <w:sz w:val="20"/>
                <w:szCs w:val="20"/>
              </w:rPr>
            </w:pPr>
          </w:p>
        </w:tc>
        <w:tc>
          <w:tcPr>
            <w:tcW w:w="2443" w:type="dxa"/>
            <w:gridSpan w:val="2"/>
            <w:noWrap/>
            <w:hideMark/>
          </w:tcPr>
          <w:p w14:paraId="1FC593FA" w14:textId="77777777" w:rsidR="0057033B" w:rsidRPr="0057033B" w:rsidRDefault="0057033B">
            <w:pPr>
              <w:rPr>
                <w:sz w:val="20"/>
                <w:szCs w:val="20"/>
              </w:rPr>
            </w:pPr>
            <w:r w:rsidRPr="0057033B">
              <w:rPr>
                <w:sz w:val="20"/>
                <w:szCs w:val="20"/>
              </w:rPr>
              <w:t>Passo</w:t>
            </w:r>
          </w:p>
        </w:tc>
        <w:tc>
          <w:tcPr>
            <w:tcW w:w="1119" w:type="dxa"/>
            <w:vMerge/>
            <w:hideMark/>
          </w:tcPr>
          <w:p w14:paraId="79CAA034" w14:textId="77777777" w:rsidR="0057033B" w:rsidRPr="0057033B" w:rsidRDefault="0057033B">
            <w:pPr>
              <w:rPr>
                <w:sz w:val="20"/>
                <w:szCs w:val="20"/>
              </w:rPr>
            </w:pPr>
          </w:p>
        </w:tc>
        <w:tc>
          <w:tcPr>
            <w:tcW w:w="4551" w:type="dxa"/>
            <w:gridSpan w:val="4"/>
            <w:noWrap/>
            <w:hideMark/>
          </w:tcPr>
          <w:p w14:paraId="6D70E88B" w14:textId="77777777" w:rsidR="0057033B" w:rsidRPr="0057033B" w:rsidRDefault="0057033B" w:rsidP="00C01BA4">
            <w:pPr>
              <w:jc w:val="center"/>
              <w:rPr>
                <w:sz w:val="20"/>
                <w:szCs w:val="20"/>
              </w:rPr>
            </w:pPr>
            <w:r w:rsidRPr="0057033B">
              <w:rPr>
                <w:sz w:val="20"/>
                <w:szCs w:val="20"/>
              </w:rPr>
              <w:t>2.675</w:t>
            </w:r>
          </w:p>
        </w:tc>
      </w:tr>
      <w:tr w:rsidR="0057033B" w:rsidRPr="0057033B" w14:paraId="5C25EA0C" w14:textId="77777777" w:rsidTr="00DD4FC1">
        <w:trPr>
          <w:trHeight w:val="300"/>
        </w:trPr>
        <w:tc>
          <w:tcPr>
            <w:tcW w:w="1515" w:type="dxa"/>
            <w:vMerge/>
            <w:hideMark/>
          </w:tcPr>
          <w:p w14:paraId="5A9EAA61" w14:textId="77777777" w:rsidR="0057033B" w:rsidRPr="0057033B" w:rsidRDefault="0057033B">
            <w:pPr>
              <w:rPr>
                <w:sz w:val="20"/>
                <w:szCs w:val="20"/>
              </w:rPr>
            </w:pPr>
          </w:p>
        </w:tc>
        <w:tc>
          <w:tcPr>
            <w:tcW w:w="1362" w:type="dxa"/>
            <w:vMerge w:val="restart"/>
            <w:noWrap/>
            <w:hideMark/>
          </w:tcPr>
          <w:p w14:paraId="13FB35F0" w14:textId="77777777" w:rsidR="0057033B" w:rsidRPr="0057033B" w:rsidRDefault="0057033B">
            <w:pPr>
              <w:rPr>
                <w:sz w:val="20"/>
                <w:szCs w:val="20"/>
              </w:rPr>
            </w:pPr>
            <w:r w:rsidRPr="0057033B">
              <w:rPr>
                <w:sz w:val="20"/>
                <w:szCs w:val="20"/>
              </w:rPr>
              <w:t>Carreggiata</w:t>
            </w:r>
          </w:p>
        </w:tc>
        <w:tc>
          <w:tcPr>
            <w:tcW w:w="1081" w:type="dxa"/>
            <w:noWrap/>
            <w:hideMark/>
          </w:tcPr>
          <w:p w14:paraId="275104D7" w14:textId="65A59454" w:rsidR="0057033B" w:rsidRPr="0057033B" w:rsidRDefault="00DD4FC1">
            <w:pPr>
              <w:rPr>
                <w:sz w:val="20"/>
                <w:szCs w:val="20"/>
              </w:rPr>
            </w:pPr>
            <w:r>
              <w:rPr>
                <w:sz w:val="20"/>
                <w:szCs w:val="20"/>
              </w:rPr>
              <w:t>Ant</w:t>
            </w:r>
          </w:p>
        </w:tc>
        <w:tc>
          <w:tcPr>
            <w:tcW w:w="1119" w:type="dxa"/>
            <w:vMerge/>
            <w:hideMark/>
          </w:tcPr>
          <w:p w14:paraId="6A337EF9" w14:textId="77777777" w:rsidR="0057033B" w:rsidRPr="0057033B" w:rsidRDefault="0057033B">
            <w:pPr>
              <w:rPr>
                <w:sz w:val="20"/>
                <w:szCs w:val="20"/>
              </w:rPr>
            </w:pPr>
          </w:p>
        </w:tc>
        <w:tc>
          <w:tcPr>
            <w:tcW w:w="4551" w:type="dxa"/>
            <w:gridSpan w:val="4"/>
            <w:noWrap/>
            <w:hideMark/>
          </w:tcPr>
          <w:p w14:paraId="549B129D" w14:textId="77777777" w:rsidR="0057033B" w:rsidRPr="0057033B" w:rsidRDefault="0057033B" w:rsidP="00C01BA4">
            <w:pPr>
              <w:jc w:val="center"/>
              <w:rPr>
                <w:sz w:val="20"/>
                <w:szCs w:val="20"/>
              </w:rPr>
            </w:pPr>
            <w:r w:rsidRPr="0057033B">
              <w:rPr>
                <w:sz w:val="20"/>
                <w:szCs w:val="20"/>
              </w:rPr>
              <w:t>1.590</w:t>
            </w:r>
          </w:p>
        </w:tc>
      </w:tr>
      <w:tr w:rsidR="0057033B" w:rsidRPr="0057033B" w14:paraId="36D8B66C" w14:textId="77777777" w:rsidTr="00DD4FC1">
        <w:trPr>
          <w:trHeight w:val="300"/>
        </w:trPr>
        <w:tc>
          <w:tcPr>
            <w:tcW w:w="1515" w:type="dxa"/>
            <w:vMerge/>
            <w:hideMark/>
          </w:tcPr>
          <w:p w14:paraId="3590C678" w14:textId="77777777" w:rsidR="0057033B" w:rsidRPr="0057033B" w:rsidRDefault="0057033B">
            <w:pPr>
              <w:rPr>
                <w:sz w:val="20"/>
                <w:szCs w:val="20"/>
              </w:rPr>
            </w:pPr>
          </w:p>
        </w:tc>
        <w:tc>
          <w:tcPr>
            <w:tcW w:w="1362" w:type="dxa"/>
            <w:vMerge/>
            <w:hideMark/>
          </w:tcPr>
          <w:p w14:paraId="0E1AC9F4" w14:textId="77777777" w:rsidR="0057033B" w:rsidRPr="0057033B" w:rsidRDefault="0057033B">
            <w:pPr>
              <w:rPr>
                <w:sz w:val="20"/>
                <w:szCs w:val="20"/>
              </w:rPr>
            </w:pPr>
          </w:p>
        </w:tc>
        <w:tc>
          <w:tcPr>
            <w:tcW w:w="1081" w:type="dxa"/>
            <w:noWrap/>
            <w:hideMark/>
          </w:tcPr>
          <w:p w14:paraId="34C25FBF" w14:textId="42018A8A" w:rsidR="0057033B" w:rsidRPr="0057033B" w:rsidRDefault="00DD4FC1">
            <w:pPr>
              <w:rPr>
                <w:sz w:val="20"/>
                <w:szCs w:val="20"/>
              </w:rPr>
            </w:pPr>
            <w:r>
              <w:rPr>
                <w:sz w:val="20"/>
                <w:szCs w:val="20"/>
              </w:rPr>
              <w:t>Post</w:t>
            </w:r>
          </w:p>
        </w:tc>
        <w:tc>
          <w:tcPr>
            <w:tcW w:w="1119" w:type="dxa"/>
            <w:vMerge/>
            <w:hideMark/>
          </w:tcPr>
          <w:p w14:paraId="1FDFEE84" w14:textId="77777777" w:rsidR="0057033B" w:rsidRPr="0057033B" w:rsidRDefault="0057033B">
            <w:pPr>
              <w:rPr>
                <w:sz w:val="20"/>
                <w:szCs w:val="20"/>
              </w:rPr>
            </w:pPr>
          </w:p>
        </w:tc>
        <w:tc>
          <w:tcPr>
            <w:tcW w:w="4551" w:type="dxa"/>
            <w:gridSpan w:val="4"/>
            <w:noWrap/>
            <w:hideMark/>
          </w:tcPr>
          <w:p w14:paraId="6CCE0668" w14:textId="77777777" w:rsidR="0057033B" w:rsidRPr="0057033B" w:rsidRDefault="0057033B" w:rsidP="00C01BA4">
            <w:pPr>
              <w:jc w:val="center"/>
              <w:rPr>
                <w:sz w:val="20"/>
                <w:szCs w:val="20"/>
              </w:rPr>
            </w:pPr>
            <w:r w:rsidRPr="0057033B">
              <w:rPr>
                <w:sz w:val="20"/>
                <w:szCs w:val="20"/>
              </w:rPr>
              <w:t>1.610</w:t>
            </w:r>
          </w:p>
        </w:tc>
      </w:tr>
      <w:tr w:rsidR="00DD4FC1" w:rsidRPr="0057033B" w14:paraId="534795B6" w14:textId="77777777" w:rsidTr="00DD4FC1">
        <w:trPr>
          <w:trHeight w:val="300"/>
        </w:trPr>
        <w:tc>
          <w:tcPr>
            <w:tcW w:w="1515" w:type="dxa"/>
            <w:vMerge/>
            <w:hideMark/>
          </w:tcPr>
          <w:p w14:paraId="32DB23C7" w14:textId="77777777" w:rsidR="00DD4FC1" w:rsidRPr="0057033B" w:rsidRDefault="00DD4FC1" w:rsidP="00DD4FC1">
            <w:pPr>
              <w:rPr>
                <w:sz w:val="20"/>
                <w:szCs w:val="20"/>
              </w:rPr>
            </w:pPr>
          </w:p>
        </w:tc>
        <w:tc>
          <w:tcPr>
            <w:tcW w:w="1362" w:type="dxa"/>
            <w:vMerge w:val="restart"/>
            <w:noWrap/>
            <w:hideMark/>
          </w:tcPr>
          <w:p w14:paraId="1BF85B44" w14:textId="77777777" w:rsidR="00DD4FC1" w:rsidRPr="0057033B" w:rsidRDefault="00DD4FC1" w:rsidP="00DD4FC1">
            <w:pPr>
              <w:rPr>
                <w:sz w:val="20"/>
                <w:szCs w:val="20"/>
              </w:rPr>
            </w:pPr>
            <w:r w:rsidRPr="0057033B">
              <w:rPr>
                <w:sz w:val="20"/>
                <w:szCs w:val="20"/>
              </w:rPr>
              <w:t>Sbalzo</w:t>
            </w:r>
          </w:p>
        </w:tc>
        <w:tc>
          <w:tcPr>
            <w:tcW w:w="1081" w:type="dxa"/>
            <w:noWrap/>
            <w:hideMark/>
          </w:tcPr>
          <w:p w14:paraId="21D20E9B" w14:textId="32F42B17" w:rsidR="00DD4FC1" w:rsidRPr="0057033B" w:rsidRDefault="00DD4FC1" w:rsidP="00DD4FC1">
            <w:pPr>
              <w:rPr>
                <w:sz w:val="20"/>
                <w:szCs w:val="20"/>
              </w:rPr>
            </w:pPr>
            <w:r>
              <w:rPr>
                <w:sz w:val="20"/>
                <w:szCs w:val="20"/>
              </w:rPr>
              <w:t>Ant</w:t>
            </w:r>
          </w:p>
        </w:tc>
        <w:tc>
          <w:tcPr>
            <w:tcW w:w="1119" w:type="dxa"/>
            <w:vMerge/>
            <w:hideMark/>
          </w:tcPr>
          <w:p w14:paraId="12870E0D" w14:textId="77777777" w:rsidR="00DD4FC1" w:rsidRPr="0057033B" w:rsidRDefault="00DD4FC1" w:rsidP="00DD4FC1">
            <w:pPr>
              <w:rPr>
                <w:sz w:val="20"/>
                <w:szCs w:val="20"/>
              </w:rPr>
            </w:pPr>
          </w:p>
        </w:tc>
        <w:tc>
          <w:tcPr>
            <w:tcW w:w="4551" w:type="dxa"/>
            <w:gridSpan w:val="4"/>
            <w:noWrap/>
            <w:hideMark/>
          </w:tcPr>
          <w:p w14:paraId="6232D5F9" w14:textId="77777777" w:rsidR="00DD4FC1" w:rsidRPr="0057033B" w:rsidRDefault="00DD4FC1" w:rsidP="00C01BA4">
            <w:pPr>
              <w:jc w:val="center"/>
              <w:rPr>
                <w:sz w:val="20"/>
                <w:szCs w:val="20"/>
              </w:rPr>
            </w:pPr>
            <w:r w:rsidRPr="0057033B">
              <w:rPr>
                <w:sz w:val="20"/>
                <w:szCs w:val="20"/>
              </w:rPr>
              <w:t>910</w:t>
            </w:r>
          </w:p>
        </w:tc>
      </w:tr>
      <w:tr w:rsidR="00DD4FC1" w:rsidRPr="0057033B" w14:paraId="31BDB823" w14:textId="77777777" w:rsidTr="00DD4FC1">
        <w:trPr>
          <w:trHeight w:val="300"/>
        </w:trPr>
        <w:tc>
          <w:tcPr>
            <w:tcW w:w="1515" w:type="dxa"/>
            <w:vMerge/>
            <w:hideMark/>
          </w:tcPr>
          <w:p w14:paraId="7C47424D" w14:textId="77777777" w:rsidR="00DD4FC1" w:rsidRPr="0057033B" w:rsidRDefault="00DD4FC1" w:rsidP="00DD4FC1">
            <w:pPr>
              <w:rPr>
                <w:sz w:val="20"/>
                <w:szCs w:val="20"/>
              </w:rPr>
            </w:pPr>
          </w:p>
        </w:tc>
        <w:tc>
          <w:tcPr>
            <w:tcW w:w="1362" w:type="dxa"/>
            <w:vMerge/>
            <w:hideMark/>
          </w:tcPr>
          <w:p w14:paraId="54C78659" w14:textId="77777777" w:rsidR="00DD4FC1" w:rsidRPr="0057033B" w:rsidRDefault="00DD4FC1" w:rsidP="00DD4FC1">
            <w:pPr>
              <w:rPr>
                <w:sz w:val="20"/>
                <w:szCs w:val="20"/>
              </w:rPr>
            </w:pPr>
          </w:p>
        </w:tc>
        <w:tc>
          <w:tcPr>
            <w:tcW w:w="1081" w:type="dxa"/>
            <w:noWrap/>
            <w:hideMark/>
          </w:tcPr>
          <w:p w14:paraId="0579E046" w14:textId="36B6C396" w:rsidR="00DD4FC1" w:rsidRPr="0057033B" w:rsidRDefault="00DD4FC1" w:rsidP="00DD4FC1">
            <w:pPr>
              <w:rPr>
                <w:sz w:val="20"/>
                <w:szCs w:val="20"/>
              </w:rPr>
            </w:pPr>
            <w:r>
              <w:rPr>
                <w:sz w:val="20"/>
                <w:szCs w:val="20"/>
              </w:rPr>
              <w:t>Post</w:t>
            </w:r>
          </w:p>
        </w:tc>
        <w:tc>
          <w:tcPr>
            <w:tcW w:w="1119" w:type="dxa"/>
            <w:vMerge/>
            <w:hideMark/>
          </w:tcPr>
          <w:p w14:paraId="2F9D8C09" w14:textId="77777777" w:rsidR="00DD4FC1" w:rsidRPr="0057033B" w:rsidRDefault="00DD4FC1" w:rsidP="00DD4FC1">
            <w:pPr>
              <w:rPr>
                <w:sz w:val="20"/>
                <w:szCs w:val="20"/>
              </w:rPr>
            </w:pPr>
          </w:p>
        </w:tc>
        <w:tc>
          <w:tcPr>
            <w:tcW w:w="4551" w:type="dxa"/>
            <w:gridSpan w:val="4"/>
            <w:noWrap/>
            <w:hideMark/>
          </w:tcPr>
          <w:p w14:paraId="4A120E5C" w14:textId="77777777" w:rsidR="00DD4FC1" w:rsidRPr="0057033B" w:rsidRDefault="00DD4FC1" w:rsidP="00C01BA4">
            <w:pPr>
              <w:jc w:val="center"/>
              <w:rPr>
                <w:sz w:val="20"/>
                <w:szCs w:val="20"/>
              </w:rPr>
            </w:pPr>
            <w:r w:rsidRPr="0057033B">
              <w:rPr>
                <w:sz w:val="20"/>
                <w:szCs w:val="20"/>
              </w:rPr>
              <w:t>865</w:t>
            </w:r>
          </w:p>
        </w:tc>
      </w:tr>
      <w:tr w:rsidR="0057033B" w:rsidRPr="0057033B" w14:paraId="6E99C06F" w14:textId="77777777" w:rsidTr="00DD4FC1">
        <w:trPr>
          <w:trHeight w:val="300"/>
        </w:trPr>
        <w:tc>
          <w:tcPr>
            <w:tcW w:w="1515" w:type="dxa"/>
            <w:vMerge/>
            <w:hideMark/>
          </w:tcPr>
          <w:p w14:paraId="564DF2F3" w14:textId="77777777" w:rsidR="0057033B" w:rsidRPr="0057033B" w:rsidRDefault="0057033B">
            <w:pPr>
              <w:rPr>
                <w:sz w:val="20"/>
                <w:szCs w:val="20"/>
              </w:rPr>
            </w:pPr>
          </w:p>
        </w:tc>
        <w:tc>
          <w:tcPr>
            <w:tcW w:w="2443" w:type="dxa"/>
            <w:gridSpan w:val="2"/>
            <w:noWrap/>
            <w:hideMark/>
          </w:tcPr>
          <w:p w14:paraId="076E4520" w14:textId="77777777" w:rsidR="0057033B" w:rsidRPr="0057033B" w:rsidRDefault="0057033B">
            <w:pPr>
              <w:rPr>
                <w:sz w:val="20"/>
                <w:szCs w:val="20"/>
              </w:rPr>
            </w:pPr>
            <w:r w:rsidRPr="0057033B">
              <w:rPr>
                <w:sz w:val="20"/>
                <w:szCs w:val="20"/>
              </w:rPr>
              <w:t>Angolo di attacco</w:t>
            </w:r>
          </w:p>
        </w:tc>
        <w:tc>
          <w:tcPr>
            <w:tcW w:w="1119" w:type="dxa"/>
            <w:vMerge w:val="restart"/>
            <w:noWrap/>
            <w:hideMark/>
          </w:tcPr>
          <w:p w14:paraId="2C5E7EDE" w14:textId="77777777" w:rsidR="0057033B" w:rsidRPr="0057033B" w:rsidRDefault="0057033B">
            <w:pPr>
              <w:rPr>
                <w:sz w:val="20"/>
                <w:szCs w:val="20"/>
              </w:rPr>
            </w:pPr>
            <w:r w:rsidRPr="0057033B">
              <w:rPr>
                <w:sz w:val="20"/>
                <w:szCs w:val="20"/>
              </w:rPr>
              <w:t>angolo</w:t>
            </w:r>
          </w:p>
        </w:tc>
        <w:tc>
          <w:tcPr>
            <w:tcW w:w="4551" w:type="dxa"/>
            <w:gridSpan w:val="4"/>
            <w:noWrap/>
            <w:hideMark/>
          </w:tcPr>
          <w:p w14:paraId="4035E4DD" w14:textId="77777777" w:rsidR="0057033B" w:rsidRPr="0057033B" w:rsidRDefault="0057033B" w:rsidP="00C01BA4">
            <w:pPr>
              <w:jc w:val="center"/>
              <w:rPr>
                <w:sz w:val="20"/>
                <w:szCs w:val="20"/>
              </w:rPr>
            </w:pPr>
            <w:r w:rsidRPr="0057033B">
              <w:rPr>
                <w:sz w:val="20"/>
                <w:szCs w:val="20"/>
              </w:rPr>
              <w:t>18</w:t>
            </w:r>
          </w:p>
        </w:tc>
      </w:tr>
      <w:tr w:rsidR="0057033B" w:rsidRPr="0057033B" w14:paraId="79B3095E" w14:textId="77777777" w:rsidTr="00DD4FC1">
        <w:trPr>
          <w:trHeight w:val="300"/>
        </w:trPr>
        <w:tc>
          <w:tcPr>
            <w:tcW w:w="1515" w:type="dxa"/>
            <w:vMerge/>
            <w:hideMark/>
          </w:tcPr>
          <w:p w14:paraId="1B784D79" w14:textId="77777777" w:rsidR="0057033B" w:rsidRPr="0057033B" w:rsidRDefault="0057033B">
            <w:pPr>
              <w:rPr>
                <w:sz w:val="20"/>
                <w:szCs w:val="20"/>
              </w:rPr>
            </w:pPr>
          </w:p>
        </w:tc>
        <w:tc>
          <w:tcPr>
            <w:tcW w:w="2443" w:type="dxa"/>
            <w:gridSpan w:val="2"/>
            <w:noWrap/>
            <w:hideMark/>
          </w:tcPr>
          <w:p w14:paraId="7140EB34" w14:textId="77777777" w:rsidR="0057033B" w:rsidRPr="0057033B" w:rsidRDefault="0057033B">
            <w:pPr>
              <w:rPr>
                <w:sz w:val="20"/>
                <w:szCs w:val="20"/>
              </w:rPr>
            </w:pPr>
            <w:r w:rsidRPr="0057033B">
              <w:rPr>
                <w:sz w:val="20"/>
                <w:szCs w:val="20"/>
              </w:rPr>
              <w:t>Angolo di uscita</w:t>
            </w:r>
          </w:p>
        </w:tc>
        <w:tc>
          <w:tcPr>
            <w:tcW w:w="1119" w:type="dxa"/>
            <w:vMerge/>
            <w:hideMark/>
          </w:tcPr>
          <w:p w14:paraId="628C1855" w14:textId="77777777" w:rsidR="0057033B" w:rsidRPr="0057033B" w:rsidRDefault="0057033B">
            <w:pPr>
              <w:rPr>
                <w:sz w:val="20"/>
                <w:szCs w:val="20"/>
              </w:rPr>
            </w:pPr>
          </w:p>
        </w:tc>
        <w:tc>
          <w:tcPr>
            <w:tcW w:w="4551" w:type="dxa"/>
            <w:gridSpan w:val="4"/>
            <w:noWrap/>
            <w:hideMark/>
          </w:tcPr>
          <w:p w14:paraId="338E6B31" w14:textId="77777777" w:rsidR="0057033B" w:rsidRPr="0057033B" w:rsidRDefault="0057033B" w:rsidP="00C01BA4">
            <w:pPr>
              <w:jc w:val="center"/>
              <w:rPr>
                <w:sz w:val="20"/>
                <w:szCs w:val="20"/>
              </w:rPr>
            </w:pPr>
            <w:r w:rsidRPr="0057033B">
              <w:rPr>
                <w:sz w:val="20"/>
                <w:szCs w:val="20"/>
              </w:rPr>
              <w:t>24,5</w:t>
            </w:r>
          </w:p>
        </w:tc>
      </w:tr>
      <w:tr w:rsidR="0057033B" w:rsidRPr="0057033B" w14:paraId="105FC31D" w14:textId="77777777" w:rsidTr="00DD4FC1">
        <w:trPr>
          <w:trHeight w:val="300"/>
        </w:trPr>
        <w:tc>
          <w:tcPr>
            <w:tcW w:w="1515" w:type="dxa"/>
            <w:vMerge/>
            <w:hideMark/>
          </w:tcPr>
          <w:p w14:paraId="647B61CB" w14:textId="77777777" w:rsidR="0057033B" w:rsidRPr="0057033B" w:rsidRDefault="0057033B">
            <w:pPr>
              <w:rPr>
                <w:sz w:val="20"/>
                <w:szCs w:val="20"/>
              </w:rPr>
            </w:pPr>
          </w:p>
        </w:tc>
        <w:tc>
          <w:tcPr>
            <w:tcW w:w="2443" w:type="dxa"/>
            <w:gridSpan w:val="2"/>
            <w:noWrap/>
            <w:hideMark/>
          </w:tcPr>
          <w:p w14:paraId="6C639251" w14:textId="77777777" w:rsidR="0057033B" w:rsidRPr="0057033B" w:rsidRDefault="0057033B">
            <w:pPr>
              <w:rPr>
                <w:sz w:val="20"/>
                <w:szCs w:val="20"/>
              </w:rPr>
            </w:pPr>
            <w:r w:rsidRPr="0057033B">
              <w:rPr>
                <w:sz w:val="20"/>
                <w:szCs w:val="20"/>
              </w:rPr>
              <w:t>Angolo di dosso</w:t>
            </w:r>
          </w:p>
        </w:tc>
        <w:tc>
          <w:tcPr>
            <w:tcW w:w="1119" w:type="dxa"/>
            <w:vMerge/>
            <w:hideMark/>
          </w:tcPr>
          <w:p w14:paraId="42F12B01" w14:textId="77777777" w:rsidR="0057033B" w:rsidRPr="0057033B" w:rsidRDefault="0057033B">
            <w:pPr>
              <w:rPr>
                <w:sz w:val="20"/>
                <w:szCs w:val="20"/>
              </w:rPr>
            </w:pPr>
          </w:p>
        </w:tc>
        <w:tc>
          <w:tcPr>
            <w:tcW w:w="4551" w:type="dxa"/>
            <w:gridSpan w:val="4"/>
            <w:noWrap/>
            <w:hideMark/>
          </w:tcPr>
          <w:p w14:paraId="390BAFB0" w14:textId="77777777" w:rsidR="0057033B" w:rsidRPr="0057033B" w:rsidRDefault="0057033B" w:rsidP="00C01BA4">
            <w:pPr>
              <w:jc w:val="center"/>
              <w:rPr>
                <w:sz w:val="20"/>
                <w:szCs w:val="20"/>
              </w:rPr>
            </w:pPr>
            <w:r w:rsidRPr="0057033B">
              <w:rPr>
                <w:sz w:val="20"/>
                <w:szCs w:val="20"/>
              </w:rPr>
              <w:t>15,9</w:t>
            </w:r>
          </w:p>
        </w:tc>
      </w:tr>
      <w:tr w:rsidR="0057033B" w:rsidRPr="0057033B" w14:paraId="1B28F675" w14:textId="77777777" w:rsidTr="00DD4FC1">
        <w:trPr>
          <w:trHeight w:val="300"/>
        </w:trPr>
        <w:tc>
          <w:tcPr>
            <w:tcW w:w="1515" w:type="dxa"/>
            <w:vMerge/>
            <w:hideMark/>
          </w:tcPr>
          <w:p w14:paraId="44CCF0A6" w14:textId="77777777" w:rsidR="0057033B" w:rsidRPr="0057033B" w:rsidRDefault="0057033B">
            <w:pPr>
              <w:rPr>
                <w:sz w:val="20"/>
                <w:szCs w:val="20"/>
              </w:rPr>
            </w:pPr>
          </w:p>
        </w:tc>
        <w:tc>
          <w:tcPr>
            <w:tcW w:w="2443" w:type="dxa"/>
            <w:gridSpan w:val="2"/>
            <w:noWrap/>
            <w:hideMark/>
          </w:tcPr>
          <w:p w14:paraId="0538E43A" w14:textId="77777777" w:rsidR="0057033B" w:rsidRPr="0057033B" w:rsidRDefault="0057033B">
            <w:pPr>
              <w:rPr>
                <w:sz w:val="20"/>
                <w:szCs w:val="20"/>
              </w:rPr>
            </w:pPr>
            <w:r w:rsidRPr="0057033B">
              <w:rPr>
                <w:sz w:val="20"/>
                <w:szCs w:val="20"/>
              </w:rPr>
              <w:t>Altezza minima da terra</w:t>
            </w:r>
          </w:p>
        </w:tc>
        <w:tc>
          <w:tcPr>
            <w:tcW w:w="1119" w:type="dxa"/>
            <w:noWrap/>
            <w:hideMark/>
          </w:tcPr>
          <w:p w14:paraId="72984954" w14:textId="77777777" w:rsidR="0057033B" w:rsidRPr="0057033B" w:rsidRDefault="0057033B" w:rsidP="0057033B">
            <w:pPr>
              <w:rPr>
                <w:sz w:val="20"/>
                <w:szCs w:val="20"/>
              </w:rPr>
            </w:pPr>
            <w:r w:rsidRPr="0057033B">
              <w:rPr>
                <w:sz w:val="20"/>
                <w:szCs w:val="20"/>
              </w:rPr>
              <w:t>mm</w:t>
            </w:r>
          </w:p>
        </w:tc>
        <w:tc>
          <w:tcPr>
            <w:tcW w:w="4551" w:type="dxa"/>
            <w:gridSpan w:val="4"/>
            <w:noWrap/>
            <w:hideMark/>
          </w:tcPr>
          <w:p w14:paraId="57420790" w14:textId="77777777" w:rsidR="0057033B" w:rsidRPr="0057033B" w:rsidRDefault="0057033B" w:rsidP="00C01BA4">
            <w:pPr>
              <w:jc w:val="center"/>
              <w:rPr>
                <w:sz w:val="20"/>
                <w:szCs w:val="20"/>
              </w:rPr>
            </w:pPr>
            <w:r w:rsidRPr="0057033B">
              <w:rPr>
                <w:sz w:val="20"/>
                <w:szCs w:val="20"/>
              </w:rPr>
              <w:t>182</w:t>
            </w:r>
          </w:p>
        </w:tc>
      </w:tr>
      <w:tr w:rsidR="0057033B" w:rsidRPr="0057033B" w14:paraId="2A63D97B" w14:textId="77777777" w:rsidTr="00DD4FC1">
        <w:trPr>
          <w:trHeight w:val="300"/>
        </w:trPr>
        <w:tc>
          <w:tcPr>
            <w:tcW w:w="1515" w:type="dxa"/>
            <w:vMerge/>
            <w:hideMark/>
          </w:tcPr>
          <w:p w14:paraId="0D83A380" w14:textId="77777777" w:rsidR="0057033B" w:rsidRPr="0057033B" w:rsidRDefault="0057033B">
            <w:pPr>
              <w:rPr>
                <w:sz w:val="20"/>
                <w:szCs w:val="20"/>
              </w:rPr>
            </w:pPr>
          </w:p>
        </w:tc>
        <w:tc>
          <w:tcPr>
            <w:tcW w:w="2443" w:type="dxa"/>
            <w:gridSpan w:val="2"/>
            <w:noWrap/>
            <w:hideMark/>
          </w:tcPr>
          <w:p w14:paraId="0E24136F" w14:textId="77777777" w:rsidR="0057033B" w:rsidRPr="0057033B" w:rsidRDefault="0057033B">
            <w:pPr>
              <w:rPr>
                <w:sz w:val="20"/>
                <w:szCs w:val="20"/>
              </w:rPr>
            </w:pPr>
            <w:r w:rsidRPr="0057033B">
              <w:rPr>
                <w:sz w:val="20"/>
                <w:szCs w:val="20"/>
              </w:rPr>
              <w:t>Raggio minimo di sterzata</w:t>
            </w:r>
          </w:p>
        </w:tc>
        <w:tc>
          <w:tcPr>
            <w:tcW w:w="1119" w:type="dxa"/>
            <w:noWrap/>
            <w:hideMark/>
          </w:tcPr>
          <w:p w14:paraId="190A4A11" w14:textId="77777777" w:rsidR="0057033B" w:rsidRPr="0057033B" w:rsidRDefault="0057033B" w:rsidP="0057033B">
            <w:pPr>
              <w:rPr>
                <w:sz w:val="20"/>
                <w:szCs w:val="20"/>
              </w:rPr>
            </w:pPr>
            <w:r w:rsidRPr="0057033B">
              <w:rPr>
                <w:sz w:val="20"/>
                <w:szCs w:val="20"/>
              </w:rPr>
              <w:t>m</w:t>
            </w:r>
          </w:p>
        </w:tc>
        <w:tc>
          <w:tcPr>
            <w:tcW w:w="4551" w:type="dxa"/>
            <w:gridSpan w:val="4"/>
            <w:noWrap/>
            <w:hideMark/>
          </w:tcPr>
          <w:p w14:paraId="3AC81F41" w14:textId="77777777" w:rsidR="0057033B" w:rsidRPr="0057033B" w:rsidRDefault="0057033B" w:rsidP="00C01BA4">
            <w:pPr>
              <w:jc w:val="center"/>
              <w:rPr>
                <w:sz w:val="20"/>
                <w:szCs w:val="20"/>
              </w:rPr>
            </w:pPr>
            <w:r w:rsidRPr="0057033B">
              <w:rPr>
                <w:sz w:val="20"/>
                <w:szCs w:val="20"/>
              </w:rPr>
              <w:t>5,35</w:t>
            </w:r>
          </w:p>
        </w:tc>
      </w:tr>
      <w:tr w:rsidR="0057033B" w:rsidRPr="0057033B" w14:paraId="10F8ED79" w14:textId="77777777" w:rsidTr="00DD4FC1">
        <w:trPr>
          <w:trHeight w:val="300"/>
        </w:trPr>
        <w:tc>
          <w:tcPr>
            <w:tcW w:w="1515" w:type="dxa"/>
            <w:vMerge w:val="restart"/>
            <w:noWrap/>
            <w:hideMark/>
          </w:tcPr>
          <w:p w14:paraId="539B077E" w14:textId="77777777" w:rsidR="0057033B" w:rsidRPr="00DD4FC1" w:rsidRDefault="0057033B">
            <w:pPr>
              <w:rPr>
                <w:b/>
                <w:bCs/>
                <w:sz w:val="20"/>
                <w:szCs w:val="20"/>
              </w:rPr>
            </w:pPr>
            <w:r w:rsidRPr="00DD4FC1">
              <w:rPr>
                <w:b/>
                <w:bCs/>
                <w:sz w:val="20"/>
                <w:szCs w:val="20"/>
              </w:rPr>
              <w:t>MASSE</w:t>
            </w:r>
          </w:p>
        </w:tc>
        <w:tc>
          <w:tcPr>
            <w:tcW w:w="2443" w:type="dxa"/>
            <w:gridSpan w:val="2"/>
            <w:noWrap/>
            <w:hideMark/>
          </w:tcPr>
          <w:p w14:paraId="7D7B555F" w14:textId="77777777" w:rsidR="0057033B" w:rsidRPr="0057033B" w:rsidRDefault="0057033B">
            <w:pPr>
              <w:rPr>
                <w:sz w:val="20"/>
                <w:szCs w:val="20"/>
              </w:rPr>
            </w:pPr>
            <w:r w:rsidRPr="0057033B">
              <w:rPr>
                <w:sz w:val="20"/>
                <w:szCs w:val="20"/>
              </w:rPr>
              <w:t>Massa complessiva</w:t>
            </w:r>
          </w:p>
        </w:tc>
        <w:tc>
          <w:tcPr>
            <w:tcW w:w="1119" w:type="dxa"/>
            <w:vMerge w:val="restart"/>
            <w:noWrap/>
            <w:hideMark/>
          </w:tcPr>
          <w:p w14:paraId="7F870D3A" w14:textId="77777777" w:rsidR="0057033B" w:rsidRPr="0057033B" w:rsidRDefault="0057033B" w:rsidP="0057033B">
            <w:pPr>
              <w:rPr>
                <w:sz w:val="20"/>
                <w:szCs w:val="20"/>
              </w:rPr>
            </w:pPr>
            <w:r w:rsidRPr="0057033B">
              <w:rPr>
                <w:sz w:val="20"/>
                <w:szCs w:val="20"/>
              </w:rPr>
              <w:t>kg</w:t>
            </w:r>
          </w:p>
        </w:tc>
        <w:tc>
          <w:tcPr>
            <w:tcW w:w="1155" w:type="dxa"/>
            <w:noWrap/>
            <w:hideMark/>
          </w:tcPr>
          <w:p w14:paraId="7B1363AD" w14:textId="77777777" w:rsidR="0057033B" w:rsidRPr="0057033B" w:rsidRDefault="0057033B" w:rsidP="00C01BA4">
            <w:pPr>
              <w:jc w:val="center"/>
              <w:rPr>
                <w:sz w:val="20"/>
                <w:szCs w:val="20"/>
              </w:rPr>
            </w:pPr>
            <w:r w:rsidRPr="0057033B">
              <w:rPr>
                <w:sz w:val="20"/>
                <w:szCs w:val="20"/>
              </w:rPr>
              <w:t>1.980</w:t>
            </w:r>
          </w:p>
        </w:tc>
        <w:tc>
          <w:tcPr>
            <w:tcW w:w="1136" w:type="dxa"/>
            <w:noWrap/>
            <w:hideMark/>
          </w:tcPr>
          <w:p w14:paraId="31E3DC8F" w14:textId="77777777" w:rsidR="0057033B" w:rsidRPr="0057033B" w:rsidRDefault="0057033B" w:rsidP="00C01BA4">
            <w:pPr>
              <w:jc w:val="center"/>
              <w:rPr>
                <w:sz w:val="20"/>
                <w:szCs w:val="20"/>
              </w:rPr>
            </w:pPr>
            <w:r w:rsidRPr="0057033B">
              <w:rPr>
                <w:sz w:val="20"/>
                <w:szCs w:val="20"/>
              </w:rPr>
              <w:t>2.005</w:t>
            </w:r>
          </w:p>
        </w:tc>
        <w:tc>
          <w:tcPr>
            <w:tcW w:w="1206" w:type="dxa"/>
            <w:noWrap/>
            <w:hideMark/>
          </w:tcPr>
          <w:p w14:paraId="0D912568" w14:textId="77777777" w:rsidR="0057033B" w:rsidRPr="0057033B" w:rsidRDefault="0057033B" w:rsidP="00C01BA4">
            <w:pPr>
              <w:jc w:val="center"/>
              <w:rPr>
                <w:sz w:val="20"/>
                <w:szCs w:val="20"/>
              </w:rPr>
            </w:pPr>
            <w:r w:rsidRPr="0057033B">
              <w:rPr>
                <w:sz w:val="20"/>
                <w:szCs w:val="20"/>
              </w:rPr>
              <w:t>2.045</w:t>
            </w:r>
          </w:p>
        </w:tc>
        <w:tc>
          <w:tcPr>
            <w:tcW w:w="1054" w:type="dxa"/>
            <w:noWrap/>
            <w:hideMark/>
          </w:tcPr>
          <w:p w14:paraId="1454B6E3" w14:textId="77777777" w:rsidR="0057033B" w:rsidRPr="0057033B" w:rsidRDefault="0057033B" w:rsidP="00C01BA4">
            <w:pPr>
              <w:jc w:val="center"/>
              <w:rPr>
                <w:sz w:val="20"/>
                <w:szCs w:val="20"/>
              </w:rPr>
            </w:pPr>
            <w:r w:rsidRPr="0057033B">
              <w:rPr>
                <w:sz w:val="20"/>
                <w:szCs w:val="20"/>
              </w:rPr>
              <w:t>2.075</w:t>
            </w:r>
          </w:p>
        </w:tc>
      </w:tr>
      <w:tr w:rsidR="0057033B" w:rsidRPr="0057033B" w14:paraId="0E093440" w14:textId="77777777" w:rsidTr="00DD4FC1">
        <w:trPr>
          <w:trHeight w:val="300"/>
        </w:trPr>
        <w:tc>
          <w:tcPr>
            <w:tcW w:w="1515" w:type="dxa"/>
            <w:vMerge/>
            <w:hideMark/>
          </w:tcPr>
          <w:p w14:paraId="38BAE79D" w14:textId="77777777" w:rsidR="0057033B" w:rsidRPr="00DD4FC1" w:rsidRDefault="0057033B">
            <w:pPr>
              <w:rPr>
                <w:b/>
                <w:bCs/>
                <w:sz w:val="20"/>
                <w:szCs w:val="20"/>
              </w:rPr>
            </w:pPr>
          </w:p>
        </w:tc>
        <w:tc>
          <w:tcPr>
            <w:tcW w:w="2443" w:type="dxa"/>
            <w:gridSpan w:val="2"/>
            <w:noWrap/>
            <w:hideMark/>
          </w:tcPr>
          <w:p w14:paraId="755455C3" w14:textId="1C7A1D9F" w:rsidR="0057033B" w:rsidRPr="0057033B" w:rsidRDefault="0057033B">
            <w:pPr>
              <w:rPr>
                <w:sz w:val="20"/>
                <w:szCs w:val="20"/>
              </w:rPr>
            </w:pPr>
            <w:r w:rsidRPr="0057033B">
              <w:rPr>
                <w:sz w:val="20"/>
                <w:szCs w:val="20"/>
              </w:rPr>
              <w:t>Peso in ordine di marcia (escluso guidatore 75 kg)</w:t>
            </w:r>
          </w:p>
        </w:tc>
        <w:tc>
          <w:tcPr>
            <w:tcW w:w="1119" w:type="dxa"/>
            <w:vMerge/>
            <w:hideMark/>
          </w:tcPr>
          <w:p w14:paraId="3F6B10FA" w14:textId="77777777" w:rsidR="0057033B" w:rsidRPr="0057033B" w:rsidRDefault="0057033B">
            <w:pPr>
              <w:rPr>
                <w:sz w:val="20"/>
                <w:szCs w:val="20"/>
              </w:rPr>
            </w:pPr>
          </w:p>
        </w:tc>
        <w:tc>
          <w:tcPr>
            <w:tcW w:w="1155" w:type="dxa"/>
            <w:noWrap/>
            <w:hideMark/>
          </w:tcPr>
          <w:p w14:paraId="09771978" w14:textId="77777777" w:rsidR="0057033B" w:rsidRPr="0057033B" w:rsidRDefault="0057033B" w:rsidP="00C01BA4">
            <w:pPr>
              <w:jc w:val="center"/>
              <w:rPr>
                <w:sz w:val="20"/>
                <w:szCs w:val="20"/>
              </w:rPr>
            </w:pPr>
            <w:r w:rsidRPr="0057033B">
              <w:rPr>
                <w:sz w:val="20"/>
                <w:szCs w:val="20"/>
              </w:rPr>
              <w:t>1.442</w:t>
            </w:r>
          </w:p>
        </w:tc>
        <w:tc>
          <w:tcPr>
            <w:tcW w:w="1136" w:type="dxa"/>
            <w:noWrap/>
            <w:hideMark/>
          </w:tcPr>
          <w:p w14:paraId="3918D17B" w14:textId="77777777" w:rsidR="0057033B" w:rsidRPr="0057033B" w:rsidRDefault="0057033B" w:rsidP="00C01BA4">
            <w:pPr>
              <w:jc w:val="center"/>
              <w:rPr>
                <w:sz w:val="20"/>
                <w:szCs w:val="20"/>
              </w:rPr>
            </w:pPr>
            <w:r w:rsidRPr="0057033B">
              <w:rPr>
                <w:sz w:val="20"/>
                <w:szCs w:val="20"/>
              </w:rPr>
              <w:t>1.469</w:t>
            </w:r>
          </w:p>
        </w:tc>
        <w:tc>
          <w:tcPr>
            <w:tcW w:w="1206" w:type="dxa"/>
            <w:noWrap/>
            <w:hideMark/>
          </w:tcPr>
          <w:p w14:paraId="08294111" w14:textId="77777777" w:rsidR="0057033B" w:rsidRPr="0057033B" w:rsidRDefault="0057033B" w:rsidP="00C01BA4">
            <w:pPr>
              <w:jc w:val="center"/>
              <w:rPr>
                <w:sz w:val="20"/>
                <w:szCs w:val="20"/>
              </w:rPr>
            </w:pPr>
            <w:r w:rsidRPr="0057033B">
              <w:rPr>
                <w:sz w:val="20"/>
                <w:szCs w:val="20"/>
              </w:rPr>
              <w:t>1.508</w:t>
            </w:r>
          </w:p>
        </w:tc>
        <w:tc>
          <w:tcPr>
            <w:tcW w:w="1054" w:type="dxa"/>
            <w:noWrap/>
            <w:hideMark/>
          </w:tcPr>
          <w:p w14:paraId="31B1D370" w14:textId="77777777" w:rsidR="0057033B" w:rsidRPr="0057033B" w:rsidRDefault="0057033B" w:rsidP="00C01BA4">
            <w:pPr>
              <w:jc w:val="center"/>
              <w:rPr>
                <w:sz w:val="20"/>
                <w:szCs w:val="20"/>
              </w:rPr>
            </w:pPr>
            <w:r w:rsidRPr="0057033B">
              <w:rPr>
                <w:sz w:val="20"/>
                <w:szCs w:val="20"/>
              </w:rPr>
              <w:t>1.537</w:t>
            </w:r>
          </w:p>
        </w:tc>
      </w:tr>
      <w:tr w:rsidR="00A352F2" w:rsidRPr="0057033B" w14:paraId="5296BA90" w14:textId="77777777" w:rsidTr="00DD4FC1">
        <w:trPr>
          <w:trHeight w:val="300"/>
        </w:trPr>
        <w:tc>
          <w:tcPr>
            <w:tcW w:w="1515" w:type="dxa"/>
            <w:vMerge/>
            <w:hideMark/>
          </w:tcPr>
          <w:p w14:paraId="12263672" w14:textId="77777777" w:rsidR="00A352F2" w:rsidRPr="00DD4FC1" w:rsidRDefault="00A352F2">
            <w:pPr>
              <w:rPr>
                <w:b/>
                <w:bCs/>
                <w:sz w:val="20"/>
                <w:szCs w:val="20"/>
              </w:rPr>
            </w:pPr>
          </w:p>
        </w:tc>
        <w:tc>
          <w:tcPr>
            <w:tcW w:w="1362" w:type="dxa"/>
            <w:vMerge w:val="restart"/>
            <w:noWrap/>
            <w:hideMark/>
          </w:tcPr>
          <w:p w14:paraId="02AFC3F2" w14:textId="77777777" w:rsidR="00A352F2" w:rsidRPr="0057033B" w:rsidRDefault="00A352F2">
            <w:pPr>
              <w:rPr>
                <w:sz w:val="20"/>
                <w:szCs w:val="20"/>
              </w:rPr>
            </w:pPr>
            <w:r w:rsidRPr="0057033B">
              <w:rPr>
                <w:sz w:val="20"/>
                <w:szCs w:val="20"/>
              </w:rPr>
              <w:t>Massa</w:t>
            </w:r>
          </w:p>
          <w:p w14:paraId="5F0379EC" w14:textId="2BFCCD0C" w:rsidR="00A352F2" w:rsidRPr="0057033B" w:rsidRDefault="00A352F2" w:rsidP="00C37A0A">
            <w:pPr>
              <w:rPr>
                <w:sz w:val="20"/>
                <w:szCs w:val="20"/>
              </w:rPr>
            </w:pPr>
            <w:r w:rsidRPr="0057033B">
              <w:rPr>
                <w:sz w:val="20"/>
                <w:szCs w:val="20"/>
              </w:rPr>
              <w:t>rimorchiabile</w:t>
            </w:r>
          </w:p>
        </w:tc>
        <w:tc>
          <w:tcPr>
            <w:tcW w:w="1081" w:type="dxa"/>
            <w:noWrap/>
            <w:hideMark/>
          </w:tcPr>
          <w:p w14:paraId="236929A7" w14:textId="77777777" w:rsidR="00A352F2" w:rsidRPr="0057033B" w:rsidRDefault="00A352F2">
            <w:pPr>
              <w:rPr>
                <w:sz w:val="20"/>
                <w:szCs w:val="20"/>
              </w:rPr>
            </w:pPr>
            <w:r w:rsidRPr="0057033B">
              <w:rPr>
                <w:sz w:val="20"/>
                <w:szCs w:val="20"/>
              </w:rPr>
              <w:t>Frenata</w:t>
            </w:r>
          </w:p>
        </w:tc>
        <w:tc>
          <w:tcPr>
            <w:tcW w:w="1119" w:type="dxa"/>
            <w:vMerge/>
            <w:hideMark/>
          </w:tcPr>
          <w:p w14:paraId="146FBA1F" w14:textId="77777777" w:rsidR="00A352F2" w:rsidRPr="0057033B" w:rsidRDefault="00A352F2">
            <w:pPr>
              <w:rPr>
                <w:sz w:val="20"/>
                <w:szCs w:val="20"/>
              </w:rPr>
            </w:pPr>
          </w:p>
        </w:tc>
        <w:tc>
          <w:tcPr>
            <w:tcW w:w="4551" w:type="dxa"/>
            <w:gridSpan w:val="4"/>
            <w:noWrap/>
            <w:hideMark/>
          </w:tcPr>
          <w:p w14:paraId="1D43F18F" w14:textId="77777777" w:rsidR="00A352F2" w:rsidRPr="0057033B" w:rsidRDefault="00A352F2" w:rsidP="00C01BA4">
            <w:pPr>
              <w:jc w:val="center"/>
              <w:rPr>
                <w:sz w:val="20"/>
                <w:szCs w:val="20"/>
              </w:rPr>
            </w:pPr>
            <w:r w:rsidRPr="0057033B">
              <w:rPr>
                <w:sz w:val="20"/>
                <w:szCs w:val="20"/>
              </w:rPr>
              <w:t>1.500</w:t>
            </w:r>
          </w:p>
        </w:tc>
      </w:tr>
      <w:tr w:rsidR="00A352F2" w:rsidRPr="0057033B" w14:paraId="718CE9BC" w14:textId="77777777" w:rsidTr="00DD4FC1">
        <w:trPr>
          <w:trHeight w:val="300"/>
        </w:trPr>
        <w:tc>
          <w:tcPr>
            <w:tcW w:w="1515" w:type="dxa"/>
            <w:vMerge/>
            <w:hideMark/>
          </w:tcPr>
          <w:p w14:paraId="7B800851" w14:textId="77777777" w:rsidR="00A352F2" w:rsidRPr="00DD4FC1" w:rsidRDefault="00A352F2">
            <w:pPr>
              <w:rPr>
                <w:b/>
                <w:bCs/>
                <w:sz w:val="20"/>
                <w:szCs w:val="20"/>
              </w:rPr>
            </w:pPr>
          </w:p>
        </w:tc>
        <w:tc>
          <w:tcPr>
            <w:tcW w:w="1362" w:type="dxa"/>
            <w:vMerge/>
            <w:noWrap/>
            <w:hideMark/>
          </w:tcPr>
          <w:p w14:paraId="79CBFBBD" w14:textId="01C521D6" w:rsidR="00A352F2" w:rsidRPr="0057033B" w:rsidRDefault="00A352F2">
            <w:pPr>
              <w:rPr>
                <w:sz w:val="20"/>
                <w:szCs w:val="20"/>
              </w:rPr>
            </w:pPr>
          </w:p>
        </w:tc>
        <w:tc>
          <w:tcPr>
            <w:tcW w:w="1081" w:type="dxa"/>
            <w:noWrap/>
            <w:hideMark/>
          </w:tcPr>
          <w:p w14:paraId="21858CA8" w14:textId="77777777" w:rsidR="00A352F2" w:rsidRPr="0057033B" w:rsidRDefault="00A352F2">
            <w:pPr>
              <w:rPr>
                <w:sz w:val="20"/>
                <w:szCs w:val="20"/>
              </w:rPr>
            </w:pPr>
            <w:r w:rsidRPr="0057033B">
              <w:rPr>
                <w:sz w:val="20"/>
                <w:szCs w:val="20"/>
              </w:rPr>
              <w:t>Non frenata</w:t>
            </w:r>
          </w:p>
        </w:tc>
        <w:tc>
          <w:tcPr>
            <w:tcW w:w="1119" w:type="dxa"/>
            <w:vMerge/>
            <w:hideMark/>
          </w:tcPr>
          <w:p w14:paraId="1B71BA69" w14:textId="77777777" w:rsidR="00A352F2" w:rsidRPr="0057033B" w:rsidRDefault="00A352F2">
            <w:pPr>
              <w:rPr>
                <w:sz w:val="20"/>
                <w:szCs w:val="20"/>
              </w:rPr>
            </w:pPr>
          </w:p>
        </w:tc>
        <w:tc>
          <w:tcPr>
            <w:tcW w:w="1155" w:type="dxa"/>
            <w:noWrap/>
            <w:hideMark/>
          </w:tcPr>
          <w:p w14:paraId="75091C84" w14:textId="77777777" w:rsidR="00A352F2" w:rsidRPr="0057033B" w:rsidRDefault="00A352F2" w:rsidP="00C01BA4">
            <w:pPr>
              <w:jc w:val="center"/>
              <w:rPr>
                <w:sz w:val="20"/>
                <w:szCs w:val="20"/>
              </w:rPr>
            </w:pPr>
            <w:r w:rsidRPr="0057033B">
              <w:rPr>
                <w:sz w:val="20"/>
                <w:szCs w:val="20"/>
              </w:rPr>
              <w:t>750</w:t>
            </w:r>
          </w:p>
        </w:tc>
        <w:tc>
          <w:tcPr>
            <w:tcW w:w="1136" w:type="dxa"/>
            <w:noWrap/>
            <w:hideMark/>
          </w:tcPr>
          <w:p w14:paraId="7997F401" w14:textId="77777777" w:rsidR="00A352F2" w:rsidRPr="0057033B" w:rsidRDefault="00A352F2" w:rsidP="00C01BA4">
            <w:pPr>
              <w:jc w:val="center"/>
              <w:rPr>
                <w:sz w:val="20"/>
                <w:szCs w:val="20"/>
              </w:rPr>
            </w:pPr>
            <w:r w:rsidRPr="0057033B">
              <w:rPr>
                <w:sz w:val="20"/>
                <w:szCs w:val="20"/>
              </w:rPr>
              <w:t>500</w:t>
            </w:r>
          </w:p>
        </w:tc>
        <w:tc>
          <w:tcPr>
            <w:tcW w:w="1206" w:type="dxa"/>
            <w:noWrap/>
            <w:hideMark/>
          </w:tcPr>
          <w:p w14:paraId="5578B489" w14:textId="77777777" w:rsidR="00A352F2" w:rsidRPr="0057033B" w:rsidRDefault="00A352F2" w:rsidP="00C01BA4">
            <w:pPr>
              <w:jc w:val="center"/>
              <w:rPr>
                <w:sz w:val="20"/>
                <w:szCs w:val="20"/>
              </w:rPr>
            </w:pPr>
            <w:r w:rsidRPr="0057033B">
              <w:rPr>
                <w:sz w:val="20"/>
                <w:szCs w:val="20"/>
              </w:rPr>
              <w:t>750</w:t>
            </w:r>
          </w:p>
        </w:tc>
        <w:tc>
          <w:tcPr>
            <w:tcW w:w="1054" w:type="dxa"/>
            <w:noWrap/>
            <w:hideMark/>
          </w:tcPr>
          <w:p w14:paraId="12B2D473" w14:textId="77777777" w:rsidR="00A352F2" w:rsidRPr="0057033B" w:rsidRDefault="00A352F2" w:rsidP="00C01BA4">
            <w:pPr>
              <w:jc w:val="center"/>
              <w:rPr>
                <w:sz w:val="20"/>
                <w:szCs w:val="20"/>
              </w:rPr>
            </w:pPr>
            <w:r w:rsidRPr="0057033B">
              <w:rPr>
                <w:sz w:val="20"/>
                <w:szCs w:val="20"/>
              </w:rPr>
              <w:t>500</w:t>
            </w:r>
          </w:p>
        </w:tc>
      </w:tr>
      <w:tr w:rsidR="0057033B" w:rsidRPr="0057033B" w14:paraId="6F3C0343" w14:textId="77777777" w:rsidTr="00DD4FC1">
        <w:trPr>
          <w:trHeight w:val="300"/>
        </w:trPr>
        <w:tc>
          <w:tcPr>
            <w:tcW w:w="1515" w:type="dxa"/>
            <w:vMerge w:val="restart"/>
            <w:noWrap/>
            <w:hideMark/>
          </w:tcPr>
          <w:p w14:paraId="45EFC6B6" w14:textId="77777777" w:rsidR="0057033B" w:rsidRPr="00DD4FC1" w:rsidRDefault="0057033B">
            <w:pPr>
              <w:rPr>
                <w:b/>
                <w:bCs/>
                <w:sz w:val="20"/>
                <w:szCs w:val="20"/>
              </w:rPr>
            </w:pPr>
            <w:r w:rsidRPr="00DD4FC1">
              <w:rPr>
                <w:b/>
                <w:bCs/>
                <w:sz w:val="20"/>
                <w:szCs w:val="20"/>
              </w:rPr>
              <w:t>MOTORE</w:t>
            </w:r>
          </w:p>
        </w:tc>
        <w:tc>
          <w:tcPr>
            <w:tcW w:w="2443" w:type="dxa"/>
            <w:gridSpan w:val="2"/>
            <w:noWrap/>
            <w:hideMark/>
          </w:tcPr>
          <w:p w14:paraId="1AA6FFDF" w14:textId="77777777" w:rsidR="0057033B" w:rsidRPr="0057033B" w:rsidRDefault="0057033B">
            <w:pPr>
              <w:rPr>
                <w:sz w:val="20"/>
                <w:szCs w:val="20"/>
              </w:rPr>
            </w:pPr>
            <w:r w:rsidRPr="0057033B">
              <w:rPr>
                <w:sz w:val="20"/>
                <w:szCs w:val="20"/>
              </w:rPr>
              <w:t>Carburante</w:t>
            </w:r>
          </w:p>
        </w:tc>
        <w:tc>
          <w:tcPr>
            <w:tcW w:w="1119" w:type="dxa"/>
            <w:noWrap/>
            <w:hideMark/>
          </w:tcPr>
          <w:p w14:paraId="13B2D9FE" w14:textId="77777777" w:rsidR="0057033B" w:rsidRPr="0057033B" w:rsidRDefault="0057033B" w:rsidP="0057033B">
            <w:pPr>
              <w:rPr>
                <w:sz w:val="20"/>
                <w:szCs w:val="20"/>
              </w:rPr>
            </w:pPr>
            <w:r w:rsidRPr="0057033B">
              <w:rPr>
                <w:sz w:val="20"/>
                <w:szCs w:val="20"/>
              </w:rPr>
              <w:t>-</w:t>
            </w:r>
          </w:p>
        </w:tc>
        <w:tc>
          <w:tcPr>
            <w:tcW w:w="4551" w:type="dxa"/>
            <w:gridSpan w:val="4"/>
            <w:noWrap/>
            <w:hideMark/>
          </w:tcPr>
          <w:p w14:paraId="4F619FCB" w14:textId="77777777" w:rsidR="0057033B" w:rsidRPr="0057033B" w:rsidRDefault="0057033B" w:rsidP="00C01BA4">
            <w:pPr>
              <w:jc w:val="center"/>
              <w:rPr>
                <w:sz w:val="20"/>
                <w:szCs w:val="20"/>
              </w:rPr>
            </w:pPr>
            <w:r w:rsidRPr="0057033B">
              <w:rPr>
                <w:sz w:val="20"/>
                <w:szCs w:val="20"/>
              </w:rPr>
              <w:t>Benzina - Benzina GPL</w:t>
            </w:r>
          </w:p>
        </w:tc>
      </w:tr>
      <w:tr w:rsidR="0057033B" w:rsidRPr="0057033B" w14:paraId="37683B9C" w14:textId="77777777" w:rsidTr="00DD4FC1">
        <w:trPr>
          <w:trHeight w:val="300"/>
        </w:trPr>
        <w:tc>
          <w:tcPr>
            <w:tcW w:w="1515" w:type="dxa"/>
            <w:vMerge/>
            <w:hideMark/>
          </w:tcPr>
          <w:p w14:paraId="6C561D58" w14:textId="77777777" w:rsidR="0057033B" w:rsidRPr="00DD4FC1" w:rsidRDefault="0057033B">
            <w:pPr>
              <w:rPr>
                <w:b/>
                <w:bCs/>
                <w:sz w:val="20"/>
                <w:szCs w:val="20"/>
              </w:rPr>
            </w:pPr>
          </w:p>
        </w:tc>
        <w:tc>
          <w:tcPr>
            <w:tcW w:w="2443" w:type="dxa"/>
            <w:gridSpan w:val="2"/>
            <w:noWrap/>
            <w:hideMark/>
          </w:tcPr>
          <w:p w14:paraId="3EB0AA7C" w14:textId="77777777" w:rsidR="0057033B" w:rsidRPr="0057033B" w:rsidRDefault="0057033B">
            <w:pPr>
              <w:rPr>
                <w:sz w:val="20"/>
                <w:szCs w:val="20"/>
              </w:rPr>
            </w:pPr>
            <w:r w:rsidRPr="0057033B">
              <w:rPr>
                <w:sz w:val="20"/>
                <w:szCs w:val="20"/>
              </w:rPr>
              <w:t>Serbatoio carburante</w:t>
            </w:r>
          </w:p>
        </w:tc>
        <w:tc>
          <w:tcPr>
            <w:tcW w:w="1119" w:type="dxa"/>
            <w:noWrap/>
            <w:hideMark/>
          </w:tcPr>
          <w:p w14:paraId="1A893815" w14:textId="77777777" w:rsidR="0057033B" w:rsidRPr="0057033B" w:rsidRDefault="0057033B" w:rsidP="0057033B">
            <w:pPr>
              <w:rPr>
                <w:sz w:val="20"/>
                <w:szCs w:val="20"/>
              </w:rPr>
            </w:pPr>
            <w:r w:rsidRPr="0057033B">
              <w:rPr>
                <w:sz w:val="20"/>
                <w:szCs w:val="20"/>
              </w:rPr>
              <w:t>ℓ</w:t>
            </w:r>
          </w:p>
        </w:tc>
        <w:tc>
          <w:tcPr>
            <w:tcW w:w="4551" w:type="dxa"/>
            <w:gridSpan w:val="4"/>
            <w:noWrap/>
            <w:hideMark/>
          </w:tcPr>
          <w:p w14:paraId="1D3939B9" w14:textId="77777777" w:rsidR="0057033B" w:rsidRPr="0057033B" w:rsidRDefault="0057033B" w:rsidP="00C01BA4">
            <w:pPr>
              <w:jc w:val="center"/>
              <w:rPr>
                <w:sz w:val="20"/>
                <w:szCs w:val="20"/>
              </w:rPr>
            </w:pPr>
            <w:r w:rsidRPr="0057033B">
              <w:rPr>
                <w:sz w:val="20"/>
                <w:szCs w:val="20"/>
              </w:rPr>
              <w:t>50 - 64 (51 nominali)</w:t>
            </w:r>
          </w:p>
        </w:tc>
      </w:tr>
      <w:tr w:rsidR="0057033B" w:rsidRPr="0057033B" w14:paraId="4FA815A5" w14:textId="77777777" w:rsidTr="00DD4FC1">
        <w:trPr>
          <w:trHeight w:val="300"/>
        </w:trPr>
        <w:tc>
          <w:tcPr>
            <w:tcW w:w="1515" w:type="dxa"/>
            <w:vMerge/>
            <w:hideMark/>
          </w:tcPr>
          <w:p w14:paraId="34C39B80" w14:textId="77777777" w:rsidR="0057033B" w:rsidRPr="00DD4FC1" w:rsidRDefault="0057033B">
            <w:pPr>
              <w:rPr>
                <w:b/>
                <w:bCs/>
                <w:sz w:val="20"/>
                <w:szCs w:val="20"/>
              </w:rPr>
            </w:pPr>
          </w:p>
        </w:tc>
        <w:tc>
          <w:tcPr>
            <w:tcW w:w="2443" w:type="dxa"/>
            <w:gridSpan w:val="2"/>
            <w:noWrap/>
            <w:hideMark/>
          </w:tcPr>
          <w:p w14:paraId="4F315072" w14:textId="77777777" w:rsidR="0057033B" w:rsidRPr="0057033B" w:rsidRDefault="0057033B">
            <w:pPr>
              <w:rPr>
                <w:sz w:val="20"/>
                <w:szCs w:val="20"/>
              </w:rPr>
            </w:pPr>
            <w:r w:rsidRPr="0057033B">
              <w:rPr>
                <w:sz w:val="20"/>
                <w:szCs w:val="20"/>
              </w:rPr>
              <w:t>Cilindrata</w:t>
            </w:r>
          </w:p>
        </w:tc>
        <w:tc>
          <w:tcPr>
            <w:tcW w:w="1119" w:type="dxa"/>
            <w:noWrap/>
            <w:hideMark/>
          </w:tcPr>
          <w:p w14:paraId="31E8022D" w14:textId="77777777" w:rsidR="0057033B" w:rsidRPr="0057033B" w:rsidRDefault="0057033B" w:rsidP="0057033B">
            <w:pPr>
              <w:rPr>
                <w:sz w:val="20"/>
                <w:szCs w:val="20"/>
              </w:rPr>
            </w:pPr>
            <w:r w:rsidRPr="0057033B">
              <w:rPr>
                <w:sz w:val="20"/>
                <w:szCs w:val="20"/>
              </w:rPr>
              <w:t>cc</w:t>
            </w:r>
          </w:p>
        </w:tc>
        <w:tc>
          <w:tcPr>
            <w:tcW w:w="4551" w:type="dxa"/>
            <w:gridSpan w:val="4"/>
            <w:noWrap/>
            <w:hideMark/>
          </w:tcPr>
          <w:p w14:paraId="2CA84D3E" w14:textId="77777777" w:rsidR="0057033B" w:rsidRPr="0057033B" w:rsidRDefault="0057033B" w:rsidP="00C01BA4">
            <w:pPr>
              <w:jc w:val="center"/>
              <w:rPr>
                <w:sz w:val="20"/>
                <w:szCs w:val="20"/>
              </w:rPr>
            </w:pPr>
            <w:r w:rsidRPr="0057033B">
              <w:rPr>
                <w:sz w:val="20"/>
                <w:szCs w:val="20"/>
              </w:rPr>
              <w:t>1.497</w:t>
            </w:r>
          </w:p>
        </w:tc>
      </w:tr>
      <w:tr w:rsidR="0057033B" w:rsidRPr="0057033B" w14:paraId="5F2D58AB" w14:textId="77777777" w:rsidTr="00DD4FC1">
        <w:trPr>
          <w:trHeight w:val="300"/>
        </w:trPr>
        <w:tc>
          <w:tcPr>
            <w:tcW w:w="1515" w:type="dxa"/>
            <w:vMerge/>
            <w:hideMark/>
          </w:tcPr>
          <w:p w14:paraId="7E5337C6" w14:textId="77777777" w:rsidR="0057033B" w:rsidRPr="00DD4FC1" w:rsidRDefault="0057033B">
            <w:pPr>
              <w:rPr>
                <w:b/>
                <w:bCs/>
                <w:sz w:val="20"/>
                <w:szCs w:val="20"/>
              </w:rPr>
            </w:pPr>
          </w:p>
        </w:tc>
        <w:tc>
          <w:tcPr>
            <w:tcW w:w="2443" w:type="dxa"/>
            <w:gridSpan w:val="2"/>
            <w:noWrap/>
            <w:hideMark/>
          </w:tcPr>
          <w:p w14:paraId="598FA927" w14:textId="77777777" w:rsidR="0057033B" w:rsidRPr="0057033B" w:rsidRDefault="0057033B">
            <w:pPr>
              <w:rPr>
                <w:sz w:val="20"/>
                <w:szCs w:val="20"/>
              </w:rPr>
            </w:pPr>
            <w:r w:rsidRPr="0057033B">
              <w:rPr>
                <w:sz w:val="20"/>
                <w:szCs w:val="20"/>
              </w:rPr>
              <w:t>Rapporto di compressione</w:t>
            </w:r>
          </w:p>
        </w:tc>
        <w:tc>
          <w:tcPr>
            <w:tcW w:w="1119" w:type="dxa"/>
            <w:noWrap/>
            <w:hideMark/>
          </w:tcPr>
          <w:p w14:paraId="775931AE" w14:textId="77777777" w:rsidR="0057033B" w:rsidRPr="0057033B" w:rsidRDefault="0057033B" w:rsidP="0057033B">
            <w:pPr>
              <w:rPr>
                <w:sz w:val="20"/>
                <w:szCs w:val="20"/>
              </w:rPr>
            </w:pPr>
            <w:r w:rsidRPr="0057033B">
              <w:rPr>
                <w:sz w:val="20"/>
                <w:szCs w:val="20"/>
              </w:rPr>
              <w:t>-</w:t>
            </w:r>
          </w:p>
        </w:tc>
        <w:tc>
          <w:tcPr>
            <w:tcW w:w="4551" w:type="dxa"/>
            <w:gridSpan w:val="4"/>
            <w:noWrap/>
            <w:hideMark/>
          </w:tcPr>
          <w:p w14:paraId="33D3CB5C" w14:textId="77777777" w:rsidR="0057033B" w:rsidRPr="0057033B" w:rsidRDefault="0057033B" w:rsidP="00C01BA4">
            <w:pPr>
              <w:jc w:val="center"/>
              <w:rPr>
                <w:sz w:val="20"/>
                <w:szCs w:val="20"/>
              </w:rPr>
            </w:pPr>
            <w:r w:rsidRPr="0057033B">
              <w:rPr>
                <w:sz w:val="20"/>
                <w:szCs w:val="20"/>
              </w:rPr>
              <w:t>9,5 : 1</w:t>
            </w:r>
          </w:p>
        </w:tc>
      </w:tr>
      <w:tr w:rsidR="0057033B" w:rsidRPr="0057033B" w14:paraId="67F1AD01" w14:textId="77777777" w:rsidTr="00DD4FC1">
        <w:trPr>
          <w:trHeight w:val="300"/>
        </w:trPr>
        <w:tc>
          <w:tcPr>
            <w:tcW w:w="1515" w:type="dxa"/>
            <w:vMerge/>
            <w:hideMark/>
          </w:tcPr>
          <w:p w14:paraId="69AF8690" w14:textId="77777777" w:rsidR="0057033B" w:rsidRPr="00DD4FC1" w:rsidRDefault="0057033B">
            <w:pPr>
              <w:rPr>
                <w:b/>
                <w:bCs/>
                <w:sz w:val="20"/>
                <w:szCs w:val="20"/>
              </w:rPr>
            </w:pPr>
          </w:p>
        </w:tc>
        <w:tc>
          <w:tcPr>
            <w:tcW w:w="2443" w:type="dxa"/>
            <w:gridSpan w:val="2"/>
            <w:noWrap/>
            <w:hideMark/>
          </w:tcPr>
          <w:p w14:paraId="0DCA387A" w14:textId="77777777" w:rsidR="0057033B" w:rsidRPr="0057033B" w:rsidRDefault="0057033B">
            <w:pPr>
              <w:rPr>
                <w:sz w:val="20"/>
                <w:szCs w:val="20"/>
              </w:rPr>
            </w:pPr>
            <w:r w:rsidRPr="0057033B">
              <w:rPr>
                <w:sz w:val="20"/>
                <w:szCs w:val="20"/>
              </w:rPr>
              <w:t>Numero di cilindri</w:t>
            </w:r>
          </w:p>
        </w:tc>
        <w:tc>
          <w:tcPr>
            <w:tcW w:w="1119" w:type="dxa"/>
            <w:noWrap/>
            <w:hideMark/>
          </w:tcPr>
          <w:p w14:paraId="21E564F5" w14:textId="77777777" w:rsidR="0057033B" w:rsidRPr="0057033B" w:rsidRDefault="0057033B" w:rsidP="0057033B">
            <w:pPr>
              <w:rPr>
                <w:sz w:val="20"/>
                <w:szCs w:val="20"/>
              </w:rPr>
            </w:pPr>
            <w:r w:rsidRPr="0057033B">
              <w:rPr>
                <w:sz w:val="20"/>
                <w:szCs w:val="20"/>
              </w:rPr>
              <w:t>-</w:t>
            </w:r>
          </w:p>
        </w:tc>
        <w:tc>
          <w:tcPr>
            <w:tcW w:w="4551" w:type="dxa"/>
            <w:gridSpan w:val="4"/>
            <w:noWrap/>
            <w:hideMark/>
          </w:tcPr>
          <w:p w14:paraId="785ECD2A" w14:textId="77777777" w:rsidR="0057033B" w:rsidRPr="0057033B" w:rsidRDefault="0057033B" w:rsidP="00C01BA4">
            <w:pPr>
              <w:jc w:val="center"/>
              <w:rPr>
                <w:sz w:val="20"/>
                <w:szCs w:val="20"/>
              </w:rPr>
            </w:pPr>
            <w:r w:rsidRPr="0057033B">
              <w:rPr>
                <w:sz w:val="20"/>
                <w:szCs w:val="20"/>
              </w:rPr>
              <w:t>4 in linea</w:t>
            </w:r>
          </w:p>
        </w:tc>
      </w:tr>
      <w:tr w:rsidR="0057033B" w:rsidRPr="0057033B" w14:paraId="2AE63F24" w14:textId="77777777" w:rsidTr="00DD4FC1">
        <w:trPr>
          <w:trHeight w:val="300"/>
        </w:trPr>
        <w:tc>
          <w:tcPr>
            <w:tcW w:w="1515" w:type="dxa"/>
            <w:vMerge w:val="restart"/>
            <w:noWrap/>
            <w:hideMark/>
          </w:tcPr>
          <w:p w14:paraId="3D86FD2B" w14:textId="77777777" w:rsidR="0057033B" w:rsidRPr="00DD4FC1" w:rsidRDefault="0057033B">
            <w:pPr>
              <w:rPr>
                <w:b/>
                <w:bCs/>
                <w:sz w:val="20"/>
                <w:szCs w:val="20"/>
              </w:rPr>
            </w:pPr>
            <w:r w:rsidRPr="00DD4FC1">
              <w:rPr>
                <w:b/>
                <w:bCs/>
                <w:sz w:val="20"/>
                <w:szCs w:val="20"/>
              </w:rPr>
              <w:t>PRESTAZIONI</w:t>
            </w:r>
          </w:p>
        </w:tc>
        <w:tc>
          <w:tcPr>
            <w:tcW w:w="2443" w:type="dxa"/>
            <w:gridSpan w:val="2"/>
            <w:vMerge w:val="restart"/>
            <w:noWrap/>
            <w:hideMark/>
          </w:tcPr>
          <w:p w14:paraId="7EAB337C" w14:textId="77777777" w:rsidR="0057033B" w:rsidRPr="0057033B" w:rsidRDefault="0057033B">
            <w:pPr>
              <w:rPr>
                <w:sz w:val="20"/>
                <w:szCs w:val="20"/>
              </w:rPr>
            </w:pPr>
            <w:r w:rsidRPr="0057033B">
              <w:rPr>
                <w:sz w:val="20"/>
                <w:szCs w:val="20"/>
              </w:rPr>
              <w:t>Potenza massima</w:t>
            </w:r>
          </w:p>
        </w:tc>
        <w:tc>
          <w:tcPr>
            <w:tcW w:w="1119" w:type="dxa"/>
            <w:noWrap/>
            <w:hideMark/>
          </w:tcPr>
          <w:p w14:paraId="08E30639" w14:textId="77777777" w:rsidR="0057033B" w:rsidRPr="0057033B" w:rsidRDefault="0057033B" w:rsidP="0057033B">
            <w:pPr>
              <w:rPr>
                <w:sz w:val="20"/>
                <w:szCs w:val="20"/>
              </w:rPr>
            </w:pPr>
            <w:r w:rsidRPr="0057033B">
              <w:rPr>
                <w:sz w:val="20"/>
                <w:szCs w:val="20"/>
              </w:rPr>
              <w:t>kW/</w:t>
            </w:r>
            <w:proofErr w:type="spellStart"/>
            <w:r w:rsidRPr="0057033B">
              <w:rPr>
                <w:sz w:val="20"/>
                <w:szCs w:val="20"/>
              </w:rPr>
              <w:t>gmin</w:t>
            </w:r>
            <w:proofErr w:type="spellEnd"/>
          </w:p>
        </w:tc>
        <w:tc>
          <w:tcPr>
            <w:tcW w:w="4551" w:type="dxa"/>
            <w:gridSpan w:val="4"/>
            <w:noWrap/>
            <w:hideMark/>
          </w:tcPr>
          <w:p w14:paraId="08727B06" w14:textId="77777777" w:rsidR="0057033B" w:rsidRPr="0057033B" w:rsidRDefault="0057033B" w:rsidP="00C01BA4">
            <w:pPr>
              <w:jc w:val="center"/>
              <w:rPr>
                <w:sz w:val="20"/>
                <w:szCs w:val="20"/>
              </w:rPr>
            </w:pPr>
            <w:r w:rsidRPr="0057033B">
              <w:rPr>
                <w:sz w:val="20"/>
                <w:szCs w:val="20"/>
              </w:rPr>
              <w:t>120 / 5.000~5.500</w:t>
            </w:r>
          </w:p>
        </w:tc>
      </w:tr>
      <w:tr w:rsidR="0057033B" w:rsidRPr="0057033B" w14:paraId="515D676B" w14:textId="77777777" w:rsidTr="00DD4FC1">
        <w:trPr>
          <w:trHeight w:val="300"/>
        </w:trPr>
        <w:tc>
          <w:tcPr>
            <w:tcW w:w="1515" w:type="dxa"/>
            <w:vMerge/>
            <w:hideMark/>
          </w:tcPr>
          <w:p w14:paraId="5E111720" w14:textId="77777777" w:rsidR="0057033B" w:rsidRPr="00DD4FC1" w:rsidRDefault="0057033B">
            <w:pPr>
              <w:rPr>
                <w:b/>
                <w:bCs/>
                <w:sz w:val="20"/>
                <w:szCs w:val="20"/>
              </w:rPr>
            </w:pPr>
          </w:p>
        </w:tc>
        <w:tc>
          <w:tcPr>
            <w:tcW w:w="2443" w:type="dxa"/>
            <w:gridSpan w:val="2"/>
            <w:vMerge/>
            <w:hideMark/>
          </w:tcPr>
          <w:p w14:paraId="50B118AA" w14:textId="77777777" w:rsidR="0057033B" w:rsidRPr="0057033B" w:rsidRDefault="0057033B">
            <w:pPr>
              <w:rPr>
                <w:sz w:val="20"/>
                <w:szCs w:val="20"/>
              </w:rPr>
            </w:pPr>
          </w:p>
        </w:tc>
        <w:tc>
          <w:tcPr>
            <w:tcW w:w="1119" w:type="dxa"/>
            <w:noWrap/>
            <w:hideMark/>
          </w:tcPr>
          <w:p w14:paraId="350C1D22" w14:textId="77777777" w:rsidR="0057033B" w:rsidRPr="0057033B" w:rsidRDefault="0057033B" w:rsidP="0057033B">
            <w:pPr>
              <w:rPr>
                <w:sz w:val="20"/>
                <w:szCs w:val="20"/>
              </w:rPr>
            </w:pPr>
            <w:r w:rsidRPr="0057033B">
              <w:rPr>
                <w:sz w:val="20"/>
                <w:szCs w:val="20"/>
              </w:rPr>
              <w:t>CV/</w:t>
            </w:r>
            <w:proofErr w:type="spellStart"/>
            <w:r w:rsidRPr="0057033B">
              <w:rPr>
                <w:sz w:val="20"/>
                <w:szCs w:val="20"/>
              </w:rPr>
              <w:t>gmin</w:t>
            </w:r>
            <w:proofErr w:type="spellEnd"/>
          </w:p>
        </w:tc>
        <w:tc>
          <w:tcPr>
            <w:tcW w:w="4551" w:type="dxa"/>
            <w:gridSpan w:val="4"/>
            <w:noWrap/>
            <w:hideMark/>
          </w:tcPr>
          <w:p w14:paraId="2CC65FFE" w14:textId="77777777" w:rsidR="0057033B" w:rsidRPr="0057033B" w:rsidRDefault="0057033B" w:rsidP="00C01BA4">
            <w:pPr>
              <w:jc w:val="center"/>
              <w:rPr>
                <w:sz w:val="20"/>
                <w:szCs w:val="20"/>
              </w:rPr>
            </w:pPr>
            <w:r w:rsidRPr="0057033B">
              <w:rPr>
                <w:sz w:val="20"/>
                <w:szCs w:val="20"/>
              </w:rPr>
              <w:t>163 / 5.000~5.500</w:t>
            </w:r>
          </w:p>
        </w:tc>
      </w:tr>
      <w:tr w:rsidR="0057033B" w:rsidRPr="0057033B" w14:paraId="555567F6" w14:textId="77777777" w:rsidTr="00DD4FC1">
        <w:trPr>
          <w:trHeight w:val="300"/>
        </w:trPr>
        <w:tc>
          <w:tcPr>
            <w:tcW w:w="1515" w:type="dxa"/>
            <w:vMerge/>
            <w:hideMark/>
          </w:tcPr>
          <w:p w14:paraId="07554D0A" w14:textId="77777777" w:rsidR="0057033B" w:rsidRPr="00DD4FC1" w:rsidRDefault="0057033B">
            <w:pPr>
              <w:rPr>
                <w:b/>
                <w:bCs/>
                <w:sz w:val="20"/>
                <w:szCs w:val="20"/>
              </w:rPr>
            </w:pPr>
          </w:p>
        </w:tc>
        <w:tc>
          <w:tcPr>
            <w:tcW w:w="2443" w:type="dxa"/>
            <w:gridSpan w:val="2"/>
            <w:vMerge w:val="restart"/>
            <w:noWrap/>
            <w:hideMark/>
          </w:tcPr>
          <w:p w14:paraId="6E7931F3" w14:textId="77777777" w:rsidR="0057033B" w:rsidRPr="0057033B" w:rsidRDefault="0057033B">
            <w:pPr>
              <w:rPr>
                <w:sz w:val="20"/>
                <w:szCs w:val="20"/>
              </w:rPr>
            </w:pPr>
            <w:r w:rsidRPr="0057033B">
              <w:rPr>
                <w:sz w:val="20"/>
                <w:szCs w:val="20"/>
              </w:rPr>
              <w:t>Coppia massima</w:t>
            </w:r>
          </w:p>
        </w:tc>
        <w:tc>
          <w:tcPr>
            <w:tcW w:w="1119" w:type="dxa"/>
            <w:vMerge w:val="restart"/>
            <w:noWrap/>
            <w:hideMark/>
          </w:tcPr>
          <w:p w14:paraId="3A7E35C2" w14:textId="77777777" w:rsidR="0057033B" w:rsidRPr="0057033B" w:rsidRDefault="0057033B" w:rsidP="0057033B">
            <w:pPr>
              <w:rPr>
                <w:sz w:val="20"/>
                <w:szCs w:val="20"/>
              </w:rPr>
            </w:pPr>
            <w:r w:rsidRPr="0057033B">
              <w:rPr>
                <w:sz w:val="20"/>
                <w:szCs w:val="20"/>
              </w:rPr>
              <w:t>Nm/</w:t>
            </w:r>
            <w:proofErr w:type="spellStart"/>
            <w:r w:rsidRPr="0057033B">
              <w:rPr>
                <w:sz w:val="20"/>
                <w:szCs w:val="20"/>
              </w:rPr>
              <w:t>gmin</w:t>
            </w:r>
            <w:proofErr w:type="spellEnd"/>
          </w:p>
        </w:tc>
        <w:tc>
          <w:tcPr>
            <w:tcW w:w="4551" w:type="dxa"/>
            <w:gridSpan w:val="4"/>
            <w:noWrap/>
            <w:hideMark/>
          </w:tcPr>
          <w:p w14:paraId="16E11E55" w14:textId="77777777" w:rsidR="0057033B" w:rsidRPr="0057033B" w:rsidRDefault="0057033B" w:rsidP="00C01BA4">
            <w:pPr>
              <w:jc w:val="center"/>
              <w:rPr>
                <w:sz w:val="20"/>
                <w:szCs w:val="20"/>
              </w:rPr>
            </w:pPr>
            <w:r w:rsidRPr="0057033B">
              <w:rPr>
                <w:sz w:val="20"/>
                <w:szCs w:val="20"/>
              </w:rPr>
              <w:t>280/1,500~4,000</w:t>
            </w:r>
          </w:p>
        </w:tc>
      </w:tr>
      <w:tr w:rsidR="0057033B" w:rsidRPr="0057033B" w14:paraId="4B812644" w14:textId="77777777" w:rsidTr="00DD4FC1">
        <w:trPr>
          <w:trHeight w:val="300"/>
        </w:trPr>
        <w:tc>
          <w:tcPr>
            <w:tcW w:w="1515" w:type="dxa"/>
            <w:vMerge/>
            <w:hideMark/>
          </w:tcPr>
          <w:p w14:paraId="48823457" w14:textId="77777777" w:rsidR="0057033B" w:rsidRPr="00DD4FC1" w:rsidRDefault="0057033B">
            <w:pPr>
              <w:rPr>
                <w:b/>
                <w:bCs/>
                <w:sz w:val="20"/>
                <w:szCs w:val="20"/>
              </w:rPr>
            </w:pPr>
          </w:p>
        </w:tc>
        <w:tc>
          <w:tcPr>
            <w:tcW w:w="2443" w:type="dxa"/>
            <w:gridSpan w:val="2"/>
            <w:vMerge/>
            <w:hideMark/>
          </w:tcPr>
          <w:p w14:paraId="461EBDA1" w14:textId="77777777" w:rsidR="0057033B" w:rsidRPr="0057033B" w:rsidRDefault="0057033B">
            <w:pPr>
              <w:rPr>
                <w:sz w:val="20"/>
                <w:szCs w:val="20"/>
              </w:rPr>
            </w:pPr>
          </w:p>
        </w:tc>
        <w:tc>
          <w:tcPr>
            <w:tcW w:w="1119" w:type="dxa"/>
            <w:vMerge/>
            <w:hideMark/>
          </w:tcPr>
          <w:p w14:paraId="245DA308" w14:textId="77777777" w:rsidR="0057033B" w:rsidRPr="0057033B" w:rsidRDefault="0057033B">
            <w:pPr>
              <w:rPr>
                <w:sz w:val="20"/>
                <w:szCs w:val="20"/>
              </w:rPr>
            </w:pPr>
          </w:p>
        </w:tc>
        <w:tc>
          <w:tcPr>
            <w:tcW w:w="4551" w:type="dxa"/>
            <w:gridSpan w:val="4"/>
            <w:noWrap/>
            <w:hideMark/>
          </w:tcPr>
          <w:p w14:paraId="37441FB5" w14:textId="77777777" w:rsidR="0057033B" w:rsidRPr="0057033B" w:rsidRDefault="0057033B" w:rsidP="00C01BA4">
            <w:pPr>
              <w:jc w:val="center"/>
              <w:rPr>
                <w:sz w:val="20"/>
                <w:szCs w:val="20"/>
              </w:rPr>
            </w:pPr>
            <w:r w:rsidRPr="0057033B">
              <w:rPr>
                <w:sz w:val="20"/>
                <w:szCs w:val="20"/>
              </w:rPr>
              <w:t>1.500 ~ 4.000</w:t>
            </w:r>
          </w:p>
        </w:tc>
      </w:tr>
      <w:tr w:rsidR="0057033B" w:rsidRPr="0057033B" w14:paraId="2CC6CB9B" w14:textId="77777777" w:rsidTr="00DD4FC1">
        <w:trPr>
          <w:trHeight w:val="300"/>
        </w:trPr>
        <w:tc>
          <w:tcPr>
            <w:tcW w:w="1515" w:type="dxa"/>
            <w:vMerge/>
            <w:hideMark/>
          </w:tcPr>
          <w:p w14:paraId="34A5CB6E" w14:textId="77777777" w:rsidR="0057033B" w:rsidRPr="00DD4FC1" w:rsidRDefault="0057033B">
            <w:pPr>
              <w:rPr>
                <w:b/>
                <w:bCs/>
                <w:sz w:val="20"/>
                <w:szCs w:val="20"/>
              </w:rPr>
            </w:pPr>
          </w:p>
        </w:tc>
        <w:tc>
          <w:tcPr>
            <w:tcW w:w="2443" w:type="dxa"/>
            <w:gridSpan w:val="2"/>
            <w:vMerge/>
            <w:hideMark/>
          </w:tcPr>
          <w:p w14:paraId="577A14CD" w14:textId="77777777" w:rsidR="0057033B" w:rsidRPr="0057033B" w:rsidRDefault="0057033B">
            <w:pPr>
              <w:rPr>
                <w:sz w:val="20"/>
                <w:szCs w:val="20"/>
              </w:rPr>
            </w:pPr>
          </w:p>
        </w:tc>
        <w:tc>
          <w:tcPr>
            <w:tcW w:w="1119" w:type="dxa"/>
            <w:vMerge w:val="restart"/>
            <w:noWrap/>
            <w:hideMark/>
          </w:tcPr>
          <w:p w14:paraId="017CCE26" w14:textId="77777777" w:rsidR="0057033B" w:rsidRPr="0057033B" w:rsidRDefault="0057033B" w:rsidP="0057033B">
            <w:pPr>
              <w:rPr>
                <w:sz w:val="20"/>
                <w:szCs w:val="20"/>
              </w:rPr>
            </w:pPr>
            <w:proofErr w:type="spellStart"/>
            <w:r w:rsidRPr="0057033B">
              <w:rPr>
                <w:sz w:val="20"/>
                <w:szCs w:val="20"/>
              </w:rPr>
              <w:t>kg.m</w:t>
            </w:r>
            <w:proofErr w:type="spellEnd"/>
            <w:r w:rsidRPr="0057033B">
              <w:rPr>
                <w:sz w:val="20"/>
                <w:szCs w:val="20"/>
              </w:rPr>
              <w:t>/</w:t>
            </w:r>
            <w:proofErr w:type="spellStart"/>
            <w:r w:rsidRPr="0057033B">
              <w:rPr>
                <w:sz w:val="20"/>
                <w:szCs w:val="20"/>
              </w:rPr>
              <w:t>gmin</w:t>
            </w:r>
            <w:proofErr w:type="spellEnd"/>
          </w:p>
        </w:tc>
        <w:tc>
          <w:tcPr>
            <w:tcW w:w="4551" w:type="dxa"/>
            <w:gridSpan w:val="4"/>
            <w:noWrap/>
            <w:hideMark/>
          </w:tcPr>
          <w:p w14:paraId="2BFD3AD5" w14:textId="77777777" w:rsidR="0057033B" w:rsidRPr="0057033B" w:rsidRDefault="0057033B" w:rsidP="00C01BA4">
            <w:pPr>
              <w:jc w:val="center"/>
              <w:rPr>
                <w:sz w:val="20"/>
                <w:szCs w:val="20"/>
              </w:rPr>
            </w:pPr>
            <w:r w:rsidRPr="0057033B">
              <w:rPr>
                <w:sz w:val="20"/>
                <w:szCs w:val="20"/>
              </w:rPr>
              <w:t>28.6/1,500~4,000</w:t>
            </w:r>
          </w:p>
        </w:tc>
      </w:tr>
      <w:tr w:rsidR="0057033B" w:rsidRPr="0057033B" w14:paraId="43F1BF8C" w14:textId="77777777" w:rsidTr="00DD4FC1">
        <w:trPr>
          <w:trHeight w:val="300"/>
        </w:trPr>
        <w:tc>
          <w:tcPr>
            <w:tcW w:w="1515" w:type="dxa"/>
            <w:vMerge/>
            <w:hideMark/>
          </w:tcPr>
          <w:p w14:paraId="617DD090" w14:textId="77777777" w:rsidR="0057033B" w:rsidRPr="00DD4FC1" w:rsidRDefault="0057033B">
            <w:pPr>
              <w:rPr>
                <w:b/>
                <w:bCs/>
                <w:sz w:val="20"/>
                <w:szCs w:val="20"/>
              </w:rPr>
            </w:pPr>
          </w:p>
        </w:tc>
        <w:tc>
          <w:tcPr>
            <w:tcW w:w="2443" w:type="dxa"/>
            <w:gridSpan w:val="2"/>
            <w:vMerge/>
            <w:hideMark/>
          </w:tcPr>
          <w:p w14:paraId="32B6FEF0" w14:textId="77777777" w:rsidR="0057033B" w:rsidRPr="0057033B" w:rsidRDefault="0057033B">
            <w:pPr>
              <w:rPr>
                <w:sz w:val="20"/>
                <w:szCs w:val="20"/>
              </w:rPr>
            </w:pPr>
          </w:p>
        </w:tc>
        <w:tc>
          <w:tcPr>
            <w:tcW w:w="1119" w:type="dxa"/>
            <w:vMerge/>
            <w:hideMark/>
          </w:tcPr>
          <w:p w14:paraId="315F1E72" w14:textId="77777777" w:rsidR="0057033B" w:rsidRPr="0057033B" w:rsidRDefault="0057033B">
            <w:pPr>
              <w:rPr>
                <w:sz w:val="20"/>
                <w:szCs w:val="20"/>
              </w:rPr>
            </w:pPr>
          </w:p>
        </w:tc>
        <w:tc>
          <w:tcPr>
            <w:tcW w:w="4551" w:type="dxa"/>
            <w:gridSpan w:val="4"/>
            <w:noWrap/>
            <w:hideMark/>
          </w:tcPr>
          <w:p w14:paraId="291FCC6A" w14:textId="77777777" w:rsidR="0057033B" w:rsidRPr="0057033B" w:rsidRDefault="0057033B" w:rsidP="00C01BA4">
            <w:pPr>
              <w:jc w:val="center"/>
              <w:rPr>
                <w:sz w:val="20"/>
                <w:szCs w:val="20"/>
              </w:rPr>
            </w:pPr>
            <w:r w:rsidRPr="0057033B">
              <w:rPr>
                <w:sz w:val="20"/>
                <w:szCs w:val="20"/>
              </w:rPr>
              <w:t>1.500~4.000</w:t>
            </w:r>
          </w:p>
        </w:tc>
      </w:tr>
      <w:tr w:rsidR="0057033B" w:rsidRPr="0057033B" w14:paraId="3582CD64" w14:textId="77777777" w:rsidTr="00DD4FC1">
        <w:trPr>
          <w:trHeight w:val="300"/>
        </w:trPr>
        <w:tc>
          <w:tcPr>
            <w:tcW w:w="1515" w:type="dxa"/>
            <w:vMerge/>
            <w:hideMark/>
          </w:tcPr>
          <w:p w14:paraId="2C4E2AD0" w14:textId="77777777" w:rsidR="0057033B" w:rsidRPr="00DD4FC1" w:rsidRDefault="0057033B">
            <w:pPr>
              <w:rPr>
                <w:b/>
                <w:bCs/>
                <w:sz w:val="20"/>
                <w:szCs w:val="20"/>
              </w:rPr>
            </w:pPr>
          </w:p>
        </w:tc>
        <w:tc>
          <w:tcPr>
            <w:tcW w:w="2443" w:type="dxa"/>
            <w:gridSpan w:val="2"/>
            <w:noWrap/>
            <w:hideMark/>
          </w:tcPr>
          <w:p w14:paraId="4DCD35F1" w14:textId="77777777" w:rsidR="0057033B" w:rsidRPr="0057033B" w:rsidRDefault="0057033B">
            <w:pPr>
              <w:rPr>
                <w:sz w:val="20"/>
                <w:szCs w:val="20"/>
              </w:rPr>
            </w:pPr>
            <w:r w:rsidRPr="0057033B">
              <w:rPr>
                <w:sz w:val="20"/>
                <w:szCs w:val="20"/>
              </w:rPr>
              <w:t>Velocità massima</w:t>
            </w:r>
          </w:p>
        </w:tc>
        <w:tc>
          <w:tcPr>
            <w:tcW w:w="1119" w:type="dxa"/>
            <w:noWrap/>
            <w:hideMark/>
          </w:tcPr>
          <w:p w14:paraId="549B4A39" w14:textId="77777777" w:rsidR="0057033B" w:rsidRPr="0057033B" w:rsidRDefault="0057033B" w:rsidP="0057033B">
            <w:pPr>
              <w:rPr>
                <w:sz w:val="20"/>
                <w:szCs w:val="20"/>
              </w:rPr>
            </w:pPr>
            <w:r w:rsidRPr="0057033B">
              <w:rPr>
                <w:sz w:val="20"/>
                <w:szCs w:val="20"/>
              </w:rPr>
              <w:t>km/h</w:t>
            </w:r>
          </w:p>
        </w:tc>
        <w:tc>
          <w:tcPr>
            <w:tcW w:w="1155" w:type="dxa"/>
            <w:noWrap/>
            <w:hideMark/>
          </w:tcPr>
          <w:p w14:paraId="647B4738" w14:textId="77777777" w:rsidR="0057033B" w:rsidRPr="0057033B" w:rsidRDefault="0057033B" w:rsidP="00C01BA4">
            <w:pPr>
              <w:jc w:val="center"/>
              <w:rPr>
                <w:sz w:val="20"/>
                <w:szCs w:val="20"/>
              </w:rPr>
            </w:pPr>
            <w:r w:rsidRPr="0057033B">
              <w:rPr>
                <w:sz w:val="20"/>
                <w:szCs w:val="20"/>
              </w:rPr>
              <w:t>191</w:t>
            </w:r>
          </w:p>
        </w:tc>
        <w:tc>
          <w:tcPr>
            <w:tcW w:w="1136" w:type="dxa"/>
            <w:noWrap/>
            <w:hideMark/>
          </w:tcPr>
          <w:p w14:paraId="6868195D" w14:textId="77777777" w:rsidR="0057033B" w:rsidRPr="0057033B" w:rsidRDefault="0057033B" w:rsidP="00C01BA4">
            <w:pPr>
              <w:jc w:val="center"/>
              <w:rPr>
                <w:sz w:val="20"/>
                <w:szCs w:val="20"/>
              </w:rPr>
            </w:pPr>
            <w:r w:rsidRPr="0057033B">
              <w:rPr>
                <w:sz w:val="20"/>
                <w:szCs w:val="20"/>
              </w:rPr>
              <w:t>189</w:t>
            </w:r>
          </w:p>
        </w:tc>
        <w:tc>
          <w:tcPr>
            <w:tcW w:w="1206" w:type="dxa"/>
            <w:noWrap/>
            <w:hideMark/>
          </w:tcPr>
          <w:p w14:paraId="7CA205CF" w14:textId="77777777" w:rsidR="0057033B" w:rsidRPr="0057033B" w:rsidRDefault="0057033B" w:rsidP="00C01BA4">
            <w:pPr>
              <w:jc w:val="center"/>
              <w:rPr>
                <w:sz w:val="20"/>
                <w:szCs w:val="20"/>
              </w:rPr>
            </w:pPr>
            <w:r w:rsidRPr="0057033B">
              <w:rPr>
                <w:sz w:val="20"/>
                <w:szCs w:val="20"/>
              </w:rPr>
              <w:t>191</w:t>
            </w:r>
          </w:p>
        </w:tc>
        <w:tc>
          <w:tcPr>
            <w:tcW w:w="1054" w:type="dxa"/>
            <w:noWrap/>
            <w:hideMark/>
          </w:tcPr>
          <w:p w14:paraId="6EC5CE28" w14:textId="77777777" w:rsidR="0057033B" w:rsidRPr="0057033B" w:rsidRDefault="0057033B" w:rsidP="00C01BA4">
            <w:pPr>
              <w:jc w:val="center"/>
              <w:rPr>
                <w:sz w:val="20"/>
                <w:szCs w:val="20"/>
              </w:rPr>
            </w:pPr>
            <w:r w:rsidRPr="0057033B">
              <w:rPr>
                <w:sz w:val="20"/>
                <w:szCs w:val="20"/>
              </w:rPr>
              <w:t>189</w:t>
            </w:r>
          </w:p>
        </w:tc>
      </w:tr>
      <w:tr w:rsidR="0057033B" w:rsidRPr="0057033B" w14:paraId="270D701E" w14:textId="77777777" w:rsidTr="00DD4FC1">
        <w:trPr>
          <w:trHeight w:val="300"/>
        </w:trPr>
        <w:tc>
          <w:tcPr>
            <w:tcW w:w="1515" w:type="dxa"/>
            <w:vMerge w:val="restart"/>
            <w:noWrap/>
            <w:hideMark/>
          </w:tcPr>
          <w:p w14:paraId="760E4EB7" w14:textId="77777777" w:rsidR="0057033B" w:rsidRPr="00DD4FC1" w:rsidRDefault="0057033B" w:rsidP="0057033B">
            <w:pPr>
              <w:rPr>
                <w:b/>
                <w:bCs/>
                <w:sz w:val="20"/>
                <w:szCs w:val="20"/>
              </w:rPr>
            </w:pPr>
            <w:r w:rsidRPr="00DD4FC1">
              <w:rPr>
                <w:b/>
                <w:bCs/>
                <w:sz w:val="20"/>
                <w:szCs w:val="20"/>
              </w:rPr>
              <w:t>CONSUMO DI CARBURANTE (WLTP)</w:t>
            </w:r>
          </w:p>
        </w:tc>
        <w:tc>
          <w:tcPr>
            <w:tcW w:w="1362" w:type="dxa"/>
            <w:noWrap/>
            <w:hideMark/>
          </w:tcPr>
          <w:p w14:paraId="1DEEB712" w14:textId="77777777" w:rsidR="0057033B" w:rsidRPr="0057033B" w:rsidRDefault="0057033B">
            <w:pPr>
              <w:rPr>
                <w:sz w:val="20"/>
                <w:szCs w:val="20"/>
              </w:rPr>
            </w:pPr>
            <w:r w:rsidRPr="0057033B">
              <w:rPr>
                <w:sz w:val="20"/>
                <w:szCs w:val="20"/>
              </w:rPr>
              <w:t xml:space="preserve">Emissioni </w:t>
            </w:r>
          </w:p>
        </w:tc>
        <w:tc>
          <w:tcPr>
            <w:tcW w:w="1081" w:type="dxa"/>
            <w:noWrap/>
            <w:hideMark/>
          </w:tcPr>
          <w:p w14:paraId="69F1F94A" w14:textId="77777777" w:rsidR="0057033B" w:rsidRPr="0057033B" w:rsidRDefault="0057033B">
            <w:pPr>
              <w:rPr>
                <w:sz w:val="20"/>
                <w:szCs w:val="20"/>
              </w:rPr>
            </w:pPr>
            <w:r w:rsidRPr="0057033B">
              <w:rPr>
                <w:sz w:val="20"/>
                <w:szCs w:val="20"/>
              </w:rPr>
              <w:t> </w:t>
            </w:r>
          </w:p>
        </w:tc>
        <w:tc>
          <w:tcPr>
            <w:tcW w:w="1119" w:type="dxa"/>
            <w:noWrap/>
            <w:hideMark/>
          </w:tcPr>
          <w:p w14:paraId="02F57E3A" w14:textId="77777777" w:rsidR="0057033B" w:rsidRPr="0057033B" w:rsidRDefault="0057033B" w:rsidP="0057033B">
            <w:pPr>
              <w:rPr>
                <w:sz w:val="20"/>
                <w:szCs w:val="20"/>
              </w:rPr>
            </w:pPr>
            <w:r w:rsidRPr="0057033B">
              <w:rPr>
                <w:sz w:val="20"/>
                <w:szCs w:val="20"/>
              </w:rPr>
              <w:t>g/km</w:t>
            </w:r>
          </w:p>
        </w:tc>
        <w:tc>
          <w:tcPr>
            <w:tcW w:w="1155" w:type="dxa"/>
            <w:noWrap/>
            <w:hideMark/>
          </w:tcPr>
          <w:p w14:paraId="1EF83197" w14:textId="77777777" w:rsidR="0057033B" w:rsidRPr="0057033B" w:rsidRDefault="0057033B" w:rsidP="00C01BA4">
            <w:pPr>
              <w:jc w:val="center"/>
              <w:rPr>
                <w:sz w:val="20"/>
                <w:szCs w:val="20"/>
              </w:rPr>
            </w:pPr>
            <w:r w:rsidRPr="0057033B">
              <w:rPr>
                <w:sz w:val="20"/>
                <w:szCs w:val="20"/>
              </w:rPr>
              <w:t>176</w:t>
            </w:r>
          </w:p>
        </w:tc>
        <w:tc>
          <w:tcPr>
            <w:tcW w:w="1136" w:type="dxa"/>
            <w:noWrap/>
            <w:hideMark/>
          </w:tcPr>
          <w:p w14:paraId="32934261" w14:textId="77777777" w:rsidR="0057033B" w:rsidRPr="0057033B" w:rsidRDefault="0057033B" w:rsidP="00C01BA4">
            <w:pPr>
              <w:jc w:val="center"/>
              <w:rPr>
                <w:sz w:val="20"/>
                <w:szCs w:val="20"/>
              </w:rPr>
            </w:pPr>
            <w:r w:rsidRPr="0057033B">
              <w:rPr>
                <w:sz w:val="20"/>
                <w:szCs w:val="20"/>
              </w:rPr>
              <w:t>184</w:t>
            </w:r>
          </w:p>
        </w:tc>
        <w:tc>
          <w:tcPr>
            <w:tcW w:w="1206" w:type="dxa"/>
            <w:noWrap/>
            <w:hideMark/>
          </w:tcPr>
          <w:p w14:paraId="56664985" w14:textId="77777777" w:rsidR="0057033B" w:rsidRPr="0057033B" w:rsidRDefault="0057033B" w:rsidP="00C01BA4">
            <w:pPr>
              <w:jc w:val="center"/>
              <w:rPr>
                <w:sz w:val="20"/>
                <w:szCs w:val="20"/>
              </w:rPr>
            </w:pPr>
            <w:r w:rsidRPr="0057033B">
              <w:rPr>
                <w:sz w:val="20"/>
                <w:szCs w:val="20"/>
              </w:rPr>
              <w:t>187</w:t>
            </w:r>
          </w:p>
        </w:tc>
        <w:tc>
          <w:tcPr>
            <w:tcW w:w="1054" w:type="dxa"/>
            <w:noWrap/>
            <w:hideMark/>
          </w:tcPr>
          <w:p w14:paraId="2D1F5BB1" w14:textId="77777777" w:rsidR="0057033B" w:rsidRPr="0057033B" w:rsidRDefault="0057033B" w:rsidP="00C01BA4">
            <w:pPr>
              <w:jc w:val="center"/>
              <w:rPr>
                <w:sz w:val="20"/>
                <w:szCs w:val="20"/>
              </w:rPr>
            </w:pPr>
            <w:r w:rsidRPr="0057033B">
              <w:rPr>
                <w:sz w:val="20"/>
                <w:szCs w:val="20"/>
              </w:rPr>
              <w:t>199</w:t>
            </w:r>
          </w:p>
        </w:tc>
      </w:tr>
      <w:tr w:rsidR="0057033B" w:rsidRPr="0057033B" w14:paraId="0F7FB571" w14:textId="77777777" w:rsidTr="00DD4FC1">
        <w:trPr>
          <w:trHeight w:val="300"/>
        </w:trPr>
        <w:tc>
          <w:tcPr>
            <w:tcW w:w="1515" w:type="dxa"/>
            <w:vMerge/>
            <w:hideMark/>
          </w:tcPr>
          <w:p w14:paraId="4992E812" w14:textId="77777777" w:rsidR="0057033B" w:rsidRPr="0057033B" w:rsidRDefault="0057033B">
            <w:pPr>
              <w:rPr>
                <w:sz w:val="20"/>
                <w:szCs w:val="20"/>
              </w:rPr>
            </w:pPr>
          </w:p>
        </w:tc>
        <w:tc>
          <w:tcPr>
            <w:tcW w:w="2443" w:type="dxa"/>
            <w:gridSpan w:val="2"/>
            <w:noWrap/>
            <w:hideMark/>
          </w:tcPr>
          <w:p w14:paraId="23DDC4B8" w14:textId="77777777" w:rsidR="0057033B" w:rsidRPr="0057033B" w:rsidRDefault="0057033B">
            <w:pPr>
              <w:rPr>
                <w:sz w:val="20"/>
                <w:szCs w:val="20"/>
              </w:rPr>
            </w:pPr>
            <w:r w:rsidRPr="0057033B">
              <w:rPr>
                <w:sz w:val="20"/>
                <w:szCs w:val="20"/>
              </w:rPr>
              <w:t>Combinato</w:t>
            </w:r>
          </w:p>
        </w:tc>
        <w:tc>
          <w:tcPr>
            <w:tcW w:w="1119" w:type="dxa"/>
            <w:vMerge w:val="restart"/>
            <w:noWrap/>
            <w:hideMark/>
          </w:tcPr>
          <w:p w14:paraId="0DD099F1" w14:textId="77777777" w:rsidR="0057033B" w:rsidRPr="0057033B" w:rsidRDefault="0057033B">
            <w:pPr>
              <w:rPr>
                <w:sz w:val="20"/>
                <w:szCs w:val="20"/>
              </w:rPr>
            </w:pPr>
            <w:r w:rsidRPr="0057033B">
              <w:rPr>
                <w:sz w:val="20"/>
                <w:szCs w:val="20"/>
              </w:rPr>
              <w:t>l/100km - g/km CO2</w:t>
            </w:r>
          </w:p>
        </w:tc>
        <w:tc>
          <w:tcPr>
            <w:tcW w:w="1155" w:type="dxa"/>
            <w:noWrap/>
            <w:hideMark/>
          </w:tcPr>
          <w:p w14:paraId="16AE76E3" w14:textId="77777777" w:rsidR="0057033B" w:rsidRPr="0057033B" w:rsidRDefault="0057033B" w:rsidP="00C01BA4">
            <w:pPr>
              <w:jc w:val="center"/>
              <w:rPr>
                <w:sz w:val="20"/>
                <w:szCs w:val="20"/>
              </w:rPr>
            </w:pPr>
            <w:r w:rsidRPr="0057033B">
              <w:rPr>
                <w:sz w:val="20"/>
                <w:szCs w:val="20"/>
              </w:rPr>
              <w:t xml:space="preserve">7,71 - </w:t>
            </w:r>
            <w:proofErr w:type="spellStart"/>
            <w:r w:rsidRPr="0057033B">
              <w:rPr>
                <w:sz w:val="20"/>
                <w:szCs w:val="20"/>
              </w:rPr>
              <w:t>nd</w:t>
            </w:r>
            <w:proofErr w:type="spellEnd"/>
          </w:p>
        </w:tc>
        <w:tc>
          <w:tcPr>
            <w:tcW w:w="1136" w:type="dxa"/>
            <w:noWrap/>
            <w:hideMark/>
          </w:tcPr>
          <w:p w14:paraId="3E13AF1E" w14:textId="77777777" w:rsidR="0057033B" w:rsidRPr="0057033B" w:rsidRDefault="0057033B" w:rsidP="00C01BA4">
            <w:pPr>
              <w:jc w:val="center"/>
              <w:rPr>
                <w:sz w:val="20"/>
                <w:szCs w:val="20"/>
              </w:rPr>
            </w:pPr>
            <w:r w:rsidRPr="0057033B">
              <w:rPr>
                <w:sz w:val="20"/>
                <w:szCs w:val="20"/>
              </w:rPr>
              <w:t xml:space="preserve">8,10 - </w:t>
            </w:r>
            <w:proofErr w:type="spellStart"/>
            <w:r w:rsidRPr="0057033B">
              <w:rPr>
                <w:sz w:val="20"/>
                <w:szCs w:val="20"/>
              </w:rPr>
              <w:t>nd</w:t>
            </w:r>
            <w:proofErr w:type="spellEnd"/>
          </w:p>
        </w:tc>
        <w:tc>
          <w:tcPr>
            <w:tcW w:w="1206" w:type="dxa"/>
            <w:noWrap/>
            <w:hideMark/>
          </w:tcPr>
          <w:p w14:paraId="1431E4C6" w14:textId="77777777" w:rsidR="0057033B" w:rsidRPr="0057033B" w:rsidRDefault="0057033B" w:rsidP="00C01BA4">
            <w:pPr>
              <w:jc w:val="center"/>
              <w:rPr>
                <w:sz w:val="20"/>
                <w:szCs w:val="20"/>
              </w:rPr>
            </w:pPr>
            <w:r w:rsidRPr="0057033B">
              <w:rPr>
                <w:sz w:val="20"/>
                <w:szCs w:val="20"/>
              </w:rPr>
              <w:t xml:space="preserve">8,24 - </w:t>
            </w:r>
            <w:proofErr w:type="spellStart"/>
            <w:r w:rsidRPr="0057033B">
              <w:rPr>
                <w:sz w:val="20"/>
                <w:szCs w:val="20"/>
              </w:rPr>
              <w:t>nd</w:t>
            </w:r>
            <w:proofErr w:type="spellEnd"/>
          </w:p>
        </w:tc>
        <w:tc>
          <w:tcPr>
            <w:tcW w:w="1054" w:type="dxa"/>
            <w:noWrap/>
            <w:hideMark/>
          </w:tcPr>
          <w:p w14:paraId="59222F5C" w14:textId="77777777" w:rsidR="0057033B" w:rsidRPr="0057033B" w:rsidRDefault="0057033B" w:rsidP="00C01BA4">
            <w:pPr>
              <w:jc w:val="center"/>
              <w:rPr>
                <w:sz w:val="20"/>
                <w:szCs w:val="20"/>
              </w:rPr>
            </w:pPr>
            <w:r w:rsidRPr="0057033B">
              <w:rPr>
                <w:sz w:val="20"/>
                <w:szCs w:val="20"/>
              </w:rPr>
              <w:t xml:space="preserve">8,75 - </w:t>
            </w:r>
            <w:proofErr w:type="spellStart"/>
            <w:r w:rsidRPr="0057033B">
              <w:rPr>
                <w:sz w:val="20"/>
                <w:szCs w:val="20"/>
              </w:rPr>
              <w:t>nd</w:t>
            </w:r>
            <w:proofErr w:type="spellEnd"/>
          </w:p>
        </w:tc>
      </w:tr>
      <w:tr w:rsidR="0057033B" w:rsidRPr="0057033B" w14:paraId="5D720CC9" w14:textId="77777777" w:rsidTr="00DD4FC1">
        <w:trPr>
          <w:trHeight w:val="300"/>
        </w:trPr>
        <w:tc>
          <w:tcPr>
            <w:tcW w:w="1515" w:type="dxa"/>
            <w:vMerge/>
            <w:hideMark/>
          </w:tcPr>
          <w:p w14:paraId="31605B6F" w14:textId="77777777" w:rsidR="0057033B" w:rsidRPr="0057033B" w:rsidRDefault="0057033B">
            <w:pPr>
              <w:rPr>
                <w:sz w:val="20"/>
                <w:szCs w:val="20"/>
              </w:rPr>
            </w:pPr>
          </w:p>
        </w:tc>
        <w:tc>
          <w:tcPr>
            <w:tcW w:w="2443" w:type="dxa"/>
            <w:gridSpan w:val="2"/>
            <w:noWrap/>
            <w:hideMark/>
          </w:tcPr>
          <w:p w14:paraId="58A091AE" w14:textId="77777777" w:rsidR="0057033B" w:rsidRPr="0057033B" w:rsidRDefault="0057033B">
            <w:pPr>
              <w:rPr>
                <w:sz w:val="20"/>
                <w:szCs w:val="20"/>
              </w:rPr>
            </w:pPr>
            <w:r w:rsidRPr="0057033B">
              <w:rPr>
                <w:sz w:val="20"/>
                <w:szCs w:val="20"/>
              </w:rPr>
              <w:t>Velocità bassa</w:t>
            </w:r>
          </w:p>
        </w:tc>
        <w:tc>
          <w:tcPr>
            <w:tcW w:w="1119" w:type="dxa"/>
            <w:vMerge/>
            <w:hideMark/>
          </w:tcPr>
          <w:p w14:paraId="2301B0AE" w14:textId="77777777" w:rsidR="0057033B" w:rsidRPr="0057033B" w:rsidRDefault="0057033B">
            <w:pPr>
              <w:rPr>
                <w:sz w:val="20"/>
                <w:szCs w:val="20"/>
              </w:rPr>
            </w:pPr>
          </w:p>
        </w:tc>
        <w:tc>
          <w:tcPr>
            <w:tcW w:w="1155" w:type="dxa"/>
            <w:noWrap/>
            <w:hideMark/>
          </w:tcPr>
          <w:p w14:paraId="12E3CF57" w14:textId="77777777" w:rsidR="0057033B" w:rsidRPr="0057033B" w:rsidRDefault="0057033B" w:rsidP="00C01BA4">
            <w:pPr>
              <w:jc w:val="center"/>
              <w:rPr>
                <w:sz w:val="20"/>
                <w:szCs w:val="20"/>
              </w:rPr>
            </w:pPr>
            <w:r w:rsidRPr="0057033B">
              <w:rPr>
                <w:sz w:val="20"/>
                <w:szCs w:val="20"/>
              </w:rPr>
              <w:t xml:space="preserve">9,33 - </w:t>
            </w:r>
            <w:proofErr w:type="spellStart"/>
            <w:r w:rsidRPr="0057033B">
              <w:rPr>
                <w:sz w:val="20"/>
                <w:szCs w:val="20"/>
              </w:rPr>
              <w:t>nd</w:t>
            </w:r>
            <w:proofErr w:type="spellEnd"/>
          </w:p>
        </w:tc>
        <w:tc>
          <w:tcPr>
            <w:tcW w:w="1136" w:type="dxa"/>
            <w:noWrap/>
            <w:hideMark/>
          </w:tcPr>
          <w:p w14:paraId="48960510" w14:textId="77777777" w:rsidR="0057033B" w:rsidRPr="0057033B" w:rsidRDefault="0057033B" w:rsidP="00C01BA4">
            <w:pPr>
              <w:jc w:val="center"/>
              <w:rPr>
                <w:sz w:val="20"/>
                <w:szCs w:val="20"/>
              </w:rPr>
            </w:pPr>
            <w:r w:rsidRPr="0057033B">
              <w:rPr>
                <w:sz w:val="20"/>
                <w:szCs w:val="20"/>
              </w:rPr>
              <w:t xml:space="preserve">10,21 - </w:t>
            </w:r>
            <w:proofErr w:type="spellStart"/>
            <w:r w:rsidRPr="0057033B">
              <w:rPr>
                <w:sz w:val="20"/>
                <w:szCs w:val="20"/>
              </w:rPr>
              <w:t>nd</w:t>
            </w:r>
            <w:proofErr w:type="spellEnd"/>
          </w:p>
        </w:tc>
        <w:tc>
          <w:tcPr>
            <w:tcW w:w="1206" w:type="dxa"/>
            <w:noWrap/>
            <w:hideMark/>
          </w:tcPr>
          <w:p w14:paraId="3E4D0317" w14:textId="77777777" w:rsidR="0057033B" w:rsidRPr="0057033B" w:rsidRDefault="0057033B" w:rsidP="00C01BA4">
            <w:pPr>
              <w:jc w:val="center"/>
              <w:rPr>
                <w:sz w:val="20"/>
                <w:szCs w:val="20"/>
              </w:rPr>
            </w:pPr>
            <w:r w:rsidRPr="0057033B">
              <w:rPr>
                <w:sz w:val="20"/>
                <w:szCs w:val="20"/>
              </w:rPr>
              <w:t xml:space="preserve">10,16 - </w:t>
            </w:r>
            <w:proofErr w:type="spellStart"/>
            <w:r w:rsidRPr="0057033B">
              <w:rPr>
                <w:sz w:val="20"/>
                <w:szCs w:val="20"/>
              </w:rPr>
              <w:t>nd</w:t>
            </w:r>
            <w:proofErr w:type="spellEnd"/>
          </w:p>
        </w:tc>
        <w:tc>
          <w:tcPr>
            <w:tcW w:w="1054" w:type="dxa"/>
            <w:noWrap/>
            <w:hideMark/>
          </w:tcPr>
          <w:p w14:paraId="2B7C5FC0" w14:textId="77777777" w:rsidR="0057033B" w:rsidRPr="00DD4FC1" w:rsidRDefault="0057033B" w:rsidP="00C01BA4">
            <w:pPr>
              <w:jc w:val="center"/>
              <w:rPr>
                <w:spacing w:val="-6"/>
                <w:sz w:val="20"/>
                <w:szCs w:val="20"/>
              </w:rPr>
            </w:pPr>
            <w:r w:rsidRPr="00DD4FC1">
              <w:rPr>
                <w:spacing w:val="-6"/>
                <w:sz w:val="20"/>
                <w:szCs w:val="20"/>
              </w:rPr>
              <w:t xml:space="preserve">11,44 - </w:t>
            </w:r>
            <w:proofErr w:type="spellStart"/>
            <w:r w:rsidRPr="00DD4FC1">
              <w:rPr>
                <w:spacing w:val="-6"/>
                <w:sz w:val="20"/>
                <w:szCs w:val="20"/>
              </w:rPr>
              <w:t>nd</w:t>
            </w:r>
            <w:proofErr w:type="spellEnd"/>
          </w:p>
        </w:tc>
      </w:tr>
      <w:tr w:rsidR="0057033B" w:rsidRPr="0057033B" w14:paraId="2EB43C1C" w14:textId="77777777" w:rsidTr="00DD4FC1">
        <w:trPr>
          <w:trHeight w:val="300"/>
        </w:trPr>
        <w:tc>
          <w:tcPr>
            <w:tcW w:w="1515" w:type="dxa"/>
            <w:vMerge/>
            <w:hideMark/>
          </w:tcPr>
          <w:p w14:paraId="7B615228" w14:textId="77777777" w:rsidR="0057033B" w:rsidRPr="0057033B" w:rsidRDefault="0057033B">
            <w:pPr>
              <w:rPr>
                <w:sz w:val="20"/>
                <w:szCs w:val="20"/>
              </w:rPr>
            </w:pPr>
          </w:p>
        </w:tc>
        <w:tc>
          <w:tcPr>
            <w:tcW w:w="2443" w:type="dxa"/>
            <w:gridSpan w:val="2"/>
            <w:noWrap/>
            <w:hideMark/>
          </w:tcPr>
          <w:p w14:paraId="5F99D23F" w14:textId="77777777" w:rsidR="0057033B" w:rsidRPr="0057033B" w:rsidRDefault="0057033B">
            <w:pPr>
              <w:rPr>
                <w:sz w:val="20"/>
                <w:szCs w:val="20"/>
              </w:rPr>
            </w:pPr>
            <w:r w:rsidRPr="0057033B">
              <w:rPr>
                <w:sz w:val="20"/>
                <w:szCs w:val="20"/>
              </w:rPr>
              <w:t>Velocità media</w:t>
            </w:r>
          </w:p>
        </w:tc>
        <w:tc>
          <w:tcPr>
            <w:tcW w:w="1119" w:type="dxa"/>
            <w:vMerge/>
            <w:hideMark/>
          </w:tcPr>
          <w:p w14:paraId="2B23B5B2" w14:textId="77777777" w:rsidR="0057033B" w:rsidRPr="0057033B" w:rsidRDefault="0057033B">
            <w:pPr>
              <w:rPr>
                <w:sz w:val="20"/>
                <w:szCs w:val="20"/>
              </w:rPr>
            </w:pPr>
          </w:p>
        </w:tc>
        <w:tc>
          <w:tcPr>
            <w:tcW w:w="1155" w:type="dxa"/>
            <w:noWrap/>
            <w:hideMark/>
          </w:tcPr>
          <w:p w14:paraId="13FE3C57" w14:textId="77777777" w:rsidR="0057033B" w:rsidRPr="0057033B" w:rsidRDefault="0057033B" w:rsidP="00C01BA4">
            <w:pPr>
              <w:jc w:val="center"/>
              <w:rPr>
                <w:sz w:val="20"/>
                <w:szCs w:val="20"/>
              </w:rPr>
            </w:pPr>
            <w:r w:rsidRPr="0057033B">
              <w:rPr>
                <w:sz w:val="20"/>
                <w:szCs w:val="20"/>
              </w:rPr>
              <w:t xml:space="preserve">7,30 - </w:t>
            </w:r>
            <w:proofErr w:type="spellStart"/>
            <w:r w:rsidRPr="0057033B">
              <w:rPr>
                <w:sz w:val="20"/>
                <w:szCs w:val="20"/>
              </w:rPr>
              <w:t>nd</w:t>
            </w:r>
            <w:proofErr w:type="spellEnd"/>
          </w:p>
        </w:tc>
        <w:tc>
          <w:tcPr>
            <w:tcW w:w="1136" w:type="dxa"/>
            <w:noWrap/>
            <w:hideMark/>
          </w:tcPr>
          <w:p w14:paraId="1B5DA4CF" w14:textId="77777777" w:rsidR="0057033B" w:rsidRPr="0057033B" w:rsidRDefault="0057033B" w:rsidP="00C01BA4">
            <w:pPr>
              <w:jc w:val="center"/>
              <w:rPr>
                <w:sz w:val="20"/>
                <w:szCs w:val="20"/>
              </w:rPr>
            </w:pPr>
            <w:r w:rsidRPr="0057033B">
              <w:rPr>
                <w:sz w:val="20"/>
                <w:szCs w:val="20"/>
              </w:rPr>
              <w:t xml:space="preserve">7,71 - </w:t>
            </w:r>
            <w:proofErr w:type="spellStart"/>
            <w:r w:rsidRPr="0057033B">
              <w:rPr>
                <w:sz w:val="20"/>
                <w:szCs w:val="20"/>
              </w:rPr>
              <w:t>nd</w:t>
            </w:r>
            <w:proofErr w:type="spellEnd"/>
          </w:p>
        </w:tc>
        <w:tc>
          <w:tcPr>
            <w:tcW w:w="1206" w:type="dxa"/>
            <w:noWrap/>
            <w:hideMark/>
          </w:tcPr>
          <w:p w14:paraId="72884C73" w14:textId="77777777" w:rsidR="0057033B" w:rsidRPr="0057033B" w:rsidRDefault="0057033B" w:rsidP="00C01BA4">
            <w:pPr>
              <w:jc w:val="center"/>
              <w:rPr>
                <w:sz w:val="20"/>
                <w:szCs w:val="20"/>
              </w:rPr>
            </w:pPr>
            <w:r w:rsidRPr="0057033B">
              <w:rPr>
                <w:sz w:val="20"/>
                <w:szCs w:val="20"/>
              </w:rPr>
              <w:t xml:space="preserve">7,91 - </w:t>
            </w:r>
            <w:proofErr w:type="spellStart"/>
            <w:r w:rsidRPr="0057033B">
              <w:rPr>
                <w:sz w:val="20"/>
                <w:szCs w:val="20"/>
              </w:rPr>
              <w:t>nd</w:t>
            </w:r>
            <w:proofErr w:type="spellEnd"/>
          </w:p>
        </w:tc>
        <w:tc>
          <w:tcPr>
            <w:tcW w:w="1054" w:type="dxa"/>
            <w:noWrap/>
            <w:hideMark/>
          </w:tcPr>
          <w:p w14:paraId="71E9BAE8" w14:textId="77777777" w:rsidR="0057033B" w:rsidRPr="0057033B" w:rsidRDefault="0057033B" w:rsidP="00C01BA4">
            <w:pPr>
              <w:jc w:val="center"/>
              <w:rPr>
                <w:sz w:val="20"/>
                <w:szCs w:val="20"/>
              </w:rPr>
            </w:pPr>
            <w:r w:rsidRPr="0057033B">
              <w:rPr>
                <w:sz w:val="20"/>
                <w:szCs w:val="20"/>
              </w:rPr>
              <w:t xml:space="preserve">8,26 - </w:t>
            </w:r>
            <w:proofErr w:type="spellStart"/>
            <w:r w:rsidRPr="0057033B">
              <w:rPr>
                <w:sz w:val="20"/>
                <w:szCs w:val="20"/>
              </w:rPr>
              <w:t>nd</w:t>
            </w:r>
            <w:proofErr w:type="spellEnd"/>
          </w:p>
        </w:tc>
      </w:tr>
      <w:tr w:rsidR="0057033B" w:rsidRPr="0057033B" w14:paraId="5D7E5403" w14:textId="77777777" w:rsidTr="00DD4FC1">
        <w:trPr>
          <w:trHeight w:val="300"/>
        </w:trPr>
        <w:tc>
          <w:tcPr>
            <w:tcW w:w="1515" w:type="dxa"/>
            <w:vMerge/>
            <w:hideMark/>
          </w:tcPr>
          <w:p w14:paraId="5372D251" w14:textId="77777777" w:rsidR="0057033B" w:rsidRPr="0057033B" w:rsidRDefault="0057033B">
            <w:pPr>
              <w:rPr>
                <w:sz w:val="20"/>
                <w:szCs w:val="20"/>
              </w:rPr>
            </w:pPr>
          </w:p>
        </w:tc>
        <w:tc>
          <w:tcPr>
            <w:tcW w:w="2443" w:type="dxa"/>
            <w:gridSpan w:val="2"/>
            <w:noWrap/>
            <w:hideMark/>
          </w:tcPr>
          <w:p w14:paraId="76FB4696" w14:textId="77777777" w:rsidR="0057033B" w:rsidRPr="0057033B" w:rsidRDefault="0057033B">
            <w:pPr>
              <w:rPr>
                <w:sz w:val="20"/>
                <w:szCs w:val="20"/>
              </w:rPr>
            </w:pPr>
            <w:r w:rsidRPr="0057033B">
              <w:rPr>
                <w:sz w:val="20"/>
                <w:szCs w:val="20"/>
              </w:rPr>
              <w:t>Velocità alta</w:t>
            </w:r>
          </w:p>
        </w:tc>
        <w:tc>
          <w:tcPr>
            <w:tcW w:w="1119" w:type="dxa"/>
            <w:vMerge/>
            <w:hideMark/>
          </w:tcPr>
          <w:p w14:paraId="20CFEE8B" w14:textId="77777777" w:rsidR="0057033B" w:rsidRPr="0057033B" w:rsidRDefault="0057033B">
            <w:pPr>
              <w:rPr>
                <w:sz w:val="20"/>
                <w:szCs w:val="20"/>
              </w:rPr>
            </w:pPr>
          </w:p>
        </w:tc>
        <w:tc>
          <w:tcPr>
            <w:tcW w:w="1155" w:type="dxa"/>
            <w:noWrap/>
            <w:hideMark/>
          </w:tcPr>
          <w:p w14:paraId="63FEFC52" w14:textId="77777777" w:rsidR="0057033B" w:rsidRPr="0057033B" w:rsidRDefault="0057033B" w:rsidP="00C01BA4">
            <w:pPr>
              <w:jc w:val="center"/>
              <w:rPr>
                <w:sz w:val="20"/>
                <w:szCs w:val="20"/>
              </w:rPr>
            </w:pPr>
            <w:r w:rsidRPr="0057033B">
              <w:rPr>
                <w:sz w:val="20"/>
                <w:szCs w:val="20"/>
              </w:rPr>
              <w:t xml:space="preserve">6,66 - </w:t>
            </w:r>
            <w:proofErr w:type="spellStart"/>
            <w:r w:rsidRPr="0057033B">
              <w:rPr>
                <w:sz w:val="20"/>
                <w:szCs w:val="20"/>
              </w:rPr>
              <w:t>nd</w:t>
            </w:r>
            <w:proofErr w:type="spellEnd"/>
          </w:p>
        </w:tc>
        <w:tc>
          <w:tcPr>
            <w:tcW w:w="1136" w:type="dxa"/>
            <w:noWrap/>
            <w:hideMark/>
          </w:tcPr>
          <w:p w14:paraId="4822CDF9" w14:textId="77777777" w:rsidR="0057033B" w:rsidRPr="0057033B" w:rsidRDefault="0057033B" w:rsidP="00C01BA4">
            <w:pPr>
              <w:jc w:val="center"/>
              <w:rPr>
                <w:sz w:val="20"/>
                <w:szCs w:val="20"/>
              </w:rPr>
            </w:pPr>
            <w:r w:rsidRPr="0057033B">
              <w:rPr>
                <w:sz w:val="20"/>
                <w:szCs w:val="20"/>
              </w:rPr>
              <w:t xml:space="preserve">6,942- </w:t>
            </w:r>
            <w:proofErr w:type="spellStart"/>
            <w:r w:rsidRPr="0057033B">
              <w:rPr>
                <w:sz w:val="20"/>
                <w:szCs w:val="20"/>
              </w:rPr>
              <w:t>nd</w:t>
            </w:r>
            <w:proofErr w:type="spellEnd"/>
          </w:p>
        </w:tc>
        <w:tc>
          <w:tcPr>
            <w:tcW w:w="1206" w:type="dxa"/>
            <w:noWrap/>
            <w:hideMark/>
          </w:tcPr>
          <w:p w14:paraId="7A44B0C8" w14:textId="77777777" w:rsidR="0057033B" w:rsidRPr="0057033B" w:rsidRDefault="0057033B" w:rsidP="00C01BA4">
            <w:pPr>
              <w:jc w:val="center"/>
              <w:rPr>
                <w:sz w:val="20"/>
                <w:szCs w:val="20"/>
              </w:rPr>
            </w:pPr>
            <w:r w:rsidRPr="0057033B">
              <w:rPr>
                <w:sz w:val="20"/>
                <w:szCs w:val="20"/>
              </w:rPr>
              <w:t xml:space="preserve">7,02 - </w:t>
            </w:r>
            <w:proofErr w:type="spellStart"/>
            <w:r w:rsidRPr="0057033B">
              <w:rPr>
                <w:sz w:val="20"/>
                <w:szCs w:val="20"/>
              </w:rPr>
              <w:t>nd</w:t>
            </w:r>
            <w:proofErr w:type="spellEnd"/>
          </w:p>
        </w:tc>
        <w:tc>
          <w:tcPr>
            <w:tcW w:w="1054" w:type="dxa"/>
            <w:noWrap/>
            <w:hideMark/>
          </w:tcPr>
          <w:p w14:paraId="383ED501" w14:textId="77777777" w:rsidR="0057033B" w:rsidRPr="0057033B" w:rsidRDefault="0057033B" w:rsidP="00C01BA4">
            <w:pPr>
              <w:jc w:val="center"/>
              <w:rPr>
                <w:sz w:val="20"/>
                <w:szCs w:val="20"/>
              </w:rPr>
            </w:pPr>
            <w:r w:rsidRPr="0057033B">
              <w:rPr>
                <w:sz w:val="20"/>
                <w:szCs w:val="20"/>
              </w:rPr>
              <w:t xml:space="preserve">7,36 - </w:t>
            </w:r>
            <w:proofErr w:type="spellStart"/>
            <w:r w:rsidRPr="0057033B">
              <w:rPr>
                <w:sz w:val="20"/>
                <w:szCs w:val="20"/>
              </w:rPr>
              <w:t>nd</w:t>
            </w:r>
            <w:proofErr w:type="spellEnd"/>
          </w:p>
        </w:tc>
      </w:tr>
      <w:tr w:rsidR="0057033B" w:rsidRPr="0057033B" w14:paraId="33BFC9B6" w14:textId="77777777" w:rsidTr="00DD4FC1">
        <w:trPr>
          <w:trHeight w:val="315"/>
        </w:trPr>
        <w:tc>
          <w:tcPr>
            <w:tcW w:w="1515" w:type="dxa"/>
            <w:vMerge/>
            <w:hideMark/>
          </w:tcPr>
          <w:p w14:paraId="5269F053" w14:textId="77777777" w:rsidR="0057033B" w:rsidRPr="0057033B" w:rsidRDefault="0057033B">
            <w:pPr>
              <w:rPr>
                <w:sz w:val="20"/>
                <w:szCs w:val="20"/>
              </w:rPr>
            </w:pPr>
          </w:p>
        </w:tc>
        <w:tc>
          <w:tcPr>
            <w:tcW w:w="2443" w:type="dxa"/>
            <w:gridSpan w:val="2"/>
            <w:noWrap/>
            <w:hideMark/>
          </w:tcPr>
          <w:p w14:paraId="453575F2" w14:textId="77777777" w:rsidR="0057033B" w:rsidRPr="0057033B" w:rsidRDefault="0057033B">
            <w:pPr>
              <w:rPr>
                <w:sz w:val="20"/>
                <w:szCs w:val="20"/>
              </w:rPr>
            </w:pPr>
            <w:r w:rsidRPr="0057033B">
              <w:rPr>
                <w:sz w:val="20"/>
                <w:szCs w:val="20"/>
              </w:rPr>
              <w:t>Velocità elevata</w:t>
            </w:r>
          </w:p>
        </w:tc>
        <w:tc>
          <w:tcPr>
            <w:tcW w:w="1119" w:type="dxa"/>
            <w:vMerge/>
            <w:hideMark/>
          </w:tcPr>
          <w:p w14:paraId="2EFA9DEE" w14:textId="77777777" w:rsidR="0057033B" w:rsidRPr="0057033B" w:rsidRDefault="0057033B">
            <w:pPr>
              <w:rPr>
                <w:sz w:val="20"/>
                <w:szCs w:val="20"/>
              </w:rPr>
            </w:pPr>
          </w:p>
        </w:tc>
        <w:tc>
          <w:tcPr>
            <w:tcW w:w="1155" w:type="dxa"/>
            <w:noWrap/>
            <w:hideMark/>
          </w:tcPr>
          <w:p w14:paraId="5F898535" w14:textId="77777777" w:rsidR="0057033B" w:rsidRPr="0057033B" w:rsidRDefault="0057033B" w:rsidP="00C01BA4">
            <w:pPr>
              <w:jc w:val="center"/>
              <w:rPr>
                <w:sz w:val="20"/>
                <w:szCs w:val="20"/>
              </w:rPr>
            </w:pPr>
            <w:r w:rsidRPr="0057033B">
              <w:rPr>
                <w:sz w:val="20"/>
                <w:szCs w:val="20"/>
              </w:rPr>
              <w:t xml:space="preserve">8,24 - </w:t>
            </w:r>
            <w:proofErr w:type="spellStart"/>
            <w:r w:rsidRPr="0057033B">
              <w:rPr>
                <w:sz w:val="20"/>
                <w:szCs w:val="20"/>
              </w:rPr>
              <w:t>nd</w:t>
            </w:r>
            <w:proofErr w:type="spellEnd"/>
          </w:p>
        </w:tc>
        <w:tc>
          <w:tcPr>
            <w:tcW w:w="1136" w:type="dxa"/>
            <w:noWrap/>
            <w:hideMark/>
          </w:tcPr>
          <w:p w14:paraId="39C8229D" w14:textId="77777777" w:rsidR="0057033B" w:rsidRPr="0057033B" w:rsidRDefault="0057033B" w:rsidP="00C01BA4">
            <w:pPr>
              <w:jc w:val="center"/>
              <w:rPr>
                <w:sz w:val="20"/>
                <w:szCs w:val="20"/>
              </w:rPr>
            </w:pPr>
            <w:r w:rsidRPr="0057033B">
              <w:rPr>
                <w:sz w:val="20"/>
                <w:szCs w:val="20"/>
              </w:rPr>
              <w:t xml:space="preserve">8,55 - </w:t>
            </w:r>
            <w:proofErr w:type="spellStart"/>
            <w:r w:rsidRPr="0057033B">
              <w:rPr>
                <w:sz w:val="20"/>
                <w:szCs w:val="20"/>
              </w:rPr>
              <w:t>nd</w:t>
            </w:r>
            <w:proofErr w:type="spellEnd"/>
          </w:p>
        </w:tc>
        <w:tc>
          <w:tcPr>
            <w:tcW w:w="1206" w:type="dxa"/>
            <w:noWrap/>
            <w:hideMark/>
          </w:tcPr>
          <w:p w14:paraId="4DE4AB24" w14:textId="77777777" w:rsidR="0057033B" w:rsidRPr="0057033B" w:rsidRDefault="0057033B" w:rsidP="00C01BA4">
            <w:pPr>
              <w:jc w:val="center"/>
              <w:rPr>
                <w:sz w:val="20"/>
                <w:szCs w:val="20"/>
              </w:rPr>
            </w:pPr>
            <w:r w:rsidRPr="0057033B">
              <w:rPr>
                <w:sz w:val="20"/>
                <w:szCs w:val="20"/>
              </w:rPr>
              <w:t xml:space="preserve">8,76 - </w:t>
            </w:r>
            <w:proofErr w:type="spellStart"/>
            <w:r w:rsidRPr="0057033B">
              <w:rPr>
                <w:sz w:val="20"/>
                <w:szCs w:val="20"/>
              </w:rPr>
              <w:t>nd</w:t>
            </w:r>
            <w:proofErr w:type="spellEnd"/>
          </w:p>
        </w:tc>
        <w:tc>
          <w:tcPr>
            <w:tcW w:w="1054" w:type="dxa"/>
            <w:noWrap/>
            <w:hideMark/>
          </w:tcPr>
          <w:p w14:paraId="58865034" w14:textId="77777777" w:rsidR="0057033B" w:rsidRPr="0057033B" w:rsidRDefault="0057033B" w:rsidP="00C01BA4">
            <w:pPr>
              <w:jc w:val="center"/>
              <w:rPr>
                <w:sz w:val="20"/>
                <w:szCs w:val="20"/>
              </w:rPr>
            </w:pPr>
            <w:r w:rsidRPr="0057033B">
              <w:rPr>
                <w:sz w:val="20"/>
                <w:szCs w:val="20"/>
              </w:rPr>
              <w:t xml:space="preserve">9,22 - </w:t>
            </w:r>
            <w:proofErr w:type="spellStart"/>
            <w:r w:rsidRPr="0057033B">
              <w:rPr>
                <w:sz w:val="20"/>
                <w:szCs w:val="20"/>
              </w:rPr>
              <w:t>nd</w:t>
            </w:r>
            <w:proofErr w:type="spellEnd"/>
          </w:p>
        </w:tc>
      </w:tr>
      <w:tr w:rsidR="0057033B" w:rsidRPr="0057033B" w14:paraId="72BFD484" w14:textId="77777777" w:rsidTr="00DD4FC1">
        <w:trPr>
          <w:trHeight w:val="970"/>
        </w:trPr>
        <w:tc>
          <w:tcPr>
            <w:tcW w:w="9628" w:type="dxa"/>
            <w:gridSpan w:val="8"/>
            <w:hideMark/>
          </w:tcPr>
          <w:p w14:paraId="3369892A" w14:textId="282197A5" w:rsidR="0057033B" w:rsidRPr="0057033B" w:rsidRDefault="0057033B" w:rsidP="00BD7D1A">
            <w:pPr>
              <w:rPr>
                <w:sz w:val="18"/>
                <w:szCs w:val="18"/>
              </w:rPr>
            </w:pPr>
            <w:r w:rsidRPr="0057033B">
              <w:rPr>
                <w:sz w:val="18"/>
                <w:szCs w:val="18"/>
              </w:rPr>
              <w:t xml:space="preserve">Consumi ed Emissioni calcolate in base al ciclo WLTP (Worldwide </w:t>
            </w:r>
            <w:proofErr w:type="spellStart"/>
            <w:r w:rsidRPr="0057033B">
              <w:rPr>
                <w:sz w:val="18"/>
                <w:szCs w:val="18"/>
              </w:rPr>
              <w:t>Harmonized</w:t>
            </w:r>
            <w:proofErr w:type="spellEnd"/>
            <w:r w:rsidRPr="0057033B">
              <w:rPr>
                <w:sz w:val="18"/>
                <w:szCs w:val="18"/>
              </w:rPr>
              <w:t xml:space="preserve"> Light </w:t>
            </w:r>
            <w:proofErr w:type="spellStart"/>
            <w:r w:rsidRPr="0057033B">
              <w:rPr>
                <w:sz w:val="18"/>
                <w:szCs w:val="18"/>
              </w:rPr>
              <w:t>Vehicle</w:t>
            </w:r>
            <w:proofErr w:type="spellEnd"/>
            <w:r w:rsidRPr="0057033B">
              <w:rPr>
                <w:sz w:val="18"/>
                <w:szCs w:val="18"/>
              </w:rPr>
              <w:t xml:space="preserve"> Test procedure).</w:t>
            </w:r>
            <w:r w:rsidRPr="0057033B">
              <w:rPr>
                <w:sz w:val="18"/>
                <w:szCs w:val="18"/>
              </w:rPr>
              <w:br/>
              <w:t>I dati indicati possono variare in funzione di molte variabili. Oltre al rendimento del motore, anche lo stile di guida ed altri fattori non tecnici contribuisc</w:t>
            </w:r>
            <w:r>
              <w:rPr>
                <w:sz w:val="18"/>
                <w:szCs w:val="18"/>
              </w:rPr>
              <w:t>e</w:t>
            </w:r>
            <w:r w:rsidRPr="0057033B">
              <w:rPr>
                <w:sz w:val="18"/>
                <w:szCs w:val="18"/>
              </w:rPr>
              <w:t xml:space="preserve"> a determinare consumi ed emissioni. Tutti i dati possono essere soggetti a cambiamenti senza preavviso. </w:t>
            </w:r>
            <w:r w:rsidR="00BD7D1A" w:rsidRPr="00BD7D1A">
              <w:rPr>
                <w:sz w:val="18"/>
                <w:szCs w:val="18"/>
              </w:rPr>
              <w:t xml:space="preserve">*GPL disponibile con collaudo, dati di fase 2 non disponibili al momento. </w:t>
            </w:r>
            <w:r w:rsidRPr="0057033B">
              <w:rPr>
                <w:sz w:val="18"/>
                <w:szCs w:val="18"/>
              </w:rPr>
              <w:t>Maggiori dettagli presso il Concessionario.</w:t>
            </w:r>
          </w:p>
        </w:tc>
      </w:tr>
    </w:tbl>
    <w:p w14:paraId="674CAA0C" w14:textId="77777777" w:rsidR="0057033B" w:rsidRDefault="0057033B" w:rsidP="003C52B4"/>
    <w:p w14:paraId="763B1712" w14:textId="77777777" w:rsidR="00DD4FC1" w:rsidRDefault="00DD4FC1">
      <w:pPr>
        <w:rPr>
          <w:b/>
          <w:bCs/>
          <w:sz w:val="24"/>
          <w:szCs w:val="24"/>
        </w:rPr>
      </w:pPr>
      <w:r>
        <w:rPr>
          <w:b/>
          <w:bCs/>
          <w:sz w:val="24"/>
          <w:szCs w:val="24"/>
        </w:rPr>
        <w:br w:type="page"/>
      </w:r>
    </w:p>
    <w:p w14:paraId="65ED4333" w14:textId="0A5B93A0" w:rsidR="00CF556C" w:rsidRPr="007C5021" w:rsidRDefault="00CF556C" w:rsidP="00CF556C">
      <w:pPr>
        <w:spacing w:before="360"/>
        <w:rPr>
          <w:b/>
          <w:bCs/>
          <w:sz w:val="24"/>
          <w:szCs w:val="24"/>
        </w:rPr>
      </w:pPr>
      <w:r w:rsidRPr="007C5021">
        <w:rPr>
          <w:b/>
          <w:bCs/>
          <w:sz w:val="24"/>
          <w:szCs w:val="24"/>
        </w:rPr>
        <w:lastRenderedPageBreak/>
        <w:t>GARANZIA E ASSISTENZA</w:t>
      </w:r>
    </w:p>
    <w:p w14:paraId="17A23DAA" w14:textId="3AFE8401" w:rsidR="003C52B4" w:rsidRPr="00B86D61" w:rsidRDefault="003C52B4" w:rsidP="003C52B4">
      <w:pPr>
        <w:rPr>
          <w:b/>
          <w:bCs/>
        </w:rPr>
      </w:pPr>
      <w:r w:rsidRPr="007E6C0A">
        <w:t xml:space="preserve">KGM </w:t>
      </w:r>
      <w:proofErr w:type="spellStart"/>
      <w:r>
        <w:t>Korando</w:t>
      </w:r>
      <w:proofErr w:type="spellEnd"/>
      <w:r w:rsidRPr="007E6C0A">
        <w:t xml:space="preserve"> è disponibile </w:t>
      </w:r>
      <w:r w:rsidR="002E2C43">
        <w:t>in diversi allestimenti</w:t>
      </w:r>
      <w:r>
        <w:t xml:space="preserve"> a un </w:t>
      </w:r>
      <w:r w:rsidRPr="00E60919">
        <w:t xml:space="preserve">prezzo a partire da € </w:t>
      </w:r>
      <w:r w:rsidR="00E60919" w:rsidRPr="00E60919">
        <w:t>24.990 ch</w:t>
      </w:r>
      <w:r w:rsidRPr="00E60919">
        <w:t>iavi in mano, IVA inclusa, IPT esclusa)</w:t>
      </w:r>
      <w:r w:rsidR="00DD4FC1" w:rsidRPr="00E60919">
        <w:t xml:space="preserve"> e </w:t>
      </w:r>
      <w:r w:rsidRPr="00E60919">
        <w:t xml:space="preserve">beneficia di una garanzia del costruttore di </w:t>
      </w:r>
      <w:r w:rsidR="00E60919" w:rsidRPr="00E60919">
        <w:t>5</w:t>
      </w:r>
      <w:r w:rsidRPr="00E60919">
        <w:t xml:space="preserve"> anni o 1</w:t>
      </w:r>
      <w:r w:rsidR="00E60919" w:rsidRPr="00E60919">
        <w:t>0</w:t>
      </w:r>
      <w:r w:rsidRPr="00E60919">
        <w:t>0.000 km</w:t>
      </w:r>
      <w:r w:rsidR="00E60919">
        <w:t xml:space="preserve"> (intervalli di manutenzione suggeriti di 15.000 km o 1 anno)</w:t>
      </w:r>
      <w:r w:rsidRPr="00E60919">
        <w:t>.</w:t>
      </w:r>
      <w:r w:rsidR="00A630D7">
        <w:t xml:space="preserve"> </w:t>
      </w:r>
      <w:r w:rsidR="00A630D7" w:rsidRPr="00B86D61">
        <w:rPr>
          <w:b/>
          <w:bCs/>
        </w:rPr>
        <w:t xml:space="preserve">Fino a fine giugno 2025 </w:t>
      </w:r>
      <w:proofErr w:type="spellStart"/>
      <w:r w:rsidR="00A630D7" w:rsidRPr="00B86D61">
        <w:rPr>
          <w:b/>
          <w:bCs/>
        </w:rPr>
        <w:t>Korando</w:t>
      </w:r>
      <w:proofErr w:type="spellEnd"/>
      <w:r w:rsidR="00A630D7" w:rsidRPr="00B86D61">
        <w:rPr>
          <w:b/>
          <w:bCs/>
        </w:rPr>
        <w:t xml:space="preserve"> sarà in offerta di lancio a partire da € 22.500 (o rata da 149 €/mese)</w:t>
      </w:r>
      <w:r w:rsidR="008E38A4">
        <w:rPr>
          <w:b/>
          <w:bCs/>
        </w:rPr>
        <w:t>*</w:t>
      </w:r>
      <w:r w:rsidR="00B86D61">
        <w:rPr>
          <w:b/>
          <w:bCs/>
        </w:rPr>
        <w:t>.</w:t>
      </w:r>
    </w:p>
    <w:p w14:paraId="60F7F221" w14:textId="64B1FB61" w:rsidR="00F1361C" w:rsidRDefault="00F1361C" w:rsidP="00F1361C">
      <w:pPr>
        <w:ind w:left="360"/>
        <w:jc w:val="center"/>
      </w:pPr>
      <w:r w:rsidRPr="007E6C0A">
        <w:t xml:space="preserve">- FINE </w:t>
      </w:r>
      <w:r w:rsidR="008E38A4">
        <w:t>–</w:t>
      </w:r>
    </w:p>
    <w:p w14:paraId="1392AF7F" w14:textId="0AF80F8F" w:rsidR="008E38A4" w:rsidRPr="008E38A4" w:rsidRDefault="008E38A4" w:rsidP="008E38A4">
      <w:pPr>
        <w:jc w:val="both"/>
        <w:rPr>
          <w:i/>
          <w:iCs/>
          <w:sz w:val="18"/>
          <w:szCs w:val="18"/>
        </w:rPr>
      </w:pPr>
      <w:r w:rsidRPr="008E38A4">
        <w:rPr>
          <w:i/>
          <w:iCs/>
          <w:sz w:val="18"/>
          <w:szCs w:val="18"/>
        </w:rPr>
        <w:t xml:space="preserve">* Messaggio pubblicitario con finalità promozionale. Offerta di credito finalizzato valida dal </w:t>
      </w:r>
      <w:r>
        <w:rPr>
          <w:i/>
          <w:iCs/>
          <w:sz w:val="18"/>
          <w:szCs w:val="18"/>
        </w:rPr>
        <w:t>06/05/2025</w:t>
      </w:r>
      <w:r w:rsidRPr="008E38A4">
        <w:rPr>
          <w:i/>
          <w:iCs/>
          <w:sz w:val="18"/>
          <w:szCs w:val="18"/>
        </w:rPr>
        <w:t xml:space="preserve"> al </w:t>
      </w:r>
      <w:r>
        <w:rPr>
          <w:i/>
          <w:iCs/>
          <w:sz w:val="18"/>
          <w:szCs w:val="18"/>
        </w:rPr>
        <w:t>30/06/2025</w:t>
      </w:r>
      <w:r w:rsidRPr="008E38A4">
        <w:rPr>
          <w:i/>
          <w:iCs/>
          <w:sz w:val="18"/>
          <w:szCs w:val="18"/>
        </w:rPr>
        <w:t xml:space="preserve"> come da esempio rappresentativo. Prezzo di listino KGM KORANDO BLACK EDITION € 24.990,00, Prezzo Promo € 22.416,03 anticipo € 7.961,81, spese istruttoria € 390,00. Prima fase TAN fisso 6,99%, TAEG 8,63% in 48 rate da € 149,49. Seconda fase, in mancanza di saldo in un’unica soluzione dell’importo residuo € 11.432,18 a TAN fisso 11,94%, TAEG 13,57%, in 47 rate da € 304,00. Alle rate si applicheranno le seguenti spese già incluse nel calcolo del TAEG: imposta di bollo € 16,00, spese incasso e gestione rata € 4,50 al mese, spese per singola comunicazione periodica (almeno una all’anno) € 1,03 oltre Imposta di bollo su singole comunicazioni periodiche € 2,00. Importo totale del credito: € 14.454,22. Importo totale dovuto dal Cliente: € 18.854,85. Per tutte le condizioni economiche e contrattuali fare riferimento alle Informazioni Europee di Base sul Credito ai Consumatori (IEBCC) presso il punto vendita e sul sito www.findomestic.it. Salvo approvazione di Findomestic Banca S.p.A. I Concessionari KGM operano quali intermediari del credito per Findomestic Banca </w:t>
      </w:r>
      <w:proofErr w:type="spellStart"/>
      <w:r w:rsidRPr="008E38A4">
        <w:rPr>
          <w:i/>
          <w:iCs/>
          <w:sz w:val="18"/>
          <w:szCs w:val="18"/>
        </w:rPr>
        <w:t>SpA</w:t>
      </w:r>
      <w:proofErr w:type="spellEnd"/>
      <w:r w:rsidRPr="008E38A4">
        <w:rPr>
          <w:i/>
          <w:iCs/>
          <w:sz w:val="18"/>
          <w:szCs w:val="18"/>
        </w:rPr>
        <w:t>, non in esclusiva</w:t>
      </w:r>
    </w:p>
    <w:p w14:paraId="71AEDED3" w14:textId="593564D6" w:rsidR="006D052E" w:rsidRPr="007E6C0A" w:rsidRDefault="006D052E" w:rsidP="00F1361C">
      <w:pPr>
        <w:jc w:val="both"/>
        <w:rPr>
          <w:b/>
          <w:bCs/>
          <w:sz w:val="20"/>
          <w:szCs w:val="20"/>
        </w:rPr>
      </w:pPr>
      <w:r w:rsidRPr="007E6C0A">
        <w:rPr>
          <w:b/>
          <w:bCs/>
          <w:sz w:val="20"/>
          <w:szCs w:val="20"/>
        </w:rPr>
        <w:t>KGM GLOBAL</w:t>
      </w:r>
    </w:p>
    <w:p w14:paraId="5DF55E9C" w14:textId="61EF1836" w:rsidR="00F1361C" w:rsidRPr="007E6C0A" w:rsidRDefault="00F1361C" w:rsidP="00F1361C">
      <w:pPr>
        <w:jc w:val="both"/>
        <w:rPr>
          <w:sz w:val="20"/>
          <w:szCs w:val="20"/>
        </w:rPr>
      </w:pPr>
      <w:r w:rsidRPr="007E6C0A">
        <w:rPr>
          <w:sz w:val="20"/>
          <w:szCs w:val="20"/>
        </w:rPr>
        <w:t xml:space="preserve">KGM Global vanta con orgoglio 70 anni di storia in qualità di costruttore automobilistico coreano specializzato in SUV e 4x4. Nata nel gennaio 1954 come Ha Dong-Hwan Automobile Manufacturing Company, è divenuta Dong-A </w:t>
      </w:r>
      <w:proofErr w:type="spellStart"/>
      <w:r w:rsidRPr="007E6C0A">
        <w:rPr>
          <w:sz w:val="20"/>
          <w:szCs w:val="20"/>
        </w:rPr>
        <w:t>Motors</w:t>
      </w:r>
      <w:proofErr w:type="spellEnd"/>
      <w:r w:rsidRPr="007E6C0A">
        <w:rPr>
          <w:sz w:val="20"/>
          <w:szCs w:val="20"/>
        </w:rPr>
        <w:t xml:space="preserve"> nel 1977 e si è evoluta nella nota SsangYong Motor Company nel 1988. Il passaggio a KGM </w:t>
      </w:r>
      <w:proofErr w:type="spellStart"/>
      <w:r w:rsidRPr="007E6C0A">
        <w:rPr>
          <w:sz w:val="20"/>
          <w:szCs w:val="20"/>
        </w:rPr>
        <w:t>Motors</w:t>
      </w:r>
      <w:proofErr w:type="spellEnd"/>
      <w:r w:rsidRPr="007E6C0A">
        <w:rPr>
          <w:sz w:val="20"/>
          <w:szCs w:val="20"/>
        </w:rPr>
        <w:t xml:space="preserve"> ha segnato una svolta trasformativa per il marchio, inaugurando una nuova era di innovazione e una visione ridefinita del prodotto. Questo cambiamento ha sottolineato un impegno deciso a guidare il futuro delle soluzioni di mobilità, integrando tecnologie all'avanguardia come l'elettrificazione, la guida autonoma e l'intelligenza artificiale. KGM continua a innovare la sua gamma, producendo prevalentemente i propri componenti chiave e motori all'avanguardia. L'azienda mantiene un ambizioso piano di nuovi modelli previsti per la seconda metà degli anni 2020, con un focus sull'integrazione di motorizzazioni più ecologiche e sull'introduzione di modelli ibridi ed elettrici puri.</w:t>
      </w:r>
    </w:p>
    <w:p w14:paraId="433251DD" w14:textId="6B3ED3CD" w:rsidR="006A4F30" w:rsidRPr="007E6C0A" w:rsidRDefault="006A4F30" w:rsidP="00F1361C">
      <w:pPr>
        <w:jc w:val="both"/>
        <w:rPr>
          <w:b/>
          <w:bCs/>
          <w:sz w:val="20"/>
          <w:szCs w:val="20"/>
        </w:rPr>
      </w:pPr>
      <w:r w:rsidRPr="007E6C0A">
        <w:rPr>
          <w:b/>
          <w:bCs/>
          <w:sz w:val="20"/>
          <w:szCs w:val="20"/>
        </w:rPr>
        <w:t>ATFLOW</w:t>
      </w:r>
    </w:p>
    <w:p w14:paraId="4476CBD0" w14:textId="6BC95651" w:rsidR="00F1361C" w:rsidRPr="007E6C0A" w:rsidRDefault="00F1361C" w:rsidP="00F1361C">
      <w:pPr>
        <w:tabs>
          <w:tab w:val="num" w:pos="720"/>
        </w:tabs>
        <w:spacing w:after="0"/>
        <w:jc w:val="both"/>
        <w:rPr>
          <w:sz w:val="20"/>
          <w:szCs w:val="20"/>
        </w:rPr>
      </w:pPr>
      <w:r w:rsidRPr="007E6C0A">
        <w:rPr>
          <w:sz w:val="20"/>
          <w:szCs w:val="20"/>
        </w:rPr>
        <w:t xml:space="preserve">ATFLOW è una società italiana specializzata nell'importazione e distribuzione di brand automobilistici all'avanguardia, con un focus sulla mobilità sostenibile e ad alto contenuto tecnologico. ATFLOW, importatore e distributore in esclusiva per il mercato italiano del marchio KGM, si distingue nel panorama nazionale per la sua capacità di integrare competenza tecnica consolidata e soluzioni innovative, grazie a una profonda conoscenza del mercato automobilistico e delle sue evoluzioni. </w:t>
      </w:r>
    </w:p>
    <w:p w14:paraId="42612FAA" w14:textId="77777777" w:rsidR="00F1361C" w:rsidRPr="007E6C0A" w:rsidRDefault="00F1361C" w:rsidP="00F1361C">
      <w:pPr>
        <w:tabs>
          <w:tab w:val="num" w:pos="720"/>
        </w:tabs>
        <w:spacing w:after="0"/>
        <w:jc w:val="both"/>
        <w:rPr>
          <w:sz w:val="20"/>
          <w:szCs w:val="20"/>
        </w:rPr>
      </w:pPr>
    </w:p>
    <w:p w14:paraId="0973C7AD" w14:textId="77777777" w:rsidR="00F1361C" w:rsidRPr="007E6C0A" w:rsidRDefault="00F1361C" w:rsidP="00F1361C">
      <w:pPr>
        <w:jc w:val="both"/>
        <w:rPr>
          <w:b/>
          <w:bCs/>
          <w:sz w:val="20"/>
          <w:szCs w:val="20"/>
        </w:rPr>
      </w:pPr>
      <w:r w:rsidRPr="007E6C0A">
        <w:rPr>
          <w:b/>
          <w:bCs/>
          <w:sz w:val="20"/>
          <w:szCs w:val="20"/>
        </w:rPr>
        <w:t>Contatti Stampa</w:t>
      </w:r>
    </w:p>
    <w:p w14:paraId="39BFEB19" w14:textId="3DA1E540" w:rsidR="00F1361C" w:rsidRPr="007E6C0A" w:rsidRDefault="00F1361C" w:rsidP="00F1361C">
      <w:pPr>
        <w:rPr>
          <w:sz w:val="20"/>
          <w:szCs w:val="20"/>
        </w:rPr>
      </w:pPr>
      <w:r w:rsidRPr="007E6C0A">
        <w:rPr>
          <w:sz w:val="20"/>
          <w:szCs w:val="20"/>
        </w:rPr>
        <w:t xml:space="preserve">Anice </w:t>
      </w:r>
      <w:proofErr w:type="spellStart"/>
      <w:r w:rsidRPr="007E6C0A">
        <w:rPr>
          <w:sz w:val="20"/>
          <w:szCs w:val="20"/>
        </w:rPr>
        <w:t>Srl</w:t>
      </w:r>
      <w:proofErr w:type="spellEnd"/>
      <w:r w:rsidRPr="007E6C0A">
        <w:rPr>
          <w:sz w:val="20"/>
          <w:szCs w:val="20"/>
        </w:rPr>
        <w:br/>
        <w:t>Via Torre Pellice 17</w:t>
      </w:r>
      <w:r w:rsidRPr="007E6C0A">
        <w:rPr>
          <w:sz w:val="20"/>
          <w:szCs w:val="20"/>
        </w:rPr>
        <w:br/>
        <w:t>10156 Torino</w:t>
      </w:r>
      <w:r w:rsidRPr="007E6C0A">
        <w:rPr>
          <w:sz w:val="20"/>
          <w:szCs w:val="20"/>
        </w:rPr>
        <w:br/>
        <w:t>Tel. +39 011 0161111</w:t>
      </w:r>
      <w:r w:rsidRPr="007E6C0A">
        <w:rPr>
          <w:sz w:val="20"/>
          <w:szCs w:val="20"/>
        </w:rPr>
        <w:br/>
      </w:r>
      <w:hyperlink r:id="rId7" w:history="1">
        <w:r w:rsidR="003E0322" w:rsidRPr="00C758AF">
          <w:rPr>
            <w:rStyle w:val="Collegamentoipertestuale"/>
            <w:sz w:val="20"/>
            <w:szCs w:val="20"/>
          </w:rPr>
          <w:t>kgm@anicecommunication.com</w:t>
        </w:r>
      </w:hyperlink>
    </w:p>
    <w:p w14:paraId="12AB0137" w14:textId="77777777" w:rsidR="00F1361C" w:rsidRPr="007E6C0A" w:rsidRDefault="00F1361C" w:rsidP="00F1361C">
      <w:pPr>
        <w:spacing w:before="120" w:after="240"/>
        <w:rPr>
          <w:sz w:val="20"/>
          <w:szCs w:val="20"/>
        </w:rPr>
      </w:pPr>
      <w:r w:rsidRPr="007E6C0A">
        <w:rPr>
          <w:b/>
          <w:bCs/>
          <w:sz w:val="20"/>
          <w:szCs w:val="20"/>
        </w:rPr>
        <w:t xml:space="preserve">Roberto Beltramolli </w:t>
      </w:r>
      <w:r w:rsidRPr="007E6C0A">
        <w:rPr>
          <w:sz w:val="20"/>
          <w:szCs w:val="20"/>
        </w:rPr>
        <w:t>| +39 335 6068559</w:t>
      </w:r>
      <w:r w:rsidRPr="007E6C0A">
        <w:rPr>
          <w:sz w:val="20"/>
          <w:szCs w:val="20"/>
        </w:rPr>
        <w:tab/>
      </w:r>
      <w:r w:rsidRPr="007E6C0A">
        <w:rPr>
          <w:sz w:val="20"/>
          <w:szCs w:val="20"/>
        </w:rPr>
        <w:tab/>
      </w:r>
      <w:r w:rsidRPr="007E6C0A">
        <w:rPr>
          <w:sz w:val="20"/>
          <w:szCs w:val="20"/>
        </w:rPr>
        <w:tab/>
      </w:r>
      <w:r w:rsidRPr="007E6C0A">
        <w:rPr>
          <w:sz w:val="20"/>
          <w:szCs w:val="20"/>
        </w:rPr>
        <w:tab/>
      </w:r>
      <w:r w:rsidRPr="007E6C0A">
        <w:rPr>
          <w:b/>
          <w:bCs/>
          <w:sz w:val="20"/>
          <w:szCs w:val="20"/>
        </w:rPr>
        <w:t>Paola Maina</w:t>
      </w:r>
      <w:r w:rsidRPr="007E6C0A">
        <w:rPr>
          <w:sz w:val="20"/>
          <w:szCs w:val="20"/>
        </w:rPr>
        <w:t xml:space="preserve"> | +39 347 6713167</w:t>
      </w:r>
      <w:r w:rsidRPr="007E6C0A">
        <w:rPr>
          <w:b/>
          <w:bCs/>
          <w:sz w:val="20"/>
          <w:szCs w:val="20"/>
        </w:rPr>
        <w:br/>
      </w:r>
      <w:hyperlink r:id="rId8" w:history="1">
        <w:r w:rsidRPr="007E6C0A">
          <w:rPr>
            <w:rStyle w:val="Collegamentoipertestuale"/>
            <w:sz w:val="20"/>
            <w:szCs w:val="20"/>
          </w:rPr>
          <w:t>roberto.beltramolli@anicecommunication.com</w:t>
        </w:r>
      </w:hyperlink>
      <w:r w:rsidRPr="007E6C0A">
        <w:rPr>
          <w:sz w:val="20"/>
          <w:szCs w:val="20"/>
        </w:rPr>
        <w:tab/>
      </w:r>
      <w:r w:rsidRPr="007E6C0A">
        <w:rPr>
          <w:sz w:val="20"/>
          <w:szCs w:val="20"/>
        </w:rPr>
        <w:tab/>
      </w:r>
      <w:r w:rsidRPr="007E6C0A">
        <w:rPr>
          <w:sz w:val="20"/>
          <w:szCs w:val="20"/>
        </w:rPr>
        <w:tab/>
      </w:r>
      <w:hyperlink r:id="rId9" w:history="1">
        <w:r w:rsidRPr="007E6C0A">
          <w:rPr>
            <w:rStyle w:val="Collegamentoipertestuale"/>
            <w:sz w:val="20"/>
            <w:szCs w:val="20"/>
          </w:rPr>
          <w:t>paola.maina@anicecommunication.com</w:t>
        </w:r>
      </w:hyperlink>
    </w:p>
    <w:p w14:paraId="5F6F1B27" w14:textId="77777777" w:rsidR="00F1361C" w:rsidRPr="007E6C0A" w:rsidRDefault="00F1361C" w:rsidP="00F1361C">
      <w:pPr>
        <w:tabs>
          <w:tab w:val="num" w:pos="720"/>
        </w:tabs>
        <w:spacing w:after="0"/>
        <w:jc w:val="both"/>
        <w:rPr>
          <w:sz w:val="20"/>
          <w:szCs w:val="20"/>
        </w:rPr>
      </w:pPr>
    </w:p>
    <w:sectPr w:rsidR="00F1361C" w:rsidRPr="007E6C0A" w:rsidSect="007E6C0A">
      <w:headerReference w:type="even" r:id="rId10"/>
      <w:headerReference w:type="default" r:id="rId11"/>
      <w:footerReference w:type="even" r:id="rId12"/>
      <w:footerReference w:type="default" r:id="rId13"/>
      <w:headerReference w:type="first" r:id="rId14"/>
      <w:footerReference w:type="first" r:id="rId15"/>
      <w:pgSz w:w="11906" w:h="16838"/>
      <w:pgMar w:top="1843" w:right="1134" w:bottom="1702" w:left="1134" w:header="708" w:footer="9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E754B" w14:textId="77777777" w:rsidR="00185852" w:rsidRDefault="00185852" w:rsidP="007E6C0A">
      <w:pPr>
        <w:spacing w:after="0" w:line="240" w:lineRule="auto"/>
      </w:pPr>
      <w:r>
        <w:separator/>
      </w:r>
    </w:p>
  </w:endnote>
  <w:endnote w:type="continuationSeparator" w:id="0">
    <w:p w14:paraId="69E93471" w14:textId="77777777" w:rsidR="00185852" w:rsidRDefault="00185852" w:rsidP="007E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47FEC" w14:textId="77777777" w:rsidR="007377AC" w:rsidRDefault="007377A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34837"/>
      <w:docPartObj>
        <w:docPartGallery w:val="Page Numbers (Bottom of Page)"/>
        <w:docPartUnique/>
      </w:docPartObj>
    </w:sdtPr>
    <w:sdtEndPr/>
    <w:sdtContent>
      <w:p w14:paraId="10BB0DB5" w14:textId="76D1CD44" w:rsidR="007E6C0A" w:rsidRDefault="007E6C0A">
        <w:pPr>
          <w:pStyle w:val="Pidipagina"/>
          <w:jc w:val="right"/>
        </w:pPr>
        <w:r>
          <w:fldChar w:fldCharType="begin"/>
        </w:r>
        <w:r>
          <w:instrText>PAGE   \* MERGEFORMAT</w:instrText>
        </w:r>
        <w:r>
          <w:fldChar w:fldCharType="separate"/>
        </w:r>
        <w:r>
          <w:t>2</w:t>
        </w:r>
        <w:r>
          <w:fldChar w:fldCharType="end"/>
        </w:r>
      </w:p>
    </w:sdtContent>
  </w:sdt>
  <w:p w14:paraId="0034F2FB" w14:textId="70D076A2" w:rsidR="007E6C0A" w:rsidRDefault="007377AC">
    <w:pPr>
      <w:pStyle w:val="Pidipagina"/>
    </w:pPr>
    <w:r>
      <w:t>PRESS KIT | MURLO (SI) – 6 maggio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1EE7F" w14:textId="77777777" w:rsidR="007377AC" w:rsidRDefault="007377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D8845" w14:textId="77777777" w:rsidR="00185852" w:rsidRDefault="00185852" w:rsidP="007E6C0A">
      <w:pPr>
        <w:spacing w:after="0" w:line="240" w:lineRule="auto"/>
      </w:pPr>
      <w:r>
        <w:separator/>
      </w:r>
    </w:p>
  </w:footnote>
  <w:footnote w:type="continuationSeparator" w:id="0">
    <w:p w14:paraId="68D8A13D" w14:textId="77777777" w:rsidR="00185852" w:rsidRDefault="00185852" w:rsidP="007E6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D98D" w14:textId="77777777" w:rsidR="007377AC" w:rsidRDefault="007377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C5EA" w14:textId="24C9274D" w:rsidR="007E6C0A" w:rsidRDefault="007E6C0A" w:rsidP="007E6C0A">
    <w:pPr>
      <w:pStyle w:val="Intestazione"/>
      <w:jc w:val="right"/>
    </w:pPr>
    <w:r>
      <w:rPr>
        <w:noProof/>
      </w:rPr>
      <w:drawing>
        <wp:inline distT="0" distB="0" distL="0" distR="0" wp14:anchorId="53F570C4" wp14:editId="74892122">
          <wp:extent cx="1527177" cy="494692"/>
          <wp:effectExtent l="0" t="0" r="0" b="635"/>
          <wp:docPr id="190066114" name="Immagine 22" descr="Immagine che contiene Carattere, schermata, Elementi grafici, test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966102" name="Immagine 22" descr="Immagine che contiene Carattere, schermata, Elementi grafici, test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552669" cy="50294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9597" w14:textId="77777777" w:rsidR="007377AC" w:rsidRDefault="007377A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F84"/>
    <w:multiLevelType w:val="multilevel"/>
    <w:tmpl w:val="7788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E33B89"/>
    <w:multiLevelType w:val="multilevel"/>
    <w:tmpl w:val="7776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3767A"/>
    <w:multiLevelType w:val="multilevel"/>
    <w:tmpl w:val="CF54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836703"/>
    <w:multiLevelType w:val="multilevel"/>
    <w:tmpl w:val="4BFC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F22B07"/>
    <w:multiLevelType w:val="multilevel"/>
    <w:tmpl w:val="C97C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F44B61"/>
    <w:multiLevelType w:val="multilevel"/>
    <w:tmpl w:val="FE1E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B7798C"/>
    <w:multiLevelType w:val="multilevel"/>
    <w:tmpl w:val="75FE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EB6DFF"/>
    <w:multiLevelType w:val="multilevel"/>
    <w:tmpl w:val="3BDE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356C42"/>
    <w:multiLevelType w:val="multilevel"/>
    <w:tmpl w:val="BDBA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9D1C72"/>
    <w:multiLevelType w:val="multilevel"/>
    <w:tmpl w:val="09BCC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432C9B"/>
    <w:multiLevelType w:val="multilevel"/>
    <w:tmpl w:val="D5C81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0B15E8"/>
    <w:multiLevelType w:val="multilevel"/>
    <w:tmpl w:val="501C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B572E4"/>
    <w:multiLevelType w:val="hybridMultilevel"/>
    <w:tmpl w:val="940AB4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DAD26CF"/>
    <w:multiLevelType w:val="hybridMultilevel"/>
    <w:tmpl w:val="B87AA044"/>
    <w:lvl w:ilvl="0" w:tplc="DCD46924">
      <w:start w:val="1"/>
      <w:numFmt w:val="decimal"/>
      <w:lvlText w:val="%1."/>
      <w:lvlJc w:val="left"/>
      <w:pPr>
        <w:ind w:left="360" w:hanging="360"/>
      </w:pPr>
      <w:rPr>
        <w:rFonts w:hint="default"/>
        <w:lang w:val="it-I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54BC6D79"/>
    <w:multiLevelType w:val="multilevel"/>
    <w:tmpl w:val="2B58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6B5F3D"/>
    <w:multiLevelType w:val="multilevel"/>
    <w:tmpl w:val="BEF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F570D5"/>
    <w:multiLevelType w:val="multilevel"/>
    <w:tmpl w:val="F58E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FC75F7"/>
    <w:multiLevelType w:val="hybridMultilevel"/>
    <w:tmpl w:val="BC082BBC"/>
    <w:lvl w:ilvl="0" w:tplc="FFFFFFF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535772F"/>
    <w:multiLevelType w:val="multilevel"/>
    <w:tmpl w:val="3DD0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4679FE"/>
    <w:multiLevelType w:val="hybridMultilevel"/>
    <w:tmpl w:val="62049F0C"/>
    <w:lvl w:ilvl="0" w:tplc="94AC030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F1418C6"/>
    <w:multiLevelType w:val="hybridMultilevel"/>
    <w:tmpl w:val="326A54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DFB5FAE"/>
    <w:multiLevelType w:val="hybridMultilevel"/>
    <w:tmpl w:val="A2DE9A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81347534">
    <w:abstractNumId w:val="12"/>
  </w:num>
  <w:num w:numId="2" w16cid:durableId="115411826">
    <w:abstractNumId w:val="13"/>
  </w:num>
  <w:num w:numId="3" w16cid:durableId="1050224367">
    <w:abstractNumId w:val="17"/>
  </w:num>
  <w:num w:numId="4" w16cid:durableId="46221290">
    <w:abstractNumId w:val="8"/>
  </w:num>
  <w:num w:numId="5" w16cid:durableId="257106117">
    <w:abstractNumId w:val="3"/>
  </w:num>
  <w:num w:numId="6" w16cid:durableId="2018539822">
    <w:abstractNumId w:val="18"/>
  </w:num>
  <w:num w:numId="7" w16cid:durableId="839201751">
    <w:abstractNumId w:val="7"/>
  </w:num>
  <w:num w:numId="8" w16cid:durableId="1987204710">
    <w:abstractNumId w:val="5"/>
  </w:num>
  <w:num w:numId="9" w16cid:durableId="1166019021">
    <w:abstractNumId w:val="10"/>
  </w:num>
  <w:num w:numId="10" w16cid:durableId="493882423">
    <w:abstractNumId w:val="6"/>
  </w:num>
  <w:num w:numId="11" w16cid:durableId="1194459575">
    <w:abstractNumId w:val="15"/>
  </w:num>
  <w:num w:numId="12" w16cid:durableId="1208104414">
    <w:abstractNumId w:val="16"/>
  </w:num>
  <w:num w:numId="13" w16cid:durableId="1510213497">
    <w:abstractNumId w:val="11"/>
  </w:num>
  <w:num w:numId="14" w16cid:durableId="865291629">
    <w:abstractNumId w:val="14"/>
  </w:num>
  <w:num w:numId="15" w16cid:durableId="720902672">
    <w:abstractNumId w:val="4"/>
  </w:num>
  <w:num w:numId="16" w16cid:durableId="310604397">
    <w:abstractNumId w:val="0"/>
  </w:num>
  <w:num w:numId="17" w16cid:durableId="1594244153">
    <w:abstractNumId w:val="2"/>
  </w:num>
  <w:num w:numId="18" w16cid:durableId="167185062">
    <w:abstractNumId w:val="1"/>
  </w:num>
  <w:num w:numId="19" w16cid:durableId="1232236617">
    <w:abstractNumId w:val="20"/>
  </w:num>
  <w:num w:numId="20" w16cid:durableId="1613169608">
    <w:abstractNumId w:val="19"/>
  </w:num>
  <w:num w:numId="21" w16cid:durableId="1505826849">
    <w:abstractNumId w:val="9"/>
  </w:num>
  <w:num w:numId="22" w16cid:durableId="103442729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F5"/>
    <w:rsid w:val="00010AF5"/>
    <w:rsid w:val="00032C3C"/>
    <w:rsid w:val="0007086D"/>
    <w:rsid w:val="00070A4D"/>
    <w:rsid w:val="000C1BAD"/>
    <w:rsid w:val="00101F95"/>
    <w:rsid w:val="00114508"/>
    <w:rsid w:val="00135B98"/>
    <w:rsid w:val="00157F08"/>
    <w:rsid w:val="001844D5"/>
    <w:rsid w:val="00185852"/>
    <w:rsid w:val="00196DFE"/>
    <w:rsid w:val="00197120"/>
    <w:rsid w:val="001A4C15"/>
    <w:rsid w:val="001C4731"/>
    <w:rsid w:val="001F0A5E"/>
    <w:rsid w:val="00203FBE"/>
    <w:rsid w:val="00210147"/>
    <w:rsid w:val="00231E1A"/>
    <w:rsid w:val="00236ED4"/>
    <w:rsid w:val="00244214"/>
    <w:rsid w:val="002533DF"/>
    <w:rsid w:val="00263ACF"/>
    <w:rsid w:val="002B3E7C"/>
    <w:rsid w:val="002B6B24"/>
    <w:rsid w:val="002C6661"/>
    <w:rsid w:val="002D43C2"/>
    <w:rsid w:val="002D69EA"/>
    <w:rsid w:val="002E2C43"/>
    <w:rsid w:val="002F0BA9"/>
    <w:rsid w:val="0034711F"/>
    <w:rsid w:val="0035795B"/>
    <w:rsid w:val="0038112B"/>
    <w:rsid w:val="003A737F"/>
    <w:rsid w:val="003B01BD"/>
    <w:rsid w:val="003C52B4"/>
    <w:rsid w:val="003E0322"/>
    <w:rsid w:val="003F540F"/>
    <w:rsid w:val="00442A09"/>
    <w:rsid w:val="00463016"/>
    <w:rsid w:val="00472258"/>
    <w:rsid w:val="00492ABB"/>
    <w:rsid w:val="004954A6"/>
    <w:rsid w:val="004B5FFB"/>
    <w:rsid w:val="004C3688"/>
    <w:rsid w:val="004D2BD5"/>
    <w:rsid w:val="004D6FD3"/>
    <w:rsid w:val="004F5B85"/>
    <w:rsid w:val="00510A36"/>
    <w:rsid w:val="00521C08"/>
    <w:rsid w:val="0057033B"/>
    <w:rsid w:val="005865F7"/>
    <w:rsid w:val="00595F0C"/>
    <w:rsid w:val="005C1556"/>
    <w:rsid w:val="005E382A"/>
    <w:rsid w:val="005E50CD"/>
    <w:rsid w:val="0061207A"/>
    <w:rsid w:val="0062495C"/>
    <w:rsid w:val="00665149"/>
    <w:rsid w:val="006A4F30"/>
    <w:rsid w:val="006B41AA"/>
    <w:rsid w:val="006C34DF"/>
    <w:rsid w:val="006D052E"/>
    <w:rsid w:val="006E2429"/>
    <w:rsid w:val="00707127"/>
    <w:rsid w:val="00723CE7"/>
    <w:rsid w:val="007377AC"/>
    <w:rsid w:val="00746055"/>
    <w:rsid w:val="00747A22"/>
    <w:rsid w:val="007519E9"/>
    <w:rsid w:val="007612FA"/>
    <w:rsid w:val="007B56E5"/>
    <w:rsid w:val="007C5021"/>
    <w:rsid w:val="007E0E12"/>
    <w:rsid w:val="007E3111"/>
    <w:rsid w:val="007E6C0A"/>
    <w:rsid w:val="00842AC5"/>
    <w:rsid w:val="008B2520"/>
    <w:rsid w:val="008C433E"/>
    <w:rsid w:val="008D52A1"/>
    <w:rsid w:val="008E31BD"/>
    <w:rsid w:val="008E38A4"/>
    <w:rsid w:val="00917966"/>
    <w:rsid w:val="00964819"/>
    <w:rsid w:val="0097191D"/>
    <w:rsid w:val="009959EB"/>
    <w:rsid w:val="009A5B58"/>
    <w:rsid w:val="00A059D7"/>
    <w:rsid w:val="00A14BBA"/>
    <w:rsid w:val="00A24B33"/>
    <w:rsid w:val="00A25AFE"/>
    <w:rsid w:val="00A27B76"/>
    <w:rsid w:val="00A352F2"/>
    <w:rsid w:val="00A57951"/>
    <w:rsid w:val="00A61E6E"/>
    <w:rsid w:val="00A630D7"/>
    <w:rsid w:val="00A83966"/>
    <w:rsid w:val="00AB6010"/>
    <w:rsid w:val="00AD346B"/>
    <w:rsid w:val="00AE7579"/>
    <w:rsid w:val="00B53800"/>
    <w:rsid w:val="00B74B67"/>
    <w:rsid w:val="00B86D61"/>
    <w:rsid w:val="00BB3420"/>
    <w:rsid w:val="00BC3201"/>
    <w:rsid w:val="00BD5149"/>
    <w:rsid w:val="00BD7D1A"/>
    <w:rsid w:val="00BE245B"/>
    <w:rsid w:val="00BE41CC"/>
    <w:rsid w:val="00BF691F"/>
    <w:rsid w:val="00C01BA4"/>
    <w:rsid w:val="00C12C1E"/>
    <w:rsid w:val="00C3252D"/>
    <w:rsid w:val="00C567F5"/>
    <w:rsid w:val="00C70FB1"/>
    <w:rsid w:val="00CB190D"/>
    <w:rsid w:val="00CB365A"/>
    <w:rsid w:val="00CC17B5"/>
    <w:rsid w:val="00CF556C"/>
    <w:rsid w:val="00D6168C"/>
    <w:rsid w:val="00D62600"/>
    <w:rsid w:val="00DA7C64"/>
    <w:rsid w:val="00DD4FC1"/>
    <w:rsid w:val="00DF2BD3"/>
    <w:rsid w:val="00E0736B"/>
    <w:rsid w:val="00E164AE"/>
    <w:rsid w:val="00E26362"/>
    <w:rsid w:val="00E60919"/>
    <w:rsid w:val="00E6676B"/>
    <w:rsid w:val="00E7628B"/>
    <w:rsid w:val="00E87744"/>
    <w:rsid w:val="00EA45FE"/>
    <w:rsid w:val="00ED1148"/>
    <w:rsid w:val="00F05757"/>
    <w:rsid w:val="00F07314"/>
    <w:rsid w:val="00F1361C"/>
    <w:rsid w:val="00F15C6F"/>
    <w:rsid w:val="00F30A42"/>
    <w:rsid w:val="00F3523B"/>
    <w:rsid w:val="00F435D8"/>
    <w:rsid w:val="00F50315"/>
    <w:rsid w:val="00F504C5"/>
    <w:rsid w:val="00FB6EED"/>
    <w:rsid w:val="00FC084B"/>
    <w:rsid w:val="00FD6BA1"/>
    <w:rsid w:val="00FF54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5DF3D"/>
  <w15:chartTrackingRefBased/>
  <w15:docId w15:val="{3077BABF-5C92-43D8-B0D3-AFAB2569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10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10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10AF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10AF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10AF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10AF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10AF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10AF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10AF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10AF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10AF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10AF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10AF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10AF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10AF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10AF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10AF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10AF5"/>
    <w:rPr>
      <w:rFonts w:eastAsiaTheme="majorEastAsia" w:cstheme="majorBidi"/>
      <w:color w:val="272727" w:themeColor="text1" w:themeTint="D8"/>
    </w:rPr>
  </w:style>
  <w:style w:type="paragraph" w:styleId="Titolo">
    <w:name w:val="Title"/>
    <w:basedOn w:val="Normale"/>
    <w:next w:val="Normale"/>
    <w:link w:val="TitoloCarattere"/>
    <w:uiPriority w:val="10"/>
    <w:qFormat/>
    <w:rsid w:val="00010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10AF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10AF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10AF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10AF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10AF5"/>
    <w:rPr>
      <w:i/>
      <w:iCs/>
      <w:color w:val="404040" w:themeColor="text1" w:themeTint="BF"/>
    </w:rPr>
  </w:style>
  <w:style w:type="paragraph" w:styleId="Paragrafoelenco">
    <w:name w:val="List Paragraph"/>
    <w:basedOn w:val="Normale"/>
    <w:uiPriority w:val="34"/>
    <w:qFormat/>
    <w:rsid w:val="00010AF5"/>
    <w:pPr>
      <w:ind w:left="720"/>
      <w:contextualSpacing/>
    </w:pPr>
  </w:style>
  <w:style w:type="character" w:styleId="Enfasiintensa">
    <w:name w:val="Intense Emphasis"/>
    <w:basedOn w:val="Carpredefinitoparagrafo"/>
    <w:uiPriority w:val="21"/>
    <w:qFormat/>
    <w:rsid w:val="00010AF5"/>
    <w:rPr>
      <w:i/>
      <w:iCs/>
      <w:color w:val="0F4761" w:themeColor="accent1" w:themeShade="BF"/>
    </w:rPr>
  </w:style>
  <w:style w:type="paragraph" w:styleId="Citazioneintensa">
    <w:name w:val="Intense Quote"/>
    <w:basedOn w:val="Normale"/>
    <w:next w:val="Normale"/>
    <w:link w:val="CitazioneintensaCarattere"/>
    <w:uiPriority w:val="30"/>
    <w:qFormat/>
    <w:rsid w:val="00010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10AF5"/>
    <w:rPr>
      <w:i/>
      <w:iCs/>
      <w:color w:val="0F4761" w:themeColor="accent1" w:themeShade="BF"/>
    </w:rPr>
  </w:style>
  <w:style w:type="character" w:styleId="Riferimentointenso">
    <w:name w:val="Intense Reference"/>
    <w:basedOn w:val="Carpredefinitoparagrafo"/>
    <w:uiPriority w:val="32"/>
    <w:qFormat/>
    <w:rsid w:val="00010AF5"/>
    <w:rPr>
      <w:b/>
      <w:bCs/>
      <w:smallCaps/>
      <w:color w:val="0F4761" w:themeColor="accent1" w:themeShade="BF"/>
      <w:spacing w:val="5"/>
    </w:rPr>
  </w:style>
  <w:style w:type="character" w:styleId="Collegamentoipertestuale">
    <w:name w:val="Hyperlink"/>
    <w:basedOn w:val="Carpredefinitoparagrafo"/>
    <w:uiPriority w:val="99"/>
    <w:unhideWhenUsed/>
    <w:rsid w:val="00F1361C"/>
    <w:rPr>
      <w:color w:val="467886" w:themeColor="hyperlink"/>
      <w:u w:val="single"/>
    </w:rPr>
  </w:style>
  <w:style w:type="paragraph" w:styleId="Intestazione">
    <w:name w:val="header"/>
    <w:basedOn w:val="Normale"/>
    <w:link w:val="IntestazioneCarattere"/>
    <w:uiPriority w:val="99"/>
    <w:unhideWhenUsed/>
    <w:rsid w:val="007E6C0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6C0A"/>
  </w:style>
  <w:style w:type="paragraph" w:styleId="Pidipagina">
    <w:name w:val="footer"/>
    <w:basedOn w:val="Normale"/>
    <w:link w:val="PidipaginaCarattere"/>
    <w:uiPriority w:val="99"/>
    <w:unhideWhenUsed/>
    <w:rsid w:val="007E6C0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6C0A"/>
  </w:style>
  <w:style w:type="paragraph" w:styleId="NormaleWeb">
    <w:name w:val="Normal (Web)"/>
    <w:basedOn w:val="Normale"/>
    <w:uiPriority w:val="99"/>
    <w:semiHidden/>
    <w:unhideWhenUsed/>
    <w:rsid w:val="003A737F"/>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basedOn w:val="Carpredefinitoparagrafo"/>
    <w:uiPriority w:val="22"/>
    <w:qFormat/>
    <w:rsid w:val="00BD5149"/>
    <w:rPr>
      <w:b/>
      <w:bCs/>
    </w:rPr>
  </w:style>
  <w:style w:type="character" w:customStyle="1" w:styleId="citation-0">
    <w:name w:val="citation-0"/>
    <w:basedOn w:val="Carpredefinitoparagrafo"/>
    <w:rsid w:val="00463016"/>
  </w:style>
  <w:style w:type="table" w:styleId="Grigliatabella">
    <w:name w:val="Table Grid"/>
    <w:basedOn w:val="Tabellanormale"/>
    <w:uiPriority w:val="39"/>
    <w:rsid w:val="007B56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101F95"/>
    <w:rPr>
      <w:sz w:val="16"/>
      <w:szCs w:val="16"/>
    </w:rPr>
  </w:style>
  <w:style w:type="paragraph" w:styleId="Testocommento">
    <w:name w:val="annotation text"/>
    <w:basedOn w:val="Normale"/>
    <w:link w:val="TestocommentoCarattere"/>
    <w:uiPriority w:val="99"/>
    <w:unhideWhenUsed/>
    <w:rsid w:val="00101F95"/>
    <w:pPr>
      <w:spacing w:line="240" w:lineRule="auto"/>
    </w:pPr>
    <w:rPr>
      <w:sz w:val="20"/>
      <w:szCs w:val="20"/>
    </w:rPr>
  </w:style>
  <w:style w:type="character" w:customStyle="1" w:styleId="TestocommentoCarattere">
    <w:name w:val="Testo commento Carattere"/>
    <w:basedOn w:val="Carpredefinitoparagrafo"/>
    <w:link w:val="Testocommento"/>
    <w:uiPriority w:val="99"/>
    <w:rsid w:val="00101F95"/>
    <w:rPr>
      <w:sz w:val="20"/>
      <w:szCs w:val="20"/>
    </w:rPr>
  </w:style>
  <w:style w:type="paragraph" w:styleId="Soggettocommento">
    <w:name w:val="annotation subject"/>
    <w:basedOn w:val="Testocommento"/>
    <w:next w:val="Testocommento"/>
    <w:link w:val="SoggettocommentoCarattere"/>
    <w:uiPriority w:val="99"/>
    <w:semiHidden/>
    <w:unhideWhenUsed/>
    <w:rsid w:val="00101F95"/>
    <w:rPr>
      <w:b/>
      <w:bCs/>
    </w:rPr>
  </w:style>
  <w:style w:type="character" w:customStyle="1" w:styleId="SoggettocommentoCarattere">
    <w:name w:val="Soggetto commento Carattere"/>
    <w:basedOn w:val="TestocommentoCarattere"/>
    <w:link w:val="Soggettocommento"/>
    <w:uiPriority w:val="99"/>
    <w:semiHidden/>
    <w:rsid w:val="00101F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2852">
      <w:bodyDiv w:val="1"/>
      <w:marLeft w:val="0"/>
      <w:marRight w:val="0"/>
      <w:marTop w:val="0"/>
      <w:marBottom w:val="0"/>
      <w:divBdr>
        <w:top w:val="none" w:sz="0" w:space="0" w:color="auto"/>
        <w:left w:val="none" w:sz="0" w:space="0" w:color="auto"/>
        <w:bottom w:val="none" w:sz="0" w:space="0" w:color="auto"/>
        <w:right w:val="none" w:sz="0" w:space="0" w:color="auto"/>
      </w:divBdr>
      <w:divsChild>
        <w:div w:id="339353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750871">
      <w:bodyDiv w:val="1"/>
      <w:marLeft w:val="0"/>
      <w:marRight w:val="0"/>
      <w:marTop w:val="0"/>
      <w:marBottom w:val="0"/>
      <w:divBdr>
        <w:top w:val="none" w:sz="0" w:space="0" w:color="auto"/>
        <w:left w:val="none" w:sz="0" w:space="0" w:color="auto"/>
        <w:bottom w:val="none" w:sz="0" w:space="0" w:color="auto"/>
        <w:right w:val="none" w:sz="0" w:space="0" w:color="auto"/>
      </w:divBdr>
    </w:div>
    <w:div w:id="66537579">
      <w:bodyDiv w:val="1"/>
      <w:marLeft w:val="0"/>
      <w:marRight w:val="0"/>
      <w:marTop w:val="0"/>
      <w:marBottom w:val="0"/>
      <w:divBdr>
        <w:top w:val="none" w:sz="0" w:space="0" w:color="auto"/>
        <w:left w:val="none" w:sz="0" w:space="0" w:color="auto"/>
        <w:bottom w:val="none" w:sz="0" w:space="0" w:color="auto"/>
        <w:right w:val="none" w:sz="0" w:space="0" w:color="auto"/>
      </w:divBdr>
      <w:divsChild>
        <w:div w:id="278992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467442">
      <w:bodyDiv w:val="1"/>
      <w:marLeft w:val="0"/>
      <w:marRight w:val="0"/>
      <w:marTop w:val="0"/>
      <w:marBottom w:val="0"/>
      <w:divBdr>
        <w:top w:val="none" w:sz="0" w:space="0" w:color="auto"/>
        <w:left w:val="none" w:sz="0" w:space="0" w:color="auto"/>
        <w:bottom w:val="none" w:sz="0" w:space="0" w:color="auto"/>
        <w:right w:val="none" w:sz="0" w:space="0" w:color="auto"/>
      </w:divBdr>
    </w:div>
    <w:div w:id="87695117">
      <w:bodyDiv w:val="1"/>
      <w:marLeft w:val="0"/>
      <w:marRight w:val="0"/>
      <w:marTop w:val="0"/>
      <w:marBottom w:val="0"/>
      <w:divBdr>
        <w:top w:val="none" w:sz="0" w:space="0" w:color="auto"/>
        <w:left w:val="none" w:sz="0" w:space="0" w:color="auto"/>
        <w:bottom w:val="none" w:sz="0" w:space="0" w:color="auto"/>
        <w:right w:val="none" w:sz="0" w:space="0" w:color="auto"/>
      </w:divBdr>
    </w:div>
    <w:div w:id="91316291">
      <w:bodyDiv w:val="1"/>
      <w:marLeft w:val="0"/>
      <w:marRight w:val="0"/>
      <w:marTop w:val="0"/>
      <w:marBottom w:val="0"/>
      <w:divBdr>
        <w:top w:val="none" w:sz="0" w:space="0" w:color="auto"/>
        <w:left w:val="none" w:sz="0" w:space="0" w:color="auto"/>
        <w:bottom w:val="none" w:sz="0" w:space="0" w:color="auto"/>
        <w:right w:val="none" w:sz="0" w:space="0" w:color="auto"/>
      </w:divBdr>
    </w:div>
    <w:div w:id="98334853">
      <w:bodyDiv w:val="1"/>
      <w:marLeft w:val="0"/>
      <w:marRight w:val="0"/>
      <w:marTop w:val="0"/>
      <w:marBottom w:val="0"/>
      <w:divBdr>
        <w:top w:val="none" w:sz="0" w:space="0" w:color="auto"/>
        <w:left w:val="none" w:sz="0" w:space="0" w:color="auto"/>
        <w:bottom w:val="none" w:sz="0" w:space="0" w:color="auto"/>
        <w:right w:val="none" w:sz="0" w:space="0" w:color="auto"/>
      </w:divBdr>
    </w:div>
    <w:div w:id="119882983">
      <w:bodyDiv w:val="1"/>
      <w:marLeft w:val="0"/>
      <w:marRight w:val="0"/>
      <w:marTop w:val="0"/>
      <w:marBottom w:val="0"/>
      <w:divBdr>
        <w:top w:val="none" w:sz="0" w:space="0" w:color="auto"/>
        <w:left w:val="none" w:sz="0" w:space="0" w:color="auto"/>
        <w:bottom w:val="none" w:sz="0" w:space="0" w:color="auto"/>
        <w:right w:val="none" w:sz="0" w:space="0" w:color="auto"/>
      </w:divBdr>
    </w:div>
    <w:div w:id="132448846">
      <w:bodyDiv w:val="1"/>
      <w:marLeft w:val="0"/>
      <w:marRight w:val="0"/>
      <w:marTop w:val="0"/>
      <w:marBottom w:val="0"/>
      <w:divBdr>
        <w:top w:val="none" w:sz="0" w:space="0" w:color="auto"/>
        <w:left w:val="none" w:sz="0" w:space="0" w:color="auto"/>
        <w:bottom w:val="none" w:sz="0" w:space="0" w:color="auto"/>
        <w:right w:val="none" w:sz="0" w:space="0" w:color="auto"/>
      </w:divBdr>
      <w:divsChild>
        <w:div w:id="765345233">
          <w:marLeft w:val="0"/>
          <w:marRight w:val="0"/>
          <w:marTop w:val="0"/>
          <w:marBottom w:val="0"/>
          <w:divBdr>
            <w:top w:val="none" w:sz="0" w:space="0" w:color="auto"/>
            <w:left w:val="none" w:sz="0" w:space="0" w:color="auto"/>
            <w:bottom w:val="none" w:sz="0" w:space="0" w:color="auto"/>
            <w:right w:val="none" w:sz="0" w:space="0" w:color="auto"/>
          </w:divBdr>
          <w:divsChild>
            <w:div w:id="1921209755">
              <w:marLeft w:val="0"/>
              <w:marRight w:val="0"/>
              <w:marTop w:val="0"/>
              <w:marBottom w:val="0"/>
              <w:divBdr>
                <w:top w:val="none" w:sz="0" w:space="0" w:color="auto"/>
                <w:left w:val="none" w:sz="0" w:space="0" w:color="auto"/>
                <w:bottom w:val="none" w:sz="0" w:space="0" w:color="auto"/>
                <w:right w:val="none" w:sz="0" w:space="0" w:color="auto"/>
              </w:divBdr>
              <w:divsChild>
                <w:div w:id="1333146744">
                  <w:marLeft w:val="0"/>
                  <w:marRight w:val="0"/>
                  <w:marTop w:val="0"/>
                  <w:marBottom w:val="0"/>
                  <w:divBdr>
                    <w:top w:val="none" w:sz="0" w:space="0" w:color="auto"/>
                    <w:left w:val="none" w:sz="0" w:space="0" w:color="auto"/>
                    <w:bottom w:val="none" w:sz="0" w:space="0" w:color="auto"/>
                    <w:right w:val="none" w:sz="0" w:space="0" w:color="auto"/>
                  </w:divBdr>
                  <w:divsChild>
                    <w:div w:id="50811728">
                      <w:marLeft w:val="0"/>
                      <w:marRight w:val="0"/>
                      <w:marTop w:val="0"/>
                      <w:marBottom w:val="0"/>
                      <w:divBdr>
                        <w:top w:val="none" w:sz="0" w:space="0" w:color="auto"/>
                        <w:left w:val="none" w:sz="0" w:space="0" w:color="auto"/>
                        <w:bottom w:val="none" w:sz="0" w:space="0" w:color="auto"/>
                        <w:right w:val="none" w:sz="0" w:space="0" w:color="auto"/>
                      </w:divBdr>
                      <w:divsChild>
                        <w:div w:id="978727963">
                          <w:marLeft w:val="0"/>
                          <w:marRight w:val="0"/>
                          <w:marTop w:val="0"/>
                          <w:marBottom w:val="0"/>
                          <w:divBdr>
                            <w:top w:val="none" w:sz="0" w:space="0" w:color="auto"/>
                            <w:left w:val="none" w:sz="0" w:space="0" w:color="auto"/>
                            <w:bottom w:val="none" w:sz="0" w:space="0" w:color="auto"/>
                            <w:right w:val="none" w:sz="0" w:space="0" w:color="auto"/>
                          </w:divBdr>
                          <w:divsChild>
                            <w:div w:id="527180520">
                              <w:marLeft w:val="0"/>
                              <w:marRight w:val="0"/>
                              <w:marTop w:val="0"/>
                              <w:marBottom w:val="0"/>
                              <w:divBdr>
                                <w:top w:val="none" w:sz="0" w:space="0" w:color="auto"/>
                                <w:left w:val="none" w:sz="0" w:space="0" w:color="auto"/>
                                <w:bottom w:val="none" w:sz="0" w:space="0" w:color="auto"/>
                                <w:right w:val="none" w:sz="0" w:space="0" w:color="auto"/>
                              </w:divBdr>
                              <w:divsChild>
                                <w:div w:id="839588923">
                                  <w:marLeft w:val="0"/>
                                  <w:marRight w:val="0"/>
                                  <w:marTop w:val="0"/>
                                  <w:marBottom w:val="0"/>
                                  <w:divBdr>
                                    <w:top w:val="none" w:sz="0" w:space="0" w:color="auto"/>
                                    <w:left w:val="none" w:sz="0" w:space="0" w:color="auto"/>
                                    <w:bottom w:val="none" w:sz="0" w:space="0" w:color="auto"/>
                                    <w:right w:val="none" w:sz="0" w:space="0" w:color="auto"/>
                                  </w:divBdr>
                                  <w:divsChild>
                                    <w:div w:id="53873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17551">
          <w:marLeft w:val="0"/>
          <w:marRight w:val="0"/>
          <w:marTop w:val="0"/>
          <w:marBottom w:val="0"/>
          <w:divBdr>
            <w:top w:val="none" w:sz="0" w:space="0" w:color="auto"/>
            <w:left w:val="none" w:sz="0" w:space="0" w:color="auto"/>
            <w:bottom w:val="none" w:sz="0" w:space="0" w:color="auto"/>
            <w:right w:val="none" w:sz="0" w:space="0" w:color="auto"/>
          </w:divBdr>
        </w:div>
        <w:div w:id="2111121571">
          <w:marLeft w:val="0"/>
          <w:marRight w:val="0"/>
          <w:marTop w:val="0"/>
          <w:marBottom w:val="0"/>
          <w:divBdr>
            <w:top w:val="none" w:sz="0" w:space="0" w:color="auto"/>
            <w:left w:val="none" w:sz="0" w:space="0" w:color="auto"/>
            <w:bottom w:val="none" w:sz="0" w:space="0" w:color="auto"/>
            <w:right w:val="none" w:sz="0" w:space="0" w:color="auto"/>
          </w:divBdr>
        </w:div>
      </w:divsChild>
    </w:div>
    <w:div w:id="145974463">
      <w:bodyDiv w:val="1"/>
      <w:marLeft w:val="0"/>
      <w:marRight w:val="0"/>
      <w:marTop w:val="0"/>
      <w:marBottom w:val="0"/>
      <w:divBdr>
        <w:top w:val="none" w:sz="0" w:space="0" w:color="auto"/>
        <w:left w:val="none" w:sz="0" w:space="0" w:color="auto"/>
        <w:bottom w:val="none" w:sz="0" w:space="0" w:color="auto"/>
        <w:right w:val="none" w:sz="0" w:space="0" w:color="auto"/>
      </w:divBdr>
    </w:div>
    <w:div w:id="155539163">
      <w:bodyDiv w:val="1"/>
      <w:marLeft w:val="0"/>
      <w:marRight w:val="0"/>
      <w:marTop w:val="0"/>
      <w:marBottom w:val="0"/>
      <w:divBdr>
        <w:top w:val="none" w:sz="0" w:space="0" w:color="auto"/>
        <w:left w:val="none" w:sz="0" w:space="0" w:color="auto"/>
        <w:bottom w:val="none" w:sz="0" w:space="0" w:color="auto"/>
        <w:right w:val="none" w:sz="0" w:space="0" w:color="auto"/>
      </w:divBdr>
    </w:div>
    <w:div w:id="183253762">
      <w:bodyDiv w:val="1"/>
      <w:marLeft w:val="0"/>
      <w:marRight w:val="0"/>
      <w:marTop w:val="0"/>
      <w:marBottom w:val="0"/>
      <w:divBdr>
        <w:top w:val="none" w:sz="0" w:space="0" w:color="auto"/>
        <w:left w:val="none" w:sz="0" w:space="0" w:color="auto"/>
        <w:bottom w:val="none" w:sz="0" w:space="0" w:color="auto"/>
        <w:right w:val="none" w:sz="0" w:space="0" w:color="auto"/>
      </w:divBdr>
    </w:div>
    <w:div w:id="207033414">
      <w:bodyDiv w:val="1"/>
      <w:marLeft w:val="0"/>
      <w:marRight w:val="0"/>
      <w:marTop w:val="0"/>
      <w:marBottom w:val="0"/>
      <w:divBdr>
        <w:top w:val="none" w:sz="0" w:space="0" w:color="auto"/>
        <w:left w:val="none" w:sz="0" w:space="0" w:color="auto"/>
        <w:bottom w:val="none" w:sz="0" w:space="0" w:color="auto"/>
        <w:right w:val="none" w:sz="0" w:space="0" w:color="auto"/>
      </w:divBdr>
    </w:div>
    <w:div w:id="207494003">
      <w:bodyDiv w:val="1"/>
      <w:marLeft w:val="0"/>
      <w:marRight w:val="0"/>
      <w:marTop w:val="0"/>
      <w:marBottom w:val="0"/>
      <w:divBdr>
        <w:top w:val="none" w:sz="0" w:space="0" w:color="auto"/>
        <w:left w:val="none" w:sz="0" w:space="0" w:color="auto"/>
        <w:bottom w:val="none" w:sz="0" w:space="0" w:color="auto"/>
        <w:right w:val="none" w:sz="0" w:space="0" w:color="auto"/>
      </w:divBdr>
    </w:div>
    <w:div w:id="214391002">
      <w:bodyDiv w:val="1"/>
      <w:marLeft w:val="0"/>
      <w:marRight w:val="0"/>
      <w:marTop w:val="0"/>
      <w:marBottom w:val="0"/>
      <w:divBdr>
        <w:top w:val="none" w:sz="0" w:space="0" w:color="auto"/>
        <w:left w:val="none" w:sz="0" w:space="0" w:color="auto"/>
        <w:bottom w:val="none" w:sz="0" w:space="0" w:color="auto"/>
        <w:right w:val="none" w:sz="0" w:space="0" w:color="auto"/>
      </w:divBdr>
    </w:div>
    <w:div w:id="218977203">
      <w:bodyDiv w:val="1"/>
      <w:marLeft w:val="0"/>
      <w:marRight w:val="0"/>
      <w:marTop w:val="0"/>
      <w:marBottom w:val="0"/>
      <w:divBdr>
        <w:top w:val="none" w:sz="0" w:space="0" w:color="auto"/>
        <w:left w:val="none" w:sz="0" w:space="0" w:color="auto"/>
        <w:bottom w:val="none" w:sz="0" w:space="0" w:color="auto"/>
        <w:right w:val="none" w:sz="0" w:space="0" w:color="auto"/>
      </w:divBdr>
      <w:divsChild>
        <w:div w:id="2112428106">
          <w:marLeft w:val="0"/>
          <w:marRight w:val="0"/>
          <w:marTop w:val="0"/>
          <w:marBottom w:val="0"/>
          <w:divBdr>
            <w:top w:val="none" w:sz="0" w:space="0" w:color="auto"/>
            <w:left w:val="none" w:sz="0" w:space="0" w:color="auto"/>
            <w:bottom w:val="none" w:sz="0" w:space="0" w:color="auto"/>
            <w:right w:val="none" w:sz="0" w:space="0" w:color="auto"/>
          </w:divBdr>
          <w:divsChild>
            <w:div w:id="1654405614">
              <w:marLeft w:val="0"/>
              <w:marRight w:val="0"/>
              <w:marTop w:val="0"/>
              <w:marBottom w:val="0"/>
              <w:divBdr>
                <w:top w:val="none" w:sz="0" w:space="0" w:color="auto"/>
                <w:left w:val="none" w:sz="0" w:space="0" w:color="auto"/>
                <w:bottom w:val="none" w:sz="0" w:space="0" w:color="auto"/>
                <w:right w:val="none" w:sz="0" w:space="0" w:color="auto"/>
              </w:divBdr>
              <w:divsChild>
                <w:div w:id="2060668312">
                  <w:marLeft w:val="0"/>
                  <w:marRight w:val="0"/>
                  <w:marTop w:val="0"/>
                  <w:marBottom w:val="0"/>
                  <w:divBdr>
                    <w:top w:val="none" w:sz="0" w:space="0" w:color="auto"/>
                    <w:left w:val="none" w:sz="0" w:space="0" w:color="auto"/>
                    <w:bottom w:val="none" w:sz="0" w:space="0" w:color="auto"/>
                    <w:right w:val="none" w:sz="0" w:space="0" w:color="auto"/>
                  </w:divBdr>
                  <w:divsChild>
                    <w:div w:id="1723089411">
                      <w:marLeft w:val="0"/>
                      <w:marRight w:val="0"/>
                      <w:marTop w:val="0"/>
                      <w:marBottom w:val="0"/>
                      <w:divBdr>
                        <w:top w:val="none" w:sz="0" w:space="0" w:color="auto"/>
                        <w:left w:val="none" w:sz="0" w:space="0" w:color="auto"/>
                        <w:bottom w:val="none" w:sz="0" w:space="0" w:color="auto"/>
                        <w:right w:val="none" w:sz="0" w:space="0" w:color="auto"/>
                      </w:divBdr>
                      <w:divsChild>
                        <w:div w:id="1290211799">
                          <w:marLeft w:val="0"/>
                          <w:marRight w:val="0"/>
                          <w:marTop w:val="0"/>
                          <w:marBottom w:val="0"/>
                          <w:divBdr>
                            <w:top w:val="none" w:sz="0" w:space="0" w:color="auto"/>
                            <w:left w:val="none" w:sz="0" w:space="0" w:color="auto"/>
                            <w:bottom w:val="none" w:sz="0" w:space="0" w:color="auto"/>
                            <w:right w:val="none" w:sz="0" w:space="0" w:color="auto"/>
                          </w:divBdr>
                          <w:divsChild>
                            <w:div w:id="775756093">
                              <w:marLeft w:val="0"/>
                              <w:marRight w:val="0"/>
                              <w:marTop w:val="0"/>
                              <w:marBottom w:val="0"/>
                              <w:divBdr>
                                <w:top w:val="none" w:sz="0" w:space="0" w:color="auto"/>
                                <w:left w:val="none" w:sz="0" w:space="0" w:color="auto"/>
                                <w:bottom w:val="none" w:sz="0" w:space="0" w:color="auto"/>
                                <w:right w:val="none" w:sz="0" w:space="0" w:color="auto"/>
                              </w:divBdr>
                              <w:divsChild>
                                <w:div w:id="553348085">
                                  <w:marLeft w:val="0"/>
                                  <w:marRight w:val="0"/>
                                  <w:marTop w:val="0"/>
                                  <w:marBottom w:val="0"/>
                                  <w:divBdr>
                                    <w:top w:val="none" w:sz="0" w:space="0" w:color="auto"/>
                                    <w:left w:val="none" w:sz="0" w:space="0" w:color="auto"/>
                                    <w:bottom w:val="none" w:sz="0" w:space="0" w:color="auto"/>
                                    <w:right w:val="none" w:sz="0" w:space="0" w:color="auto"/>
                                  </w:divBdr>
                                  <w:divsChild>
                                    <w:div w:id="182153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8039481">
          <w:marLeft w:val="0"/>
          <w:marRight w:val="0"/>
          <w:marTop w:val="0"/>
          <w:marBottom w:val="0"/>
          <w:divBdr>
            <w:top w:val="none" w:sz="0" w:space="0" w:color="auto"/>
            <w:left w:val="none" w:sz="0" w:space="0" w:color="auto"/>
            <w:bottom w:val="none" w:sz="0" w:space="0" w:color="auto"/>
            <w:right w:val="none" w:sz="0" w:space="0" w:color="auto"/>
          </w:divBdr>
        </w:div>
        <w:div w:id="1171409025">
          <w:marLeft w:val="0"/>
          <w:marRight w:val="0"/>
          <w:marTop w:val="0"/>
          <w:marBottom w:val="0"/>
          <w:divBdr>
            <w:top w:val="none" w:sz="0" w:space="0" w:color="auto"/>
            <w:left w:val="none" w:sz="0" w:space="0" w:color="auto"/>
            <w:bottom w:val="none" w:sz="0" w:space="0" w:color="auto"/>
            <w:right w:val="none" w:sz="0" w:space="0" w:color="auto"/>
          </w:divBdr>
        </w:div>
      </w:divsChild>
    </w:div>
    <w:div w:id="220597858">
      <w:bodyDiv w:val="1"/>
      <w:marLeft w:val="0"/>
      <w:marRight w:val="0"/>
      <w:marTop w:val="0"/>
      <w:marBottom w:val="0"/>
      <w:divBdr>
        <w:top w:val="none" w:sz="0" w:space="0" w:color="auto"/>
        <w:left w:val="none" w:sz="0" w:space="0" w:color="auto"/>
        <w:bottom w:val="none" w:sz="0" w:space="0" w:color="auto"/>
        <w:right w:val="none" w:sz="0" w:space="0" w:color="auto"/>
      </w:divBdr>
    </w:div>
    <w:div w:id="246040815">
      <w:bodyDiv w:val="1"/>
      <w:marLeft w:val="0"/>
      <w:marRight w:val="0"/>
      <w:marTop w:val="0"/>
      <w:marBottom w:val="0"/>
      <w:divBdr>
        <w:top w:val="none" w:sz="0" w:space="0" w:color="auto"/>
        <w:left w:val="none" w:sz="0" w:space="0" w:color="auto"/>
        <w:bottom w:val="none" w:sz="0" w:space="0" w:color="auto"/>
        <w:right w:val="none" w:sz="0" w:space="0" w:color="auto"/>
      </w:divBdr>
    </w:div>
    <w:div w:id="294798891">
      <w:bodyDiv w:val="1"/>
      <w:marLeft w:val="0"/>
      <w:marRight w:val="0"/>
      <w:marTop w:val="0"/>
      <w:marBottom w:val="0"/>
      <w:divBdr>
        <w:top w:val="none" w:sz="0" w:space="0" w:color="auto"/>
        <w:left w:val="none" w:sz="0" w:space="0" w:color="auto"/>
        <w:bottom w:val="none" w:sz="0" w:space="0" w:color="auto"/>
        <w:right w:val="none" w:sz="0" w:space="0" w:color="auto"/>
      </w:divBdr>
    </w:div>
    <w:div w:id="295568321">
      <w:bodyDiv w:val="1"/>
      <w:marLeft w:val="0"/>
      <w:marRight w:val="0"/>
      <w:marTop w:val="0"/>
      <w:marBottom w:val="0"/>
      <w:divBdr>
        <w:top w:val="none" w:sz="0" w:space="0" w:color="auto"/>
        <w:left w:val="none" w:sz="0" w:space="0" w:color="auto"/>
        <w:bottom w:val="none" w:sz="0" w:space="0" w:color="auto"/>
        <w:right w:val="none" w:sz="0" w:space="0" w:color="auto"/>
      </w:divBdr>
    </w:div>
    <w:div w:id="327367505">
      <w:bodyDiv w:val="1"/>
      <w:marLeft w:val="0"/>
      <w:marRight w:val="0"/>
      <w:marTop w:val="0"/>
      <w:marBottom w:val="0"/>
      <w:divBdr>
        <w:top w:val="none" w:sz="0" w:space="0" w:color="auto"/>
        <w:left w:val="none" w:sz="0" w:space="0" w:color="auto"/>
        <w:bottom w:val="none" w:sz="0" w:space="0" w:color="auto"/>
        <w:right w:val="none" w:sz="0" w:space="0" w:color="auto"/>
      </w:divBdr>
    </w:div>
    <w:div w:id="362053620">
      <w:bodyDiv w:val="1"/>
      <w:marLeft w:val="0"/>
      <w:marRight w:val="0"/>
      <w:marTop w:val="0"/>
      <w:marBottom w:val="0"/>
      <w:divBdr>
        <w:top w:val="none" w:sz="0" w:space="0" w:color="auto"/>
        <w:left w:val="none" w:sz="0" w:space="0" w:color="auto"/>
        <w:bottom w:val="none" w:sz="0" w:space="0" w:color="auto"/>
        <w:right w:val="none" w:sz="0" w:space="0" w:color="auto"/>
      </w:divBdr>
    </w:div>
    <w:div w:id="382871085">
      <w:bodyDiv w:val="1"/>
      <w:marLeft w:val="0"/>
      <w:marRight w:val="0"/>
      <w:marTop w:val="0"/>
      <w:marBottom w:val="0"/>
      <w:divBdr>
        <w:top w:val="none" w:sz="0" w:space="0" w:color="auto"/>
        <w:left w:val="none" w:sz="0" w:space="0" w:color="auto"/>
        <w:bottom w:val="none" w:sz="0" w:space="0" w:color="auto"/>
        <w:right w:val="none" w:sz="0" w:space="0" w:color="auto"/>
      </w:divBdr>
    </w:div>
    <w:div w:id="387461425">
      <w:bodyDiv w:val="1"/>
      <w:marLeft w:val="0"/>
      <w:marRight w:val="0"/>
      <w:marTop w:val="0"/>
      <w:marBottom w:val="0"/>
      <w:divBdr>
        <w:top w:val="none" w:sz="0" w:space="0" w:color="auto"/>
        <w:left w:val="none" w:sz="0" w:space="0" w:color="auto"/>
        <w:bottom w:val="none" w:sz="0" w:space="0" w:color="auto"/>
        <w:right w:val="none" w:sz="0" w:space="0" w:color="auto"/>
      </w:divBdr>
    </w:div>
    <w:div w:id="390153659">
      <w:bodyDiv w:val="1"/>
      <w:marLeft w:val="0"/>
      <w:marRight w:val="0"/>
      <w:marTop w:val="0"/>
      <w:marBottom w:val="0"/>
      <w:divBdr>
        <w:top w:val="none" w:sz="0" w:space="0" w:color="auto"/>
        <w:left w:val="none" w:sz="0" w:space="0" w:color="auto"/>
        <w:bottom w:val="none" w:sz="0" w:space="0" w:color="auto"/>
        <w:right w:val="none" w:sz="0" w:space="0" w:color="auto"/>
      </w:divBdr>
      <w:divsChild>
        <w:div w:id="237254688">
          <w:marLeft w:val="0"/>
          <w:marRight w:val="0"/>
          <w:marTop w:val="0"/>
          <w:marBottom w:val="0"/>
          <w:divBdr>
            <w:top w:val="none" w:sz="0" w:space="0" w:color="auto"/>
            <w:left w:val="none" w:sz="0" w:space="0" w:color="auto"/>
            <w:bottom w:val="none" w:sz="0" w:space="0" w:color="auto"/>
            <w:right w:val="none" w:sz="0" w:space="0" w:color="auto"/>
          </w:divBdr>
          <w:divsChild>
            <w:div w:id="469590527">
              <w:marLeft w:val="0"/>
              <w:marRight w:val="0"/>
              <w:marTop w:val="0"/>
              <w:marBottom w:val="0"/>
              <w:divBdr>
                <w:top w:val="none" w:sz="0" w:space="0" w:color="auto"/>
                <w:left w:val="none" w:sz="0" w:space="0" w:color="auto"/>
                <w:bottom w:val="none" w:sz="0" w:space="0" w:color="auto"/>
                <w:right w:val="none" w:sz="0" w:space="0" w:color="auto"/>
              </w:divBdr>
            </w:div>
          </w:divsChild>
        </w:div>
        <w:div w:id="1539507148">
          <w:marLeft w:val="0"/>
          <w:marRight w:val="0"/>
          <w:marTop w:val="0"/>
          <w:marBottom w:val="0"/>
          <w:divBdr>
            <w:top w:val="none" w:sz="0" w:space="0" w:color="auto"/>
            <w:left w:val="none" w:sz="0" w:space="0" w:color="auto"/>
            <w:bottom w:val="none" w:sz="0" w:space="0" w:color="auto"/>
            <w:right w:val="none" w:sz="0" w:space="0" w:color="auto"/>
          </w:divBdr>
          <w:divsChild>
            <w:div w:id="261838556">
              <w:marLeft w:val="0"/>
              <w:marRight w:val="0"/>
              <w:marTop w:val="0"/>
              <w:marBottom w:val="0"/>
              <w:divBdr>
                <w:top w:val="none" w:sz="0" w:space="0" w:color="auto"/>
                <w:left w:val="none" w:sz="0" w:space="0" w:color="auto"/>
                <w:bottom w:val="none" w:sz="0" w:space="0" w:color="auto"/>
                <w:right w:val="none" w:sz="0" w:space="0" w:color="auto"/>
              </w:divBdr>
            </w:div>
          </w:divsChild>
        </w:div>
        <w:div w:id="1567762291">
          <w:marLeft w:val="0"/>
          <w:marRight w:val="0"/>
          <w:marTop w:val="0"/>
          <w:marBottom w:val="0"/>
          <w:divBdr>
            <w:top w:val="none" w:sz="0" w:space="0" w:color="auto"/>
            <w:left w:val="none" w:sz="0" w:space="0" w:color="auto"/>
            <w:bottom w:val="none" w:sz="0" w:space="0" w:color="auto"/>
            <w:right w:val="none" w:sz="0" w:space="0" w:color="auto"/>
          </w:divBdr>
          <w:divsChild>
            <w:div w:id="1829589510">
              <w:marLeft w:val="0"/>
              <w:marRight w:val="0"/>
              <w:marTop w:val="0"/>
              <w:marBottom w:val="0"/>
              <w:divBdr>
                <w:top w:val="none" w:sz="0" w:space="0" w:color="auto"/>
                <w:left w:val="none" w:sz="0" w:space="0" w:color="auto"/>
                <w:bottom w:val="none" w:sz="0" w:space="0" w:color="auto"/>
                <w:right w:val="none" w:sz="0" w:space="0" w:color="auto"/>
              </w:divBdr>
            </w:div>
          </w:divsChild>
        </w:div>
        <w:div w:id="470638073">
          <w:marLeft w:val="0"/>
          <w:marRight w:val="0"/>
          <w:marTop w:val="0"/>
          <w:marBottom w:val="0"/>
          <w:divBdr>
            <w:top w:val="none" w:sz="0" w:space="0" w:color="auto"/>
            <w:left w:val="none" w:sz="0" w:space="0" w:color="auto"/>
            <w:bottom w:val="none" w:sz="0" w:space="0" w:color="auto"/>
            <w:right w:val="none" w:sz="0" w:space="0" w:color="auto"/>
          </w:divBdr>
          <w:divsChild>
            <w:div w:id="2094162548">
              <w:marLeft w:val="0"/>
              <w:marRight w:val="0"/>
              <w:marTop w:val="0"/>
              <w:marBottom w:val="0"/>
              <w:divBdr>
                <w:top w:val="none" w:sz="0" w:space="0" w:color="auto"/>
                <w:left w:val="none" w:sz="0" w:space="0" w:color="auto"/>
                <w:bottom w:val="none" w:sz="0" w:space="0" w:color="auto"/>
                <w:right w:val="none" w:sz="0" w:space="0" w:color="auto"/>
              </w:divBdr>
            </w:div>
          </w:divsChild>
        </w:div>
        <w:div w:id="1889997348">
          <w:marLeft w:val="0"/>
          <w:marRight w:val="0"/>
          <w:marTop w:val="0"/>
          <w:marBottom w:val="0"/>
          <w:divBdr>
            <w:top w:val="none" w:sz="0" w:space="0" w:color="auto"/>
            <w:left w:val="none" w:sz="0" w:space="0" w:color="auto"/>
            <w:bottom w:val="none" w:sz="0" w:space="0" w:color="auto"/>
            <w:right w:val="none" w:sz="0" w:space="0" w:color="auto"/>
          </w:divBdr>
          <w:divsChild>
            <w:div w:id="351876706">
              <w:marLeft w:val="0"/>
              <w:marRight w:val="0"/>
              <w:marTop w:val="0"/>
              <w:marBottom w:val="0"/>
              <w:divBdr>
                <w:top w:val="none" w:sz="0" w:space="0" w:color="auto"/>
                <w:left w:val="none" w:sz="0" w:space="0" w:color="auto"/>
                <w:bottom w:val="none" w:sz="0" w:space="0" w:color="auto"/>
                <w:right w:val="none" w:sz="0" w:space="0" w:color="auto"/>
              </w:divBdr>
            </w:div>
          </w:divsChild>
        </w:div>
        <w:div w:id="650909528">
          <w:marLeft w:val="0"/>
          <w:marRight w:val="0"/>
          <w:marTop w:val="0"/>
          <w:marBottom w:val="0"/>
          <w:divBdr>
            <w:top w:val="none" w:sz="0" w:space="0" w:color="auto"/>
            <w:left w:val="none" w:sz="0" w:space="0" w:color="auto"/>
            <w:bottom w:val="none" w:sz="0" w:space="0" w:color="auto"/>
            <w:right w:val="none" w:sz="0" w:space="0" w:color="auto"/>
          </w:divBdr>
          <w:divsChild>
            <w:div w:id="47830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97767">
      <w:bodyDiv w:val="1"/>
      <w:marLeft w:val="0"/>
      <w:marRight w:val="0"/>
      <w:marTop w:val="0"/>
      <w:marBottom w:val="0"/>
      <w:divBdr>
        <w:top w:val="none" w:sz="0" w:space="0" w:color="auto"/>
        <w:left w:val="none" w:sz="0" w:space="0" w:color="auto"/>
        <w:bottom w:val="none" w:sz="0" w:space="0" w:color="auto"/>
        <w:right w:val="none" w:sz="0" w:space="0" w:color="auto"/>
      </w:divBdr>
    </w:div>
    <w:div w:id="505365458">
      <w:bodyDiv w:val="1"/>
      <w:marLeft w:val="0"/>
      <w:marRight w:val="0"/>
      <w:marTop w:val="0"/>
      <w:marBottom w:val="0"/>
      <w:divBdr>
        <w:top w:val="none" w:sz="0" w:space="0" w:color="auto"/>
        <w:left w:val="none" w:sz="0" w:space="0" w:color="auto"/>
        <w:bottom w:val="none" w:sz="0" w:space="0" w:color="auto"/>
        <w:right w:val="none" w:sz="0" w:space="0" w:color="auto"/>
      </w:divBdr>
    </w:div>
    <w:div w:id="514156518">
      <w:bodyDiv w:val="1"/>
      <w:marLeft w:val="0"/>
      <w:marRight w:val="0"/>
      <w:marTop w:val="0"/>
      <w:marBottom w:val="0"/>
      <w:divBdr>
        <w:top w:val="none" w:sz="0" w:space="0" w:color="auto"/>
        <w:left w:val="none" w:sz="0" w:space="0" w:color="auto"/>
        <w:bottom w:val="none" w:sz="0" w:space="0" w:color="auto"/>
        <w:right w:val="none" w:sz="0" w:space="0" w:color="auto"/>
      </w:divBdr>
    </w:div>
    <w:div w:id="540631913">
      <w:bodyDiv w:val="1"/>
      <w:marLeft w:val="0"/>
      <w:marRight w:val="0"/>
      <w:marTop w:val="0"/>
      <w:marBottom w:val="0"/>
      <w:divBdr>
        <w:top w:val="none" w:sz="0" w:space="0" w:color="auto"/>
        <w:left w:val="none" w:sz="0" w:space="0" w:color="auto"/>
        <w:bottom w:val="none" w:sz="0" w:space="0" w:color="auto"/>
        <w:right w:val="none" w:sz="0" w:space="0" w:color="auto"/>
      </w:divBdr>
      <w:divsChild>
        <w:div w:id="444496111">
          <w:marLeft w:val="0"/>
          <w:marRight w:val="0"/>
          <w:marTop w:val="0"/>
          <w:marBottom w:val="0"/>
          <w:divBdr>
            <w:top w:val="none" w:sz="0" w:space="0" w:color="auto"/>
            <w:left w:val="none" w:sz="0" w:space="0" w:color="auto"/>
            <w:bottom w:val="none" w:sz="0" w:space="0" w:color="auto"/>
            <w:right w:val="none" w:sz="0" w:space="0" w:color="auto"/>
          </w:divBdr>
          <w:divsChild>
            <w:div w:id="1916239731">
              <w:marLeft w:val="0"/>
              <w:marRight w:val="0"/>
              <w:marTop w:val="0"/>
              <w:marBottom w:val="0"/>
              <w:divBdr>
                <w:top w:val="none" w:sz="0" w:space="0" w:color="auto"/>
                <w:left w:val="none" w:sz="0" w:space="0" w:color="auto"/>
                <w:bottom w:val="none" w:sz="0" w:space="0" w:color="auto"/>
                <w:right w:val="none" w:sz="0" w:space="0" w:color="auto"/>
              </w:divBdr>
              <w:divsChild>
                <w:div w:id="330564014">
                  <w:marLeft w:val="0"/>
                  <w:marRight w:val="0"/>
                  <w:marTop w:val="0"/>
                  <w:marBottom w:val="0"/>
                  <w:divBdr>
                    <w:top w:val="none" w:sz="0" w:space="0" w:color="auto"/>
                    <w:left w:val="none" w:sz="0" w:space="0" w:color="auto"/>
                    <w:bottom w:val="none" w:sz="0" w:space="0" w:color="auto"/>
                    <w:right w:val="none" w:sz="0" w:space="0" w:color="auto"/>
                  </w:divBdr>
                  <w:divsChild>
                    <w:div w:id="403337298">
                      <w:marLeft w:val="0"/>
                      <w:marRight w:val="0"/>
                      <w:marTop w:val="0"/>
                      <w:marBottom w:val="0"/>
                      <w:divBdr>
                        <w:top w:val="none" w:sz="0" w:space="0" w:color="auto"/>
                        <w:left w:val="none" w:sz="0" w:space="0" w:color="auto"/>
                        <w:bottom w:val="none" w:sz="0" w:space="0" w:color="auto"/>
                        <w:right w:val="none" w:sz="0" w:space="0" w:color="auto"/>
                      </w:divBdr>
                      <w:divsChild>
                        <w:div w:id="1990329665">
                          <w:marLeft w:val="0"/>
                          <w:marRight w:val="0"/>
                          <w:marTop w:val="0"/>
                          <w:marBottom w:val="0"/>
                          <w:divBdr>
                            <w:top w:val="none" w:sz="0" w:space="0" w:color="auto"/>
                            <w:left w:val="none" w:sz="0" w:space="0" w:color="auto"/>
                            <w:bottom w:val="none" w:sz="0" w:space="0" w:color="auto"/>
                            <w:right w:val="none" w:sz="0" w:space="0" w:color="auto"/>
                          </w:divBdr>
                          <w:divsChild>
                            <w:div w:id="12198060">
                              <w:marLeft w:val="0"/>
                              <w:marRight w:val="0"/>
                              <w:marTop w:val="0"/>
                              <w:marBottom w:val="0"/>
                              <w:divBdr>
                                <w:top w:val="none" w:sz="0" w:space="0" w:color="auto"/>
                                <w:left w:val="none" w:sz="0" w:space="0" w:color="auto"/>
                                <w:bottom w:val="none" w:sz="0" w:space="0" w:color="auto"/>
                                <w:right w:val="none" w:sz="0" w:space="0" w:color="auto"/>
                              </w:divBdr>
                              <w:divsChild>
                                <w:div w:id="1156916720">
                                  <w:marLeft w:val="0"/>
                                  <w:marRight w:val="0"/>
                                  <w:marTop w:val="0"/>
                                  <w:marBottom w:val="0"/>
                                  <w:divBdr>
                                    <w:top w:val="none" w:sz="0" w:space="0" w:color="auto"/>
                                    <w:left w:val="none" w:sz="0" w:space="0" w:color="auto"/>
                                    <w:bottom w:val="none" w:sz="0" w:space="0" w:color="auto"/>
                                    <w:right w:val="none" w:sz="0" w:space="0" w:color="auto"/>
                                  </w:divBdr>
                                  <w:divsChild>
                                    <w:div w:id="51635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984326">
          <w:marLeft w:val="0"/>
          <w:marRight w:val="0"/>
          <w:marTop w:val="0"/>
          <w:marBottom w:val="0"/>
          <w:divBdr>
            <w:top w:val="none" w:sz="0" w:space="0" w:color="auto"/>
            <w:left w:val="none" w:sz="0" w:space="0" w:color="auto"/>
            <w:bottom w:val="none" w:sz="0" w:space="0" w:color="auto"/>
            <w:right w:val="none" w:sz="0" w:space="0" w:color="auto"/>
          </w:divBdr>
        </w:div>
        <w:div w:id="896671560">
          <w:marLeft w:val="0"/>
          <w:marRight w:val="0"/>
          <w:marTop w:val="0"/>
          <w:marBottom w:val="0"/>
          <w:divBdr>
            <w:top w:val="none" w:sz="0" w:space="0" w:color="auto"/>
            <w:left w:val="none" w:sz="0" w:space="0" w:color="auto"/>
            <w:bottom w:val="none" w:sz="0" w:space="0" w:color="auto"/>
            <w:right w:val="none" w:sz="0" w:space="0" w:color="auto"/>
          </w:divBdr>
        </w:div>
      </w:divsChild>
    </w:div>
    <w:div w:id="557060387">
      <w:bodyDiv w:val="1"/>
      <w:marLeft w:val="0"/>
      <w:marRight w:val="0"/>
      <w:marTop w:val="0"/>
      <w:marBottom w:val="0"/>
      <w:divBdr>
        <w:top w:val="none" w:sz="0" w:space="0" w:color="auto"/>
        <w:left w:val="none" w:sz="0" w:space="0" w:color="auto"/>
        <w:bottom w:val="none" w:sz="0" w:space="0" w:color="auto"/>
        <w:right w:val="none" w:sz="0" w:space="0" w:color="auto"/>
      </w:divBdr>
    </w:div>
    <w:div w:id="559752633">
      <w:bodyDiv w:val="1"/>
      <w:marLeft w:val="0"/>
      <w:marRight w:val="0"/>
      <w:marTop w:val="0"/>
      <w:marBottom w:val="0"/>
      <w:divBdr>
        <w:top w:val="none" w:sz="0" w:space="0" w:color="auto"/>
        <w:left w:val="none" w:sz="0" w:space="0" w:color="auto"/>
        <w:bottom w:val="none" w:sz="0" w:space="0" w:color="auto"/>
        <w:right w:val="none" w:sz="0" w:space="0" w:color="auto"/>
      </w:divBdr>
    </w:div>
    <w:div w:id="561216092">
      <w:bodyDiv w:val="1"/>
      <w:marLeft w:val="0"/>
      <w:marRight w:val="0"/>
      <w:marTop w:val="0"/>
      <w:marBottom w:val="0"/>
      <w:divBdr>
        <w:top w:val="none" w:sz="0" w:space="0" w:color="auto"/>
        <w:left w:val="none" w:sz="0" w:space="0" w:color="auto"/>
        <w:bottom w:val="none" w:sz="0" w:space="0" w:color="auto"/>
        <w:right w:val="none" w:sz="0" w:space="0" w:color="auto"/>
      </w:divBdr>
    </w:div>
    <w:div w:id="563301051">
      <w:bodyDiv w:val="1"/>
      <w:marLeft w:val="0"/>
      <w:marRight w:val="0"/>
      <w:marTop w:val="0"/>
      <w:marBottom w:val="0"/>
      <w:divBdr>
        <w:top w:val="none" w:sz="0" w:space="0" w:color="auto"/>
        <w:left w:val="none" w:sz="0" w:space="0" w:color="auto"/>
        <w:bottom w:val="none" w:sz="0" w:space="0" w:color="auto"/>
        <w:right w:val="none" w:sz="0" w:space="0" w:color="auto"/>
      </w:divBdr>
      <w:divsChild>
        <w:div w:id="164901196">
          <w:marLeft w:val="0"/>
          <w:marRight w:val="0"/>
          <w:marTop w:val="0"/>
          <w:marBottom w:val="0"/>
          <w:divBdr>
            <w:top w:val="none" w:sz="0" w:space="0" w:color="auto"/>
            <w:left w:val="none" w:sz="0" w:space="0" w:color="auto"/>
            <w:bottom w:val="none" w:sz="0" w:space="0" w:color="auto"/>
            <w:right w:val="none" w:sz="0" w:space="0" w:color="auto"/>
          </w:divBdr>
          <w:divsChild>
            <w:div w:id="1462647709">
              <w:marLeft w:val="0"/>
              <w:marRight w:val="0"/>
              <w:marTop w:val="0"/>
              <w:marBottom w:val="0"/>
              <w:divBdr>
                <w:top w:val="none" w:sz="0" w:space="0" w:color="auto"/>
                <w:left w:val="none" w:sz="0" w:space="0" w:color="auto"/>
                <w:bottom w:val="none" w:sz="0" w:space="0" w:color="auto"/>
                <w:right w:val="none" w:sz="0" w:space="0" w:color="auto"/>
              </w:divBdr>
              <w:divsChild>
                <w:div w:id="294678294">
                  <w:marLeft w:val="0"/>
                  <w:marRight w:val="0"/>
                  <w:marTop w:val="0"/>
                  <w:marBottom w:val="0"/>
                  <w:divBdr>
                    <w:top w:val="none" w:sz="0" w:space="0" w:color="auto"/>
                    <w:left w:val="none" w:sz="0" w:space="0" w:color="auto"/>
                    <w:bottom w:val="none" w:sz="0" w:space="0" w:color="auto"/>
                    <w:right w:val="none" w:sz="0" w:space="0" w:color="auto"/>
                  </w:divBdr>
                  <w:divsChild>
                    <w:div w:id="828600602">
                      <w:marLeft w:val="0"/>
                      <w:marRight w:val="0"/>
                      <w:marTop w:val="0"/>
                      <w:marBottom w:val="0"/>
                      <w:divBdr>
                        <w:top w:val="none" w:sz="0" w:space="0" w:color="auto"/>
                        <w:left w:val="none" w:sz="0" w:space="0" w:color="auto"/>
                        <w:bottom w:val="none" w:sz="0" w:space="0" w:color="auto"/>
                        <w:right w:val="none" w:sz="0" w:space="0" w:color="auto"/>
                      </w:divBdr>
                      <w:divsChild>
                        <w:div w:id="1145587334">
                          <w:marLeft w:val="0"/>
                          <w:marRight w:val="0"/>
                          <w:marTop w:val="0"/>
                          <w:marBottom w:val="0"/>
                          <w:divBdr>
                            <w:top w:val="none" w:sz="0" w:space="0" w:color="auto"/>
                            <w:left w:val="none" w:sz="0" w:space="0" w:color="auto"/>
                            <w:bottom w:val="none" w:sz="0" w:space="0" w:color="auto"/>
                            <w:right w:val="none" w:sz="0" w:space="0" w:color="auto"/>
                          </w:divBdr>
                          <w:divsChild>
                            <w:div w:id="466971307">
                              <w:marLeft w:val="0"/>
                              <w:marRight w:val="0"/>
                              <w:marTop w:val="0"/>
                              <w:marBottom w:val="0"/>
                              <w:divBdr>
                                <w:top w:val="none" w:sz="0" w:space="0" w:color="auto"/>
                                <w:left w:val="none" w:sz="0" w:space="0" w:color="auto"/>
                                <w:bottom w:val="none" w:sz="0" w:space="0" w:color="auto"/>
                                <w:right w:val="none" w:sz="0" w:space="0" w:color="auto"/>
                              </w:divBdr>
                              <w:divsChild>
                                <w:div w:id="2023432772">
                                  <w:marLeft w:val="0"/>
                                  <w:marRight w:val="0"/>
                                  <w:marTop w:val="0"/>
                                  <w:marBottom w:val="0"/>
                                  <w:divBdr>
                                    <w:top w:val="none" w:sz="0" w:space="0" w:color="auto"/>
                                    <w:left w:val="none" w:sz="0" w:space="0" w:color="auto"/>
                                    <w:bottom w:val="none" w:sz="0" w:space="0" w:color="auto"/>
                                    <w:right w:val="none" w:sz="0" w:space="0" w:color="auto"/>
                                  </w:divBdr>
                                  <w:divsChild>
                                    <w:div w:id="214030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510624">
          <w:marLeft w:val="0"/>
          <w:marRight w:val="0"/>
          <w:marTop w:val="0"/>
          <w:marBottom w:val="0"/>
          <w:divBdr>
            <w:top w:val="none" w:sz="0" w:space="0" w:color="auto"/>
            <w:left w:val="none" w:sz="0" w:space="0" w:color="auto"/>
            <w:bottom w:val="none" w:sz="0" w:space="0" w:color="auto"/>
            <w:right w:val="none" w:sz="0" w:space="0" w:color="auto"/>
          </w:divBdr>
        </w:div>
        <w:div w:id="636376284">
          <w:marLeft w:val="0"/>
          <w:marRight w:val="0"/>
          <w:marTop w:val="0"/>
          <w:marBottom w:val="0"/>
          <w:divBdr>
            <w:top w:val="none" w:sz="0" w:space="0" w:color="auto"/>
            <w:left w:val="none" w:sz="0" w:space="0" w:color="auto"/>
            <w:bottom w:val="none" w:sz="0" w:space="0" w:color="auto"/>
            <w:right w:val="none" w:sz="0" w:space="0" w:color="auto"/>
          </w:divBdr>
        </w:div>
      </w:divsChild>
    </w:div>
    <w:div w:id="589700430">
      <w:bodyDiv w:val="1"/>
      <w:marLeft w:val="0"/>
      <w:marRight w:val="0"/>
      <w:marTop w:val="0"/>
      <w:marBottom w:val="0"/>
      <w:divBdr>
        <w:top w:val="none" w:sz="0" w:space="0" w:color="auto"/>
        <w:left w:val="none" w:sz="0" w:space="0" w:color="auto"/>
        <w:bottom w:val="none" w:sz="0" w:space="0" w:color="auto"/>
        <w:right w:val="none" w:sz="0" w:space="0" w:color="auto"/>
      </w:divBdr>
      <w:divsChild>
        <w:div w:id="748191401">
          <w:marLeft w:val="0"/>
          <w:marRight w:val="0"/>
          <w:marTop w:val="0"/>
          <w:marBottom w:val="0"/>
          <w:divBdr>
            <w:top w:val="none" w:sz="0" w:space="0" w:color="auto"/>
            <w:left w:val="none" w:sz="0" w:space="0" w:color="auto"/>
            <w:bottom w:val="none" w:sz="0" w:space="0" w:color="auto"/>
            <w:right w:val="none" w:sz="0" w:space="0" w:color="auto"/>
          </w:divBdr>
          <w:divsChild>
            <w:div w:id="1105812614">
              <w:marLeft w:val="0"/>
              <w:marRight w:val="0"/>
              <w:marTop w:val="0"/>
              <w:marBottom w:val="0"/>
              <w:divBdr>
                <w:top w:val="none" w:sz="0" w:space="0" w:color="auto"/>
                <w:left w:val="none" w:sz="0" w:space="0" w:color="auto"/>
                <w:bottom w:val="none" w:sz="0" w:space="0" w:color="auto"/>
                <w:right w:val="none" w:sz="0" w:space="0" w:color="auto"/>
              </w:divBdr>
              <w:divsChild>
                <w:div w:id="1149591787">
                  <w:marLeft w:val="0"/>
                  <w:marRight w:val="0"/>
                  <w:marTop w:val="0"/>
                  <w:marBottom w:val="0"/>
                  <w:divBdr>
                    <w:top w:val="none" w:sz="0" w:space="0" w:color="auto"/>
                    <w:left w:val="none" w:sz="0" w:space="0" w:color="auto"/>
                    <w:bottom w:val="none" w:sz="0" w:space="0" w:color="auto"/>
                    <w:right w:val="none" w:sz="0" w:space="0" w:color="auto"/>
                  </w:divBdr>
                  <w:divsChild>
                    <w:div w:id="1029452011">
                      <w:marLeft w:val="0"/>
                      <w:marRight w:val="0"/>
                      <w:marTop w:val="0"/>
                      <w:marBottom w:val="0"/>
                      <w:divBdr>
                        <w:top w:val="none" w:sz="0" w:space="0" w:color="auto"/>
                        <w:left w:val="none" w:sz="0" w:space="0" w:color="auto"/>
                        <w:bottom w:val="none" w:sz="0" w:space="0" w:color="auto"/>
                        <w:right w:val="none" w:sz="0" w:space="0" w:color="auto"/>
                      </w:divBdr>
                      <w:divsChild>
                        <w:div w:id="825360896">
                          <w:marLeft w:val="0"/>
                          <w:marRight w:val="0"/>
                          <w:marTop w:val="0"/>
                          <w:marBottom w:val="0"/>
                          <w:divBdr>
                            <w:top w:val="none" w:sz="0" w:space="0" w:color="auto"/>
                            <w:left w:val="none" w:sz="0" w:space="0" w:color="auto"/>
                            <w:bottom w:val="none" w:sz="0" w:space="0" w:color="auto"/>
                            <w:right w:val="none" w:sz="0" w:space="0" w:color="auto"/>
                          </w:divBdr>
                          <w:divsChild>
                            <w:div w:id="948707004">
                              <w:marLeft w:val="0"/>
                              <w:marRight w:val="0"/>
                              <w:marTop w:val="0"/>
                              <w:marBottom w:val="0"/>
                              <w:divBdr>
                                <w:top w:val="none" w:sz="0" w:space="0" w:color="auto"/>
                                <w:left w:val="none" w:sz="0" w:space="0" w:color="auto"/>
                                <w:bottom w:val="none" w:sz="0" w:space="0" w:color="auto"/>
                                <w:right w:val="none" w:sz="0" w:space="0" w:color="auto"/>
                              </w:divBdr>
                              <w:divsChild>
                                <w:div w:id="281573299">
                                  <w:marLeft w:val="0"/>
                                  <w:marRight w:val="0"/>
                                  <w:marTop w:val="0"/>
                                  <w:marBottom w:val="0"/>
                                  <w:divBdr>
                                    <w:top w:val="none" w:sz="0" w:space="0" w:color="auto"/>
                                    <w:left w:val="none" w:sz="0" w:space="0" w:color="auto"/>
                                    <w:bottom w:val="none" w:sz="0" w:space="0" w:color="auto"/>
                                    <w:right w:val="none" w:sz="0" w:space="0" w:color="auto"/>
                                  </w:divBdr>
                                  <w:divsChild>
                                    <w:div w:id="163371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4282737">
          <w:marLeft w:val="0"/>
          <w:marRight w:val="0"/>
          <w:marTop w:val="0"/>
          <w:marBottom w:val="0"/>
          <w:divBdr>
            <w:top w:val="none" w:sz="0" w:space="0" w:color="auto"/>
            <w:left w:val="none" w:sz="0" w:space="0" w:color="auto"/>
            <w:bottom w:val="none" w:sz="0" w:space="0" w:color="auto"/>
            <w:right w:val="none" w:sz="0" w:space="0" w:color="auto"/>
          </w:divBdr>
        </w:div>
        <w:div w:id="1980188658">
          <w:marLeft w:val="0"/>
          <w:marRight w:val="0"/>
          <w:marTop w:val="0"/>
          <w:marBottom w:val="0"/>
          <w:divBdr>
            <w:top w:val="none" w:sz="0" w:space="0" w:color="auto"/>
            <w:left w:val="none" w:sz="0" w:space="0" w:color="auto"/>
            <w:bottom w:val="none" w:sz="0" w:space="0" w:color="auto"/>
            <w:right w:val="none" w:sz="0" w:space="0" w:color="auto"/>
          </w:divBdr>
        </w:div>
      </w:divsChild>
    </w:div>
    <w:div w:id="596595981">
      <w:bodyDiv w:val="1"/>
      <w:marLeft w:val="0"/>
      <w:marRight w:val="0"/>
      <w:marTop w:val="0"/>
      <w:marBottom w:val="0"/>
      <w:divBdr>
        <w:top w:val="none" w:sz="0" w:space="0" w:color="auto"/>
        <w:left w:val="none" w:sz="0" w:space="0" w:color="auto"/>
        <w:bottom w:val="none" w:sz="0" w:space="0" w:color="auto"/>
        <w:right w:val="none" w:sz="0" w:space="0" w:color="auto"/>
      </w:divBdr>
      <w:divsChild>
        <w:div w:id="2008358600">
          <w:marLeft w:val="0"/>
          <w:marRight w:val="0"/>
          <w:marTop w:val="0"/>
          <w:marBottom w:val="0"/>
          <w:divBdr>
            <w:top w:val="none" w:sz="0" w:space="0" w:color="auto"/>
            <w:left w:val="none" w:sz="0" w:space="0" w:color="auto"/>
            <w:bottom w:val="none" w:sz="0" w:space="0" w:color="auto"/>
            <w:right w:val="none" w:sz="0" w:space="0" w:color="auto"/>
          </w:divBdr>
          <w:divsChild>
            <w:div w:id="403532700">
              <w:marLeft w:val="0"/>
              <w:marRight w:val="0"/>
              <w:marTop w:val="0"/>
              <w:marBottom w:val="0"/>
              <w:divBdr>
                <w:top w:val="none" w:sz="0" w:space="0" w:color="auto"/>
                <w:left w:val="none" w:sz="0" w:space="0" w:color="auto"/>
                <w:bottom w:val="none" w:sz="0" w:space="0" w:color="auto"/>
                <w:right w:val="none" w:sz="0" w:space="0" w:color="auto"/>
              </w:divBdr>
              <w:divsChild>
                <w:div w:id="346949640">
                  <w:marLeft w:val="0"/>
                  <w:marRight w:val="0"/>
                  <w:marTop w:val="0"/>
                  <w:marBottom w:val="0"/>
                  <w:divBdr>
                    <w:top w:val="none" w:sz="0" w:space="0" w:color="auto"/>
                    <w:left w:val="none" w:sz="0" w:space="0" w:color="auto"/>
                    <w:bottom w:val="none" w:sz="0" w:space="0" w:color="auto"/>
                    <w:right w:val="none" w:sz="0" w:space="0" w:color="auto"/>
                  </w:divBdr>
                  <w:divsChild>
                    <w:div w:id="268243946">
                      <w:marLeft w:val="0"/>
                      <w:marRight w:val="0"/>
                      <w:marTop w:val="0"/>
                      <w:marBottom w:val="0"/>
                      <w:divBdr>
                        <w:top w:val="none" w:sz="0" w:space="0" w:color="auto"/>
                        <w:left w:val="none" w:sz="0" w:space="0" w:color="auto"/>
                        <w:bottom w:val="none" w:sz="0" w:space="0" w:color="auto"/>
                        <w:right w:val="none" w:sz="0" w:space="0" w:color="auto"/>
                      </w:divBdr>
                      <w:divsChild>
                        <w:div w:id="707295598">
                          <w:marLeft w:val="0"/>
                          <w:marRight w:val="0"/>
                          <w:marTop w:val="0"/>
                          <w:marBottom w:val="0"/>
                          <w:divBdr>
                            <w:top w:val="none" w:sz="0" w:space="0" w:color="auto"/>
                            <w:left w:val="none" w:sz="0" w:space="0" w:color="auto"/>
                            <w:bottom w:val="none" w:sz="0" w:space="0" w:color="auto"/>
                            <w:right w:val="none" w:sz="0" w:space="0" w:color="auto"/>
                          </w:divBdr>
                          <w:divsChild>
                            <w:div w:id="1946617634">
                              <w:marLeft w:val="0"/>
                              <w:marRight w:val="0"/>
                              <w:marTop w:val="0"/>
                              <w:marBottom w:val="0"/>
                              <w:divBdr>
                                <w:top w:val="none" w:sz="0" w:space="0" w:color="auto"/>
                                <w:left w:val="none" w:sz="0" w:space="0" w:color="auto"/>
                                <w:bottom w:val="none" w:sz="0" w:space="0" w:color="auto"/>
                                <w:right w:val="none" w:sz="0" w:space="0" w:color="auto"/>
                              </w:divBdr>
                              <w:divsChild>
                                <w:div w:id="2078285032">
                                  <w:marLeft w:val="0"/>
                                  <w:marRight w:val="0"/>
                                  <w:marTop w:val="0"/>
                                  <w:marBottom w:val="0"/>
                                  <w:divBdr>
                                    <w:top w:val="none" w:sz="0" w:space="0" w:color="auto"/>
                                    <w:left w:val="none" w:sz="0" w:space="0" w:color="auto"/>
                                    <w:bottom w:val="none" w:sz="0" w:space="0" w:color="auto"/>
                                    <w:right w:val="none" w:sz="0" w:space="0" w:color="auto"/>
                                  </w:divBdr>
                                  <w:divsChild>
                                    <w:div w:id="123477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028213">
          <w:marLeft w:val="0"/>
          <w:marRight w:val="0"/>
          <w:marTop w:val="0"/>
          <w:marBottom w:val="0"/>
          <w:divBdr>
            <w:top w:val="none" w:sz="0" w:space="0" w:color="auto"/>
            <w:left w:val="none" w:sz="0" w:space="0" w:color="auto"/>
            <w:bottom w:val="none" w:sz="0" w:space="0" w:color="auto"/>
            <w:right w:val="none" w:sz="0" w:space="0" w:color="auto"/>
          </w:divBdr>
        </w:div>
        <w:div w:id="321011183">
          <w:marLeft w:val="0"/>
          <w:marRight w:val="0"/>
          <w:marTop w:val="0"/>
          <w:marBottom w:val="0"/>
          <w:divBdr>
            <w:top w:val="none" w:sz="0" w:space="0" w:color="auto"/>
            <w:left w:val="none" w:sz="0" w:space="0" w:color="auto"/>
            <w:bottom w:val="none" w:sz="0" w:space="0" w:color="auto"/>
            <w:right w:val="none" w:sz="0" w:space="0" w:color="auto"/>
          </w:divBdr>
        </w:div>
      </w:divsChild>
    </w:div>
    <w:div w:id="610741246">
      <w:bodyDiv w:val="1"/>
      <w:marLeft w:val="0"/>
      <w:marRight w:val="0"/>
      <w:marTop w:val="0"/>
      <w:marBottom w:val="0"/>
      <w:divBdr>
        <w:top w:val="none" w:sz="0" w:space="0" w:color="auto"/>
        <w:left w:val="none" w:sz="0" w:space="0" w:color="auto"/>
        <w:bottom w:val="none" w:sz="0" w:space="0" w:color="auto"/>
        <w:right w:val="none" w:sz="0" w:space="0" w:color="auto"/>
      </w:divBdr>
      <w:divsChild>
        <w:div w:id="998584175">
          <w:marLeft w:val="0"/>
          <w:marRight w:val="0"/>
          <w:marTop w:val="0"/>
          <w:marBottom w:val="0"/>
          <w:divBdr>
            <w:top w:val="none" w:sz="0" w:space="0" w:color="auto"/>
            <w:left w:val="none" w:sz="0" w:space="0" w:color="auto"/>
            <w:bottom w:val="none" w:sz="0" w:space="0" w:color="auto"/>
            <w:right w:val="none" w:sz="0" w:space="0" w:color="auto"/>
          </w:divBdr>
          <w:divsChild>
            <w:div w:id="436024075">
              <w:marLeft w:val="0"/>
              <w:marRight w:val="0"/>
              <w:marTop w:val="0"/>
              <w:marBottom w:val="0"/>
              <w:divBdr>
                <w:top w:val="none" w:sz="0" w:space="0" w:color="auto"/>
                <w:left w:val="none" w:sz="0" w:space="0" w:color="auto"/>
                <w:bottom w:val="none" w:sz="0" w:space="0" w:color="auto"/>
                <w:right w:val="none" w:sz="0" w:space="0" w:color="auto"/>
              </w:divBdr>
              <w:divsChild>
                <w:div w:id="898056337">
                  <w:marLeft w:val="0"/>
                  <w:marRight w:val="0"/>
                  <w:marTop w:val="0"/>
                  <w:marBottom w:val="0"/>
                  <w:divBdr>
                    <w:top w:val="none" w:sz="0" w:space="0" w:color="auto"/>
                    <w:left w:val="none" w:sz="0" w:space="0" w:color="auto"/>
                    <w:bottom w:val="none" w:sz="0" w:space="0" w:color="auto"/>
                    <w:right w:val="none" w:sz="0" w:space="0" w:color="auto"/>
                  </w:divBdr>
                  <w:divsChild>
                    <w:div w:id="1028408776">
                      <w:marLeft w:val="0"/>
                      <w:marRight w:val="0"/>
                      <w:marTop w:val="0"/>
                      <w:marBottom w:val="0"/>
                      <w:divBdr>
                        <w:top w:val="none" w:sz="0" w:space="0" w:color="auto"/>
                        <w:left w:val="none" w:sz="0" w:space="0" w:color="auto"/>
                        <w:bottom w:val="none" w:sz="0" w:space="0" w:color="auto"/>
                        <w:right w:val="none" w:sz="0" w:space="0" w:color="auto"/>
                      </w:divBdr>
                      <w:divsChild>
                        <w:div w:id="1703283851">
                          <w:marLeft w:val="0"/>
                          <w:marRight w:val="0"/>
                          <w:marTop w:val="0"/>
                          <w:marBottom w:val="0"/>
                          <w:divBdr>
                            <w:top w:val="none" w:sz="0" w:space="0" w:color="auto"/>
                            <w:left w:val="none" w:sz="0" w:space="0" w:color="auto"/>
                            <w:bottom w:val="none" w:sz="0" w:space="0" w:color="auto"/>
                            <w:right w:val="none" w:sz="0" w:space="0" w:color="auto"/>
                          </w:divBdr>
                          <w:divsChild>
                            <w:div w:id="906690893">
                              <w:marLeft w:val="0"/>
                              <w:marRight w:val="0"/>
                              <w:marTop w:val="0"/>
                              <w:marBottom w:val="0"/>
                              <w:divBdr>
                                <w:top w:val="none" w:sz="0" w:space="0" w:color="auto"/>
                                <w:left w:val="none" w:sz="0" w:space="0" w:color="auto"/>
                                <w:bottom w:val="none" w:sz="0" w:space="0" w:color="auto"/>
                                <w:right w:val="none" w:sz="0" w:space="0" w:color="auto"/>
                              </w:divBdr>
                              <w:divsChild>
                                <w:div w:id="429282852">
                                  <w:marLeft w:val="0"/>
                                  <w:marRight w:val="0"/>
                                  <w:marTop w:val="0"/>
                                  <w:marBottom w:val="0"/>
                                  <w:divBdr>
                                    <w:top w:val="none" w:sz="0" w:space="0" w:color="auto"/>
                                    <w:left w:val="none" w:sz="0" w:space="0" w:color="auto"/>
                                    <w:bottom w:val="none" w:sz="0" w:space="0" w:color="auto"/>
                                    <w:right w:val="none" w:sz="0" w:space="0" w:color="auto"/>
                                  </w:divBdr>
                                  <w:divsChild>
                                    <w:div w:id="33561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849949">
          <w:marLeft w:val="0"/>
          <w:marRight w:val="0"/>
          <w:marTop w:val="0"/>
          <w:marBottom w:val="0"/>
          <w:divBdr>
            <w:top w:val="none" w:sz="0" w:space="0" w:color="auto"/>
            <w:left w:val="none" w:sz="0" w:space="0" w:color="auto"/>
            <w:bottom w:val="none" w:sz="0" w:space="0" w:color="auto"/>
            <w:right w:val="none" w:sz="0" w:space="0" w:color="auto"/>
          </w:divBdr>
        </w:div>
        <w:div w:id="1644653853">
          <w:marLeft w:val="0"/>
          <w:marRight w:val="0"/>
          <w:marTop w:val="0"/>
          <w:marBottom w:val="0"/>
          <w:divBdr>
            <w:top w:val="none" w:sz="0" w:space="0" w:color="auto"/>
            <w:left w:val="none" w:sz="0" w:space="0" w:color="auto"/>
            <w:bottom w:val="none" w:sz="0" w:space="0" w:color="auto"/>
            <w:right w:val="none" w:sz="0" w:space="0" w:color="auto"/>
          </w:divBdr>
        </w:div>
      </w:divsChild>
    </w:div>
    <w:div w:id="614289496">
      <w:bodyDiv w:val="1"/>
      <w:marLeft w:val="0"/>
      <w:marRight w:val="0"/>
      <w:marTop w:val="0"/>
      <w:marBottom w:val="0"/>
      <w:divBdr>
        <w:top w:val="none" w:sz="0" w:space="0" w:color="auto"/>
        <w:left w:val="none" w:sz="0" w:space="0" w:color="auto"/>
        <w:bottom w:val="none" w:sz="0" w:space="0" w:color="auto"/>
        <w:right w:val="none" w:sz="0" w:space="0" w:color="auto"/>
      </w:divBdr>
    </w:div>
    <w:div w:id="718938337">
      <w:bodyDiv w:val="1"/>
      <w:marLeft w:val="0"/>
      <w:marRight w:val="0"/>
      <w:marTop w:val="0"/>
      <w:marBottom w:val="0"/>
      <w:divBdr>
        <w:top w:val="none" w:sz="0" w:space="0" w:color="auto"/>
        <w:left w:val="none" w:sz="0" w:space="0" w:color="auto"/>
        <w:bottom w:val="none" w:sz="0" w:space="0" w:color="auto"/>
        <w:right w:val="none" w:sz="0" w:space="0" w:color="auto"/>
      </w:divBdr>
      <w:divsChild>
        <w:div w:id="153690679">
          <w:marLeft w:val="0"/>
          <w:marRight w:val="0"/>
          <w:marTop w:val="0"/>
          <w:marBottom w:val="0"/>
          <w:divBdr>
            <w:top w:val="none" w:sz="0" w:space="0" w:color="auto"/>
            <w:left w:val="none" w:sz="0" w:space="0" w:color="auto"/>
            <w:bottom w:val="none" w:sz="0" w:space="0" w:color="auto"/>
            <w:right w:val="none" w:sz="0" w:space="0" w:color="auto"/>
          </w:divBdr>
          <w:divsChild>
            <w:div w:id="865680795">
              <w:marLeft w:val="0"/>
              <w:marRight w:val="0"/>
              <w:marTop w:val="0"/>
              <w:marBottom w:val="0"/>
              <w:divBdr>
                <w:top w:val="none" w:sz="0" w:space="0" w:color="auto"/>
                <w:left w:val="none" w:sz="0" w:space="0" w:color="auto"/>
                <w:bottom w:val="none" w:sz="0" w:space="0" w:color="auto"/>
                <w:right w:val="none" w:sz="0" w:space="0" w:color="auto"/>
              </w:divBdr>
              <w:divsChild>
                <w:div w:id="2053727497">
                  <w:marLeft w:val="0"/>
                  <w:marRight w:val="0"/>
                  <w:marTop w:val="0"/>
                  <w:marBottom w:val="0"/>
                  <w:divBdr>
                    <w:top w:val="none" w:sz="0" w:space="0" w:color="auto"/>
                    <w:left w:val="none" w:sz="0" w:space="0" w:color="auto"/>
                    <w:bottom w:val="none" w:sz="0" w:space="0" w:color="auto"/>
                    <w:right w:val="none" w:sz="0" w:space="0" w:color="auto"/>
                  </w:divBdr>
                  <w:divsChild>
                    <w:div w:id="540557883">
                      <w:marLeft w:val="0"/>
                      <w:marRight w:val="0"/>
                      <w:marTop w:val="0"/>
                      <w:marBottom w:val="0"/>
                      <w:divBdr>
                        <w:top w:val="none" w:sz="0" w:space="0" w:color="auto"/>
                        <w:left w:val="none" w:sz="0" w:space="0" w:color="auto"/>
                        <w:bottom w:val="none" w:sz="0" w:space="0" w:color="auto"/>
                        <w:right w:val="none" w:sz="0" w:space="0" w:color="auto"/>
                      </w:divBdr>
                      <w:divsChild>
                        <w:div w:id="828014101">
                          <w:marLeft w:val="0"/>
                          <w:marRight w:val="0"/>
                          <w:marTop w:val="0"/>
                          <w:marBottom w:val="0"/>
                          <w:divBdr>
                            <w:top w:val="none" w:sz="0" w:space="0" w:color="auto"/>
                            <w:left w:val="none" w:sz="0" w:space="0" w:color="auto"/>
                            <w:bottom w:val="none" w:sz="0" w:space="0" w:color="auto"/>
                            <w:right w:val="none" w:sz="0" w:space="0" w:color="auto"/>
                          </w:divBdr>
                          <w:divsChild>
                            <w:div w:id="876742591">
                              <w:marLeft w:val="0"/>
                              <w:marRight w:val="0"/>
                              <w:marTop w:val="0"/>
                              <w:marBottom w:val="0"/>
                              <w:divBdr>
                                <w:top w:val="none" w:sz="0" w:space="0" w:color="auto"/>
                                <w:left w:val="none" w:sz="0" w:space="0" w:color="auto"/>
                                <w:bottom w:val="none" w:sz="0" w:space="0" w:color="auto"/>
                                <w:right w:val="none" w:sz="0" w:space="0" w:color="auto"/>
                              </w:divBdr>
                              <w:divsChild>
                                <w:div w:id="1256551110">
                                  <w:marLeft w:val="0"/>
                                  <w:marRight w:val="0"/>
                                  <w:marTop w:val="0"/>
                                  <w:marBottom w:val="0"/>
                                  <w:divBdr>
                                    <w:top w:val="none" w:sz="0" w:space="0" w:color="auto"/>
                                    <w:left w:val="none" w:sz="0" w:space="0" w:color="auto"/>
                                    <w:bottom w:val="none" w:sz="0" w:space="0" w:color="auto"/>
                                    <w:right w:val="none" w:sz="0" w:space="0" w:color="auto"/>
                                  </w:divBdr>
                                  <w:divsChild>
                                    <w:div w:id="15646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4003525">
          <w:marLeft w:val="0"/>
          <w:marRight w:val="0"/>
          <w:marTop w:val="0"/>
          <w:marBottom w:val="0"/>
          <w:divBdr>
            <w:top w:val="none" w:sz="0" w:space="0" w:color="auto"/>
            <w:left w:val="none" w:sz="0" w:space="0" w:color="auto"/>
            <w:bottom w:val="none" w:sz="0" w:space="0" w:color="auto"/>
            <w:right w:val="none" w:sz="0" w:space="0" w:color="auto"/>
          </w:divBdr>
        </w:div>
        <w:div w:id="1872960482">
          <w:marLeft w:val="0"/>
          <w:marRight w:val="0"/>
          <w:marTop w:val="0"/>
          <w:marBottom w:val="0"/>
          <w:divBdr>
            <w:top w:val="none" w:sz="0" w:space="0" w:color="auto"/>
            <w:left w:val="none" w:sz="0" w:space="0" w:color="auto"/>
            <w:bottom w:val="none" w:sz="0" w:space="0" w:color="auto"/>
            <w:right w:val="none" w:sz="0" w:space="0" w:color="auto"/>
          </w:divBdr>
        </w:div>
      </w:divsChild>
    </w:div>
    <w:div w:id="731270980">
      <w:bodyDiv w:val="1"/>
      <w:marLeft w:val="0"/>
      <w:marRight w:val="0"/>
      <w:marTop w:val="0"/>
      <w:marBottom w:val="0"/>
      <w:divBdr>
        <w:top w:val="none" w:sz="0" w:space="0" w:color="auto"/>
        <w:left w:val="none" w:sz="0" w:space="0" w:color="auto"/>
        <w:bottom w:val="none" w:sz="0" w:space="0" w:color="auto"/>
        <w:right w:val="none" w:sz="0" w:space="0" w:color="auto"/>
      </w:divBdr>
      <w:divsChild>
        <w:div w:id="196816970">
          <w:marLeft w:val="0"/>
          <w:marRight w:val="0"/>
          <w:marTop w:val="0"/>
          <w:marBottom w:val="0"/>
          <w:divBdr>
            <w:top w:val="none" w:sz="0" w:space="0" w:color="auto"/>
            <w:left w:val="none" w:sz="0" w:space="0" w:color="auto"/>
            <w:bottom w:val="none" w:sz="0" w:space="0" w:color="auto"/>
            <w:right w:val="none" w:sz="0" w:space="0" w:color="auto"/>
          </w:divBdr>
          <w:divsChild>
            <w:div w:id="1800798835">
              <w:marLeft w:val="0"/>
              <w:marRight w:val="0"/>
              <w:marTop w:val="0"/>
              <w:marBottom w:val="0"/>
              <w:divBdr>
                <w:top w:val="none" w:sz="0" w:space="0" w:color="auto"/>
                <w:left w:val="none" w:sz="0" w:space="0" w:color="auto"/>
                <w:bottom w:val="none" w:sz="0" w:space="0" w:color="auto"/>
                <w:right w:val="none" w:sz="0" w:space="0" w:color="auto"/>
              </w:divBdr>
              <w:divsChild>
                <w:div w:id="440958160">
                  <w:marLeft w:val="0"/>
                  <w:marRight w:val="0"/>
                  <w:marTop w:val="0"/>
                  <w:marBottom w:val="0"/>
                  <w:divBdr>
                    <w:top w:val="none" w:sz="0" w:space="0" w:color="auto"/>
                    <w:left w:val="none" w:sz="0" w:space="0" w:color="auto"/>
                    <w:bottom w:val="none" w:sz="0" w:space="0" w:color="auto"/>
                    <w:right w:val="none" w:sz="0" w:space="0" w:color="auto"/>
                  </w:divBdr>
                  <w:divsChild>
                    <w:div w:id="1914848518">
                      <w:marLeft w:val="0"/>
                      <w:marRight w:val="0"/>
                      <w:marTop w:val="0"/>
                      <w:marBottom w:val="0"/>
                      <w:divBdr>
                        <w:top w:val="none" w:sz="0" w:space="0" w:color="auto"/>
                        <w:left w:val="none" w:sz="0" w:space="0" w:color="auto"/>
                        <w:bottom w:val="none" w:sz="0" w:space="0" w:color="auto"/>
                        <w:right w:val="none" w:sz="0" w:space="0" w:color="auto"/>
                      </w:divBdr>
                      <w:divsChild>
                        <w:div w:id="860508589">
                          <w:marLeft w:val="0"/>
                          <w:marRight w:val="0"/>
                          <w:marTop w:val="0"/>
                          <w:marBottom w:val="0"/>
                          <w:divBdr>
                            <w:top w:val="none" w:sz="0" w:space="0" w:color="auto"/>
                            <w:left w:val="none" w:sz="0" w:space="0" w:color="auto"/>
                            <w:bottom w:val="none" w:sz="0" w:space="0" w:color="auto"/>
                            <w:right w:val="none" w:sz="0" w:space="0" w:color="auto"/>
                          </w:divBdr>
                          <w:divsChild>
                            <w:div w:id="1231765343">
                              <w:marLeft w:val="0"/>
                              <w:marRight w:val="0"/>
                              <w:marTop w:val="0"/>
                              <w:marBottom w:val="0"/>
                              <w:divBdr>
                                <w:top w:val="none" w:sz="0" w:space="0" w:color="auto"/>
                                <w:left w:val="none" w:sz="0" w:space="0" w:color="auto"/>
                                <w:bottom w:val="none" w:sz="0" w:space="0" w:color="auto"/>
                                <w:right w:val="none" w:sz="0" w:space="0" w:color="auto"/>
                              </w:divBdr>
                              <w:divsChild>
                                <w:div w:id="1734768196">
                                  <w:marLeft w:val="0"/>
                                  <w:marRight w:val="0"/>
                                  <w:marTop w:val="0"/>
                                  <w:marBottom w:val="0"/>
                                  <w:divBdr>
                                    <w:top w:val="none" w:sz="0" w:space="0" w:color="auto"/>
                                    <w:left w:val="none" w:sz="0" w:space="0" w:color="auto"/>
                                    <w:bottom w:val="none" w:sz="0" w:space="0" w:color="auto"/>
                                    <w:right w:val="none" w:sz="0" w:space="0" w:color="auto"/>
                                  </w:divBdr>
                                  <w:divsChild>
                                    <w:div w:id="38353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3536550">
          <w:marLeft w:val="0"/>
          <w:marRight w:val="0"/>
          <w:marTop w:val="0"/>
          <w:marBottom w:val="0"/>
          <w:divBdr>
            <w:top w:val="none" w:sz="0" w:space="0" w:color="auto"/>
            <w:left w:val="none" w:sz="0" w:space="0" w:color="auto"/>
            <w:bottom w:val="none" w:sz="0" w:space="0" w:color="auto"/>
            <w:right w:val="none" w:sz="0" w:space="0" w:color="auto"/>
          </w:divBdr>
        </w:div>
        <w:div w:id="1346978658">
          <w:marLeft w:val="0"/>
          <w:marRight w:val="0"/>
          <w:marTop w:val="0"/>
          <w:marBottom w:val="0"/>
          <w:divBdr>
            <w:top w:val="none" w:sz="0" w:space="0" w:color="auto"/>
            <w:left w:val="none" w:sz="0" w:space="0" w:color="auto"/>
            <w:bottom w:val="none" w:sz="0" w:space="0" w:color="auto"/>
            <w:right w:val="none" w:sz="0" w:space="0" w:color="auto"/>
          </w:divBdr>
        </w:div>
      </w:divsChild>
    </w:div>
    <w:div w:id="752507193">
      <w:bodyDiv w:val="1"/>
      <w:marLeft w:val="0"/>
      <w:marRight w:val="0"/>
      <w:marTop w:val="0"/>
      <w:marBottom w:val="0"/>
      <w:divBdr>
        <w:top w:val="none" w:sz="0" w:space="0" w:color="auto"/>
        <w:left w:val="none" w:sz="0" w:space="0" w:color="auto"/>
        <w:bottom w:val="none" w:sz="0" w:space="0" w:color="auto"/>
        <w:right w:val="none" w:sz="0" w:space="0" w:color="auto"/>
      </w:divBdr>
    </w:div>
    <w:div w:id="791748460">
      <w:bodyDiv w:val="1"/>
      <w:marLeft w:val="0"/>
      <w:marRight w:val="0"/>
      <w:marTop w:val="0"/>
      <w:marBottom w:val="0"/>
      <w:divBdr>
        <w:top w:val="none" w:sz="0" w:space="0" w:color="auto"/>
        <w:left w:val="none" w:sz="0" w:space="0" w:color="auto"/>
        <w:bottom w:val="none" w:sz="0" w:space="0" w:color="auto"/>
        <w:right w:val="none" w:sz="0" w:space="0" w:color="auto"/>
      </w:divBdr>
    </w:div>
    <w:div w:id="821433477">
      <w:bodyDiv w:val="1"/>
      <w:marLeft w:val="0"/>
      <w:marRight w:val="0"/>
      <w:marTop w:val="0"/>
      <w:marBottom w:val="0"/>
      <w:divBdr>
        <w:top w:val="none" w:sz="0" w:space="0" w:color="auto"/>
        <w:left w:val="none" w:sz="0" w:space="0" w:color="auto"/>
        <w:bottom w:val="none" w:sz="0" w:space="0" w:color="auto"/>
        <w:right w:val="none" w:sz="0" w:space="0" w:color="auto"/>
      </w:divBdr>
    </w:div>
    <w:div w:id="869606938">
      <w:bodyDiv w:val="1"/>
      <w:marLeft w:val="0"/>
      <w:marRight w:val="0"/>
      <w:marTop w:val="0"/>
      <w:marBottom w:val="0"/>
      <w:divBdr>
        <w:top w:val="none" w:sz="0" w:space="0" w:color="auto"/>
        <w:left w:val="none" w:sz="0" w:space="0" w:color="auto"/>
        <w:bottom w:val="none" w:sz="0" w:space="0" w:color="auto"/>
        <w:right w:val="none" w:sz="0" w:space="0" w:color="auto"/>
      </w:divBdr>
    </w:div>
    <w:div w:id="891965767">
      <w:bodyDiv w:val="1"/>
      <w:marLeft w:val="0"/>
      <w:marRight w:val="0"/>
      <w:marTop w:val="0"/>
      <w:marBottom w:val="0"/>
      <w:divBdr>
        <w:top w:val="none" w:sz="0" w:space="0" w:color="auto"/>
        <w:left w:val="none" w:sz="0" w:space="0" w:color="auto"/>
        <w:bottom w:val="none" w:sz="0" w:space="0" w:color="auto"/>
        <w:right w:val="none" w:sz="0" w:space="0" w:color="auto"/>
      </w:divBdr>
    </w:div>
    <w:div w:id="893351737">
      <w:bodyDiv w:val="1"/>
      <w:marLeft w:val="0"/>
      <w:marRight w:val="0"/>
      <w:marTop w:val="0"/>
      <w:marBottom w:val="0"/>
      <w:divBdr>
        <w:top w:val="none" w:sz="0" w:space="0" w:color="auto"/>
        <w:left w:val="none" w:sz="0" w:space="0" w:color="auto"/>
        <w:bottom w:val="none" w:sz="0" w:space="0" w:color="auto"/>
        <w:right w:val="none" w:sz="0" w:space="0" w:color="auto"/>
      </w:divBdr>
    </w:div>
    <w:div w:id="936332439">
      <w:bodyDiv w:val="1"/>
      <w:marLeft w:val="0"/>
      <w:marRight w:val="0"/>
      <w:marTop w:val="0"/>
      <w:marBottom w:val="0"/>
      <w:divBdr>
        <w:top w:val="none" w:sz="0" w:space="0" w:color="auto"/>
        <w:left w:val="none" w:sz="0" w:space="0" w:color="auto"/>
        <w:bottom w:val="none" w:sz="0" w:space="0" w:color="auto"/>
        <w:right w:val="none" w:sz="0" w:space="0" w:color="auto"/>
      </w:divBdr>
    </w:div>
    <w:div w:id="976453541">
      <w:bodyDiv w:val="1"/>
      <w:marLeft w:val="0"/>
      <w:marRight w:val="0"/>
      <w:marTop w:val="0"/>
      <w:marBottom w:val="0"/>
      <w:divBdr>
        <w:top w:val="none" w:sz="0" w:space="0" w:color="auto"/>
        <w:left w:val="none" w:sz="0" w:space="0" w:color="auto"/>
        <w:bottom w:val="none" w:sz="0" w:space="0" w:color="auto"/>
        <w:right w:val="none" w:sz="0" w:space="0" w:color="auto"/>
      </w:divBdr>
    </w:div>
    <w:div w:id="977875854">
      <w:bodyDiv w:val="1"/>
      <w:marLeft w:val="0"/>
      <w:marRight w:val="0"/>
      <w:marTop w:val="0"/>
      <w:marBottom w:val="0"/>
      <w:divBdr>
        <w:top w:val="none" w:sz="0" w:space="0" w:color="auto"/>
        <w:left w:val="none" w:sz="0" w:space="0" w:color="auto"/>
        <w:bottom w:val="none" w:sz="0" w:space="0" w:color="auto"/>
        <w:right w:val="none" w:sz="0" w:space="0" w:color="auto"/>
      </w:divBdr>
    </w:div>
    <w:div w:id="1030838137">
      <w:bodyDiv w:val="1"/>
      <w:marLeft w:val="0"/>
      <w:marRight w:val="0"/>
      <w:marTop w:val="0"/>
      <w:marBottom w:val="0"/>
      <w:divBdr>
        <w:top w:val="none" w:sz="0" w:space="0" w:color="auto"/>
        <w:left w:val="none" w:sz="0" w:space="0" w:color="auto"/>
        <w:bottom w:val="none" w:sz="0" w:space="0" w:color="auto"/>
        <w:right w:val="none" w:sz="0" w:space="0" w:color="auto"/>
      </w:divBdr>
      <w:divsChild>
        <w:div w:id="148326773">
          <w:marLeft w:val="0"/>
          <w:marRight w:val="0"/>
          <w:marTop w:val="0"/>
          <w:marBottom w:val="0"/>
          <w:divBdr>
            <w:top w:val="none" w:sz="0" w:space="0" w:color="auto"/>
            <w:left w:val="none" w:sz="0" w:space="0" w:color="auto"/>
            <w:bottom w:val="none" w:sz="0" w:space="0" w:color="auto"/>
            <w:right w:val="none" w:sz="0" w:space="0" w:color="auto"/>
          </w:divBdr>
          <w:divsChild>
            <w:div w:id="1856965796">
              <w:marLeft w:val="0"/>
              <w:marRight w:val="0"/>
              <w:marTop w:val="0"/>
              <w:marBottom w:val="0"/>
              <w:divBdr>
                <w:top w:val="none" w:sz="0" w:space="0" w:color="auto"/>
                <w:left w:val="none" w:sz="0" w:space="0" w:color="auto"/>
                <w:bottom w:val="none" w:sz="0" w:space="0" w:color="auto"/>
                <w:right w:val="none" w:sz="0" w:space="0" w:color="auto"/>
              </w:divBdr>
              <w:divsChild>
                <w:div w:id="1642034264">
                  <w:marLeft w:val="0"/>
                  <w:marRight w:val="0"/>
                  <w:marTop w:val="0"/>
                  <w:marBottom w:val="0"/>
                  <w:divBdr>
                    <w:top w:val="none" w:sz="0" w:space="0" w:color="auto"/>
                    <w:left w:val="none" w:sz="0" w:space="0" w:color="auto"/>
                    <w:bottom w:val="none" w:sz="0" w:space="0" w:color="auto"/>
                    <w:right w:val="none" w:sz="0" w:space="0" w:color="auto"/>
                  </w:divBdr>
                  <w:divsChild>
                    <w:div w:id="1739941194">
                      <w:marLeft w:val="0"/>
                      <w:marRight w:val="0"/>
                      <w:marTop w:val="0"/>
                      <w:marBottom w:val="0"/>
                      <w:divBdr>
                        <w:top w:val="none" w:sz="0" w:space="0" w:color="auto"/>
                        <w:left w:val="none" w:sz="0" w:space="0" w:color="auto"/>
                        <w:bottom w:val="none" w:sz="0" w:space="0" w:color="auto"/>
                        <w:right w:val="none" w:sz="0" w:space="0" w:color="auto"/>
                      </w:divBdr>
                      <w:divsChild>
                        <w:div w:id="2111271483">
                          <w:marLeft w:val="0"/>
                          <w:marRight w:val="0"/>
                          <w:marTop w:val="0"/>
                          <w:marBottom w:val="0"/>
                          <w:divBdr>
                            <w:top w:val="none" w:sz="0" w:space="0" w:color="auto"/>
                            <w:left w:val="none" w:sz="0" w:space="0" w:color="auto"/>
                            <w:bottom w:val="none" w:sz="0" w:space="0" w:color="auto"/>
                            <w:right w:val="none" w:sz="0" w:space="0" w:color="auto"/>
                          </w:divBdr>
                          <w:divsChild>
                            <w:div w:id="654339843">
                              <w:marLeft w:val="0"/>
                              <w:marRight w:val="0"/>
                              <w:marTop w:val="0"/>
                              <w:marBottom w:val="0"/>
                              <w:divBdr>
                                <w:top w:val="none" w:sz="0" w:space="0" w:color="auto"/>
                                <w:left w:val="none" w:sz="0" w:space="0" w:color="auto"/>
                                <w:bottom w:val="none" w:sz="0" w:space="0" w:color="auto"/>
                                <w:right w:val="none" w:sz="0" w:space="0" w:color="auto"/>
                              </w:divBdr>
                              <w:divsChild>
                                <w:div w:id="1179780831">
                                  <w:marLeft w:val="0"/>
                                  <w:marRight w:val="0"/>
                                  <w:marTop w:val="0"/>
                                  <w:marBottom w:val="0"/>
                                  <w:divBdr>
                                    <w:top w:val="none" w:sz="0" w:space="0" w:color="auto"/>
                                    <w:left w:val="none" w:sz="0" w:space="0" w:color="auto"/>
                                    <w:bottom w:val="none" w:sz="0" w:space="0" w:color="auto"/>
                                    <w:right w:val="none" w:sz="0" w:space="0" w:color="auto"/>
                                  </w:divBdr>
                                  <w:divsChild>
                                    <w:div w:id="118378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478549">
          <w:marLeft w:val="0"/>
          <w:marRight w:val="0"/>
          <w:marTop w:val="0"/>
          <w:marBottom w:val="0"/>
          <w:divBdr>
            <w:top w:val="none" w:sz="0" w:space="0" w:color="auto"/>
            <w:left w:val="none" w:sz="0" w:space="0" w:color="auto"/>
            <w:bottom w:val="none" w:sz="0" w:space="0" w:color="auto"/>
            <w:right w:val="none" w:sz="0" w:space="0" w:color="auto"/>
          </w:divBdr>
        </w:div>
        <w:div w:id="61485541">
          <w:marLeft w:val="0"/>
          <w:marRight w:val="0"/>
          <w:marTop w:val="0"/>
          <w:marBottom w:val="0"/>
          <w:divBdr>
            <w:top w:val="none" w:sz="0" w:space="0" w:color="auto"/>
            <w:left w:val="none" w:sz="0" w:space="0" w:color="auto"/>
            <w:bottom w:val="none" w:sz="0" w:space="0" w:color="auto"/>
            <w:right w:val="none" w:sz="0" w:space="0" w:color="auto"/>
          </w:divBdr>
        </w:div>
      </w:divsChild>
    </w:div>
    <w:div w:id="1031297855">
      <w:bodyDiv w:val="1"/>
      <w:marLeft w:val="0"/>
      <w:marRight w:val="0"/>
      <w:marTop w:val="0"/>
      <w:marBottom w:val="0"/>
      <w:divBdr>
        <w:top w:val="none" w:sz="0" w:space="0" w:color="auto"/>
        <w:left w:val="none" w:sz="0" w:space="0" w:color="auto"/>
        <w:bottom w:val="none" w:sz="0" w:space="0" w:color="auto"/>
        <w:right w:val="none" w:sz="0" w:space="0" w:color="auto"/>
      </w:divBdr>
    </w:div>
    <w:div w:id="1045134006">
      <w:bodyDiv w:val="1"/>
      <w:marLeft w:val="0"/>
      <w:marRight w:val="0"/>
      <w:marTop w:val="0"/>
      <w:marBottom w:val="0"/>
      <w:divBdr>
        <w:top w:val="none" w:sz="0" w:space="0" w:color="auto"/>
        <w:left w:val="none" w:sz="0" w:space="0" w:color="auto"/>
        <w:bottom w:val="none" w:sz="0" w:space="0" w:color="auto"/>
        <w:right w:val="none" w:sz="0" w:space="0" w:color="auto"/>
      </w:divBdr>
    </w:div>
    <w:div w:id="1049576259">
      <w:bodyDiv w:val="1"/>
      <w:marLeft w:val="0"/>
      <w:marRight w:val="0"/>
      <w:marTop w:val="0"/>
      <w:marBottom w:val="0"/>
      <w:divBdr>
        <w:top w:val="none" w:sz="0" w:space="0" w:color="auto"/>
        <w:left w:val="none" w:sz="0" w:space="0" w:color="auto"/>
        <w:bottom w:val="none" w:sz="0" w:space="0" w:color="auto"/>
        <w:right w:val="none" w:sz="0" w:space="0" w:color="auto"/>
      </w:divBdr>
      <w:divsChild>
        <w:div w:id="308019724">
          <w:marLeft w:val="0"/>
          <w:marRight w:val="0"/>
          <w:marTop w:val="0"/>
          <w:marBottom w:val="0"/>
          <w:divBdr>
            <w:top w:val="none" w:sz="0" w:space="0" w:color="auto"/>
            <w:left w:val="none" w:sz="0" w:space="0" w:color="auto"/>
            <w:bottom w:val="none" w:sz="0" w:space="0" w:color="auto"/>
            <w:right w:val="none" w:sz="0" w:space="0" w:color="auto"/>
          </w:divBdr>
          <w:divsChild>
            <w:div w:id="840512109">
              <w:marLeft w:val="0"/>
              <w:marRight w:val="0"/>
              <w:marTop w:val="0"/>
              <w:marBottom w:val="0"/>
              <w:divBdr>
                <w:top w:val="none" w:sz="0" w:space="0" w:color="auto"/>
                <w:left w:val="none" w:sz="0" w:space="0" w:color="auto"/>
                <w:bottom w:val="none" w:sz="0" w:space="0" w:color="auto"/>
                <w:right w:val="none" w:sz="0" w:space="0" w:color="auto"/>
              </w:divBdr>
              <w:divsChild>
                <w:div w:id="524026247">
                  <w:marLeft w:val="0"/>
                  <w:marRight w:val="0"/>
                  <w:marTop w:val="0"/>
                  <w:marBottom w:val="0"/>
                  <w:divBdr>
                    <w:top w:val="none" w:sz="0" w:space="0" w:color="auto"/>
                    <w:left w:val="none" w:sz="0" w:space="0" w:color="auto"/>
                    <w:bottom w:val="none" w:sz="0" w:space="0" w:color="auto"/>
                    <w:right w:val="none" w:sz="0" w:space="0" w:color="auto"/>
                  </w:divBdr>
                  <w:divsChild>
                    <w:div w:id="1699313466">
                      <w:marLeft w:val="0"/>
                      <w:marRight w:val="0"/>
                      <w:marTop w:val="0"/>
                      <w:marBottom w:val="0"/>
                      <w:divBdr>
                        <w:top w:val="none" w:sz="0" w:space="0" w:color="auto"/>
                        <w:left w:val="none" w:sz="0" w:space="0" w:color="auto"/>
                        <w:bottom w:val="none" w:sz="0" w:space="0" w:color="auto"/>
                        <w:right w:val="none" w:sz="0" w:space="0" w:color="auto"/>
                      </w:divBdr>
                      <w:divsChild>
                        <w:div w:id="928079794">
                          <w:marLeft w:val="0"/>
                          <w:marRight w:val="0"/>
                          <w:marTop w:val="0"/>
                          <w:marBottom w:val="0"/>
                          <w:divBdr>
                            <w:top w:val="none" w:sz="0" w:space="0" w:color="auto"/>
                            <w:left w:val="none" w:sz="0" w:space="0" w:color="auto"/>
                            <w:bottom w:val="none" w:sz="0" w:space="0" w:color="auto"/>
                            <w:right w:val="none" w:sz="0" w:space="0" w:color="auto"/>
                          </w:divBdr>
                          <w:divsChild>
                            <w:div w:id="919799927">
                              <w:marLeft w:val="0"/>
                              <w:marRight w:val="0"/>
                              <w:marTop w:val="0"/>
                              <w:marBottom w:val="0"/>
                              <w:divBdr>
                                <w:top w:val="none" w:sz="0" w:space="0" w:color="auto"/>
                                <w:left w:val="none" w:sz="0" w:space="0" w:color="auto"/>
                                <w:bottom w:val="none" w:sz="0" w:space="0" w:color="auto"/>
                                <w:right w:val="none" w:sz="0" w:space="0" w:color="auto"/>
                              </w:divBdr>
                              <w:divsChild>
                                <w:div w:id="537085404">
                                  <w:marLeft w:val="0"/>
                                  <w:marRight w:val="0"/>
                                  <w:marTop w:val="0"/>
                                  <w:marBottom w:val="0"/>
                                  <w:divBdr>
                                    <w:top w:val="none" w:sz="0" w:space="0" w:color="auto"/>
                                    <w:left w:val="none" w:sz="0" w:space="0" w:color="auto"/>
                                    <w:bottom w:val="none" w:sz="0" w:space="0" w:color="auto"/>
                                    <w:right w:val="none" w:sz="0" w:space="0" w:color="auto"/>
                                  </w:divBdr>
                                  <w:divsChild>
                                    <w:div w:id="50891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7036351">
          <w:marLeft w:val="0"/>
          <w:marRight w:val="0"/>
          <w:marTop w:val="0"/>
          <w:marBottom w:val="0"/>
          <w:divBdr>
            <w:top w:val="none" w:sz="0" w:space="0" w:color="auto"/>
            <w:left w:val="none" w:sz="0" w:space="0" w:color="auto"/>
            <w:bottom w:val="none" w:sz="0" w:space="0" w:color="auto"/>
            <w:right w:val="none" w:sz="0" w:space="0" w:color="auto"/>
          </w:divBdr>
        </w:div>
        <w:div w:id="1831560030">
          <w:marLeft w:val="0"/>
          <w:marRight w:val="0"/>
          <w:marTop w:val="0"/>
          <w:marBottom w:val="0"/>
          <w:divBdr>
            <w:top w:val="none" w:sz="0" w:space="0" w:color="auto"/>
            <w:left w:val="none" w:sz="0" w:space="0" w:color="auto"/>
            <w:bottom w:val="none" w:sz="0" w:space="0" w:color="auto"/>
            <w:right w:val="none" w:sz="0" w:space="0" w:color="auto"/>
          </w:divBdr>
        </w:div>
      </w:divsChild>
    </w:div>
    <w:div w:id="1060907636">
      <w:bodyDiv w:val="1"/>
      <w:marLeft w:val="0"/>
      <w:marRight w:val="0"/>
      <w:marTop w:val="0"/>
      <w:marBottom w:val="0"/>
      <w:divBdr>
        <w:top w:val="none" w:sz="0" w:space="0" w:color="auto"/>
        <w:left w:val="none" w:sz="0" w:space="0" w:color="auto"/>
        <w:bottom w:val="none" w:sz="0" w:space="0" w:color="auto"/>
        <w:right w:val="none" w:sz="0" w:space="0" w:color="auto"/>
      </w:divBdr>
    </w:div>
    <w:div w:id="1090540339">
      <w:bodyDiv w:val="1"/>
      <w:marLeft w:val="0"/>
      <w:marRight w:val="0"/>
      <w:marTop w:val="0"/>
      <w:marBottom w:val="0"/>
      <w:divBdr>
        <w:top w:val="none" w:sz="0" w:space="0" w:color="auto"/>
        <w:left w:val="none" w:sz="0" w:space="0" w:color="auto"/>
        <w:bottom w:val="none" w:sz="0" w:space="0" w:color="auto"/>
        <w:right w:val="none" w:sz="0" w:space="0" w:color="auto"/>
      </w:divBdr>
      <w:divsChild>
        <w:div w:id="668290438">
          <w:marLeft w:val="0"/>
          <w:marRight w:val="0"/>
          <w:marTop w:val="0"/>
          <w:marBottom w:val="0"/>
          <w:divBdr>
            <w:top w:val="none" w:sz="0" w:space="0" w:color="auto"/>
            <w:left w:val="none" w:sz="0" w:space="0" w:color="auto"/>
            <w:bottom w:val="none" w:sz="0" w:space="0" w:color="auto"/>
            <w:right w:val="none" w:sz="0" w:space="0" w:color="auto"/>
          </w:divBdr>
          <w:divsChild>
            <w:div w:id="1410615866">
              <w:marLeft w:val="0"/>
              <w:marRight w:val="0"/>
              <w:marTop w:val="0"/>
              <w:marBottom w:val="0"/>
              <w:divBdr>
                <w:top w:val="none" w:sz="0" w:space="0" w:color="auto"/>
                <w:left w:val="none" w:sz="0" w:space="0" w:color="auto"/>
                <w:bottom w:val="none" w:sz="0" w:space="0" w:color="auto"/>
                <w:right w:val="none" w:sz="0" w:space="0" w:color="auto"/>
              </w:divBdr>
              <w:divsChild>
                <w:div w:id="1389643550">
                  <w:marLeft w:val="0"/>
                  <w:marRight w:val="0"/>
                  <w:marTop w:val="0"/>
                  <w:marBottom w:val="0"/>
                  <w:divBdr>
                    <w:top w:val="none" w:sz="0" w:space="0" w:color="auto"/>
                    <w:left w:val="none" w:sz="0" w:space="0" w:color="auto"/>
                    <w:bottom w:val="none" w:sz="0" w:space="0" w:color="auto"/>
                    <w:right w:val="none" w:sz="0" w:space="0" w:color="auto"/>
                  </w:divBdr>
                  <w:divsChild>
                    <w:div w:id="556286329">
                      <w:marLeft w:val="0"/>
                      <w:marRight w:val="0"/>
                      <w:marTop w:val="0"/>
                      <w:marBottom w:val="0"/>
                      <w:divBdr>
                        <w:top w:val="none" w:sz="0" w:space="0" w:color="auto"/>
                        <w:left w:val="none" w:sz="0" w:space="0" w:color="auto"/>
                        <w:bottom w:val="none" w:sz="0" w:space="0" w:color="auto"/>
                        <w:right w:val="none" w:sz="0" w:space="0" w:color="auto"/>
                      </w:divBdr>
                      <w:divsChild>
                        <w:div w:id="467281760">
                          <w:marLeft w:val="0"/>
                          <w:marRight w:val="0"/>
                          <w:marTop w:val="0"/>
                          <w:marBottom w:val="0"/>
                          <w:divBdr>
                            <w:top w:val="none" w:sz="0" w:space="0" w:color="auto"/>
                            <w:left w:val="none" w:sz="0" w:space="0" w:color="auto"/>
                            <w:bottom w:val="none" w:sz="0" w:space="0" w:color="auto"/>
                            <w:right w:val="none" w:sz="0" w:space="0" w:color="auto"/>
                          </w:divBdr>
                          <w:divsChild>
                            <w:div w:id="1335379079">
                              <w:marLeft w:val="0"/>
                              <w:marRight w:val="0"/>
                              <w:marTop w:val="0"/>
                              <w:marBottom w:val="0"/>
                              <w:divBdr>
                                <w:top w:val="none" w:sz="0" w:space="0" w:color="auto"/>
                                <w:left w:val="none" w:sz="0" w:space="0" w:color="auto"/>
                                <w:bottom w:val="none" w:sz="0" w:space="0" w:color="auto"/>
                                <w:right w:val="none" w:sz="0" w:space="0" w:color="auto"/>
                              </w:divBdr>
                              <w:divsChild>
                                <w:div w:id="939528575">
                                  <w:marLeft w:val="0"/>
                                  <w:marRight w:val="0"/>
                                  <w:marTop w:val="0"/>
                                  <w:marBottom w:val="0"/>
                                  <w:divBdr>
                                    <w:top w:val="none" w:sz="0" w:space="0" w:color="auto"/>
                                    <w:left w:val="none" w:sz="0" w:space="0" w:color="auto"/>
                                    <w:bottom w:val="none" w:sz="0" w:space="0" w:color="auto"/>
                                    <w:right w:val="none" w:sz="0" w:space="0" w:color="auto"/>
                                  </w:divBdr>
                                  <w:divsChild>
                                    <w:div w:id="125096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232562">
          <w:marLeft w:val="0"/>
          <w:marRight w:val="0"/>
          <w:marTop w:val="0"/>
          <w:marBottom w:val="0"/>
          <w:divBdr>
            <w:top w:val="none" w:sz="0" w:space="0" w:color="auto"/>
            <w:left w:val="none" w:sz="0" w:space="0" w:color="auto"/>
            <w:bottom w:val="none" w:sz="0" w:space="0" w:color="auto"/>
            <w:right w:val="none" w:sz="0" w:space="0" w:color="auto"/>
          </w:divBdr>
        </w:div>
        <w:div w:id="313490055">
          <w:marLeft w:val="0"/>
          <w:marRight w:val="0"/>
          <w:marTop w:val="0"/>
          <w:marBottom w:val="0"/>
          <w:divBdr>
            <w:top w:val="none" w:sz="0" w:space="0" w:color="auto"/>
            <w:left w:val="none" w:sz="0" w:space="0" w:color="auto"/>
            <w:bottom w:val="none" w:sz="0" w:space="0" w:color="auto"/>
            <w:right w:val="none" w:sz="0" w:space="0" w:color="auto"/>
          </w:divBdr>
        </w:div>
      </w:divsChild>
    </w:div>
    <w:div w:id="1114592460">
      <w:bodyDiv w:val="1"/>
      <w:marLeft w:val="0"/>
      <w:marRight w:val="0"/>
      <w:marTop w:val="0"/>
      <w:marBottom w:val="0"/>
      <w:divBdr>
        <w:top w:val="none" w:sz="0" w:space="0" w:color="auto"/>
        <w:left w:val="none" w:sz="0" w:space="0" w:color="auto"/>
        <w:bottom w:val="none" w:sz="0" w:space="0" w:color="auto"/>
        <w:right w:val="none" w:sz="0" w:space="0" w:color="auto"/>
      </w:divBdr>
    </w:div>
    <w:div w:id="1137645081">
      <w:bodyDiv w:val="1"/>
      <w:marLeft w:val="0"/>
      <w:marRight w:val="0"/>
      <w:marTop w:val="0"/>
      <w:marBottom w:val="0"/>
      <w:divBdr>
        <w:top w:val="none" w:sz="0" w:space="0" w:color="auto"/>
        <w:left w:val="none" w:sz="0" w:space="0" w:color="auto"/>
        <w:bottom w:val="none" w:sz="0" w:space="0" w:color="auto"/>
        <w:right w:val="none" w:sz="0" w:space="0" w:color="auto"/>
      </w:divBdr>
    </w:div>
    <w:div w:id="1149205932">
      <w:bodyDiv w:val="1"/>
      <w:marLeft w:val="0"/>
      <w:marRight w:val="0"/>
      <w:marTop w:val="0"/>
      <w:marBottom w:val="0"/>
      <w:divBdr>
        <w:top w:val="none" w:sz="0" w:space="0" w:color="auto"/>
        <w:left w:val="none" w:sz="0" w:space="0" w:color="auto"/>
        <w:bottom w:val="none" w:sz="0" w:space="0" w:color="auto"/>
        <w:right w:val="none" w:sz="0" w:space="0" w:color="auto"/>
      </w:divBdr>
    </w:div>
    <w:div w:id="1178731297">
      <w:bodyDiv w:val="1"/>
      <w:marLeft w:val="0"/>
      <w:marRight w:val="0"/>
      <w:marTop w:val="0"/>
      <w:marBottom w:val="0"/>
      <w:divBdr>
        <w:top w:val="none" w:sz="0" w:space="0" w:color="auto"/>
        <w:left w:val="none" w:sz="0" w:space="0" w:color="auto"/>
        <w:bottom w:val="none" w:sz="0" w:space="0" w:color="auto"/>
        <w:right w:val="none" w:sz="0" w:space="0" w:color="auto"/>
      </w:divBdr>
    </w:div>
    <w:div w:id="1192375431">
      <w:bodyDiv w:val="1"/>
      <w:marLeft w:val="0"/>
      <w:marRight w:val="0"/>
      <w:marTop w:val="0"/>
      <w:marBottom w:val="0"/>
      <w:divBdr>
        <w:top w:val="none" w:sz="0" w:space="0" w:color="auto"/>
        <w:left w:val="none" w:sz="0" w:space="0" w:color="auto"/>
        <w:bottom w:val="none" w:sz="0" w:space="0" w:color="auto"/>
        <w:right w:val="none" w:sz="0" w:space="0" w:color="auto"/>
      </w:divBdr>
    </w:div>
    <w:div w:id="1236554665">
      <w:bodyDiv w:val="1"/>
      <w:marLeft w:val="0"/>
      <w:marRight w:val="0"/>
      <w:marTop w:val="0"/>
      <w:marBottom w:val="0"/>
      <w:divBdr>
        <w:top w:val="none" w:sz="0" w:space="0" w:color="auto"/>
        <w:left w:val="none" w:sz="0" w:space="0" w:color="auto"/>
        <w:bottom w:val="none" w:sz="0" w:space="0" w:color="auto"/>
        <w:right w:val="none" w:sz="0" w:space="0" w:color="auto"/>
      </w:divBdr>
      <w:divsChild>
        <w:div w:id="1534807344">
          <w:marLeft w:val="0"/>
          <w:marRight w:val="0"/>
          <w:marTop w:val="0"/>
          <w:marBottom w:val="0"/>
          <w:divBdr>
            <w:top w:val="none" w:sz="0" w:space="0" w:color="auto"/>
            <w:left w:val="none" w:sz="0" w:space="0" w:color="auto"/>
            <w:bottom w:val="none" w:sz="0" w:space="0" w:color="auto"/>
            <w:right w:val="none" w:sz="0" w:space="0" w:color="auto"/>
          </w:divBdr>
          <w:divsChild>
            <w:div w:id="1292244636">
              <w:marLeft w:val="0"/>
              <w:marRight w:val="0"/>
              <w:marTop w:val="0"/>
              <w:marBottom w:val="0"/>
              <w:divBdr>
                <w:top w:val="none" w:sz="0" w:space="0" w:color="auto"/>
                <w:left w:val="none" w:sz="0" w:space="0" w:color="auto"/>
                <w:bottom w:val="none" w:sz="0" w:space="0" w:color="auto"/>
                <w:right w:val="none" w:sz="0" w:space="0" w:color="auto"/>
              </w:divBdr>
              <w:divsChild>
                <w:div w:id="771046182">
                  <w:marLeft w:val="0"/>
                  <w:marRight w:val="0"/>
                  <w:marTop w:val="0"/>
                  <w:marBottom w:val="0"/>
                  <w:divBdr>
                    <w:top w:val="none" w:sz="0" w:space="0" w:color="auto"/>
                    <w:left w:val="none" w:sz="0" w:space="0" w:color="auto"/>
                    <w:bottom w:val="none" w:sz="0" w:space="0" w:color="auto"/>
                    <w:right w:val="none" w:sz="0" w:space="0" w:color="auto"/>
                  </w:divBdr>
                  <w:divsChild>
                    <w:div w:id="346518234">
                      <w:marLeft w:val="0"/>
                      <w:marRight w:val="0"/>
                      <w:marTop w:val="0"/>
                      <w:marBottom w:val="0"/>
                      <w:divBdr>
                        <w:top w:val="none" w:sz="0" w:space="0" w:color="auto"/>
                        <w:left w:val="none" w:sz="0" w:space="0" w:color="auto"/>
                        <w:bottom w:val="none" w:sz="0" w:space="0" w:color="auto"/>
                        <w:right w:val="none" w:sz="0" w:space="0" w:color="auto"/>
                      </w:divBdr>
                      <w:divsChild>
                        <w:div w:id="567957687">
                          <w:marLeft w:val="0"/>
                          <w:marRight w:val="0"/>
                          <w:marTop w:val="0"/>
                          <w:marBottom w:val="0"/>
                          <w:divBdr>
                            <w:top w:val="none" w:sz="0" w:space="0" w:color="auto"/>
                            <w:left w:val="none" w:sz="0" w:space="0" w:color="auto"/>
                            <w:bottom w:val="none" w:sz="0" w:space="0" w:color="auto"/>
                            <w:right w:val="none" w:sz="0" w:space="0" w:color="auto"/>
                          </w:divBdr>
                          <w:divsChild>
                            <w:div w:id="264848570">
                              <w:marLeft w:val="0"/>
                              <w:marRight w:val="0"/>
                              <w:marTop w:val="0"/>
                              <w:marBottom w:val="0"/>
                              <w:divBdr>
                                <w:top w:val="none" w:sz="0" w:space="0" w:color="auto"/>
                                <w:left w:val="none" w:sz="0" w:space="0" w:color="auto"/>
                                <w:bottom w:val="none" w:sz="0" w:space="0" w:color="auto"/>
                                <w:right w:val="none" w:sz="0" w:space="0" w:color="auto"/>
                              </w:divBdr>
                              <w:divsChild>
                                <w:div w:id="196629110">
                                  <w:marLeft w:val="0"/>
                                  <w:marRight w:val="0"/>
                                  <w:marTop w:val="0"/>
                                  <w:marBottom w:val="0"/>
                                  <w:divBdr>
                                    <w:top w:val="none" w:sz="0" w:space="0" w:color="auto"/>
                                    <w:left w:val="none" w:sz="0" w:space="0" w:color="auto"/>
                                    <w:bottom w:val="none" w:sz="0" w:space="0" w:color="auto"/>
                                    <w:right w:val="none" w:sz="0" w:space="0" w:color="auto"/>
                                  </w:divBdr>
                                  <w:divsChild>
                                    <w:div w:id="62809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363765">
          <w:marLeft w:val="0"/>
          <w:marRight w:val="0"/>
          <w:marTop w:val="0"/>
          <w:marBottom w:val="0"/>
          <w:divBdr>
            <w:top w:val="none" w:sz="0" w:space="0" w:color="auto"/>
            <w:left w:val="none" w:sz="0" w:space="0" w:color="auto"/>
            <w:bottom w:val="none" w:sz="0" w:space="0" w:color="auto"/>
            <w:right w:val="none" w:sz="0" w:space="0" w:color="auto"/>
          </w:divBdr>
        </w:div>
        <w:div w:id="171653102">
          <w:marLeft w:val="0"/>
          <w:marRight w:val="0"/>
          <w:marTop w:val="0"/>
          <w:marBottom w:val="0"/>
          <w:divBdr>
            <w:top w:val="none" w:sz="0" w:space="0" w:color="auto"/>
            <w:left w:val="none" w:sz="0" w:space="0" w:color="auto"/>
            <w:bottom w:val="none" w:sz="0" w:space="0" w:color="auto"/>
            <w:right w:val="none" w:sz="0" w:space="0" w:color="auto"/>
          </w:divBdr>
        </w:div>
      </w:divsChild>
    </w:div>
    <w:div w:id="1270046252">
      <w:bodyDiv w:val="1"/>
      <w:marLeft w:val="0"/>
      <w:marRight w:val="0"/>
      <w:marTop w:val="0"/>
      <w:marBottom w:val="0"/>
      <w:divBdr>
        <w:top w:val="none" w:sz="0" w:space="0" w:color="auto"/>
        <w:left w:val="none" w:sz="0" w:space="0" w:color="auto"/>
        <w:bottom w:val="none" w:sz="0" w:space="0" w:color="auto"/>
        <w:right w:val="none" w:sz="0" w:space="0" w:color="auto"/>
      </w:divBdr>
      <w:divsChild>
        <w:div w:id="942760445">
          <w:marLeft w:val="0"/>
          <w:marRight w:val="0"/>
          <w:marTop w:val="0"/>
          <w:marBottom w:val="0"/>
          <w:divBdr>
            <w:top w:val="none" w:sz="0" w:space="0" w:color="auto"/>
            <w:left w:val="none" w:sz="0" w:space="0" w:color="auto"/>
            <w:bottom w:val="none" w:sz="0" w:space="0" w:color="auto"/>
            <w:right w:val="none" w:sz="0" w:space="0" w:color="auto"/>
          </w:divBdr>
          <w:divsChild>
            <w:div w:id="2035419528">
              <w:marLeft w:val="0"/>
              <w:marRight w:val="0"/>
              <w:marTop w:val="0"/>
              <w:marBottom w:val="0"/>
              <w:divBdr>
                <w:top w:val="none" w:sz="0" w:space="0" w:color="auto"/>
                <w:left w:val="none" w:sz="0" w:space="0" w:color="auto"/>
                <w:bottom w:val="none" w:sz="0" w:space="0" w:color="auto"/>
                <w:right w:val="none" w:sz="0" w:space="0" w:color="auto"/>
              </w:divBdr>
              <w:divsChild>
                <w:div w:id="937445511">
                  <w:marLeft w:val="0"/>
                  <w:marRight w:val="0"/>
                  <w:marTop w:val="0"/>
                  <w:marBottom w:val="0"/>
                  <w:divBdr>
                    <w:top w:val="none" w:sz="0" w:space="0" w:color="auto"/>
                    <w:left w:val="none" w:sz="0" w:space="0" w:color="auto"/>
                    <w:bottom w:val="none" w:sz="0" w:space="0" w:color="auto"/>
                    <w:right w:val="none" w:sz="0" w:space="0" w:color="auto"/>
                  </w:divBdr>
                  <w:divsChild>
                    <w:div w:id="1018577863">
                      <w:marLeft w:val="0"/>
                      <w:marRight w:val="0"/>
                      <w:marTop w:val="0"/>
                      <w:marBottom w:val="0"/>
                      <w:divBdr>
                        <w:top w:val="none" w:sz="0" w:space="0" w:color="auto"/>
                        <w:left w:val="none" w:sz="0" w:space="0" w:color="auto"/>
                        <w:bottom w:val="none" w:sz="0" w:space="0" w:color="auto"/>
                        <w:right w:val="none" w:sz="0" w:space="0" w:color="auto"/>
                      </w:divBdr>
                      <w:divsChild>
                        <w:div w:id="1753313072">
                          <w:marLeft w:val="0"/>
                          <w:marRight w:val="0"/>
                          <w:marTop w:val="0"/>
                          <w:marBottom w:val="0"/>
                          <w:divBdr>
                            <w:top w:val="none" w:sz="0" w:space="0" w:color="auto"/>
                            <w:left w:val="none" w:sz="0" w:space="0" w:color="auto"/>
                            <w:bottom w:val="none" w:sz="0" w:space="0" w:color="auto"/>
                            <w:right w:val="none" w:sz="0" w:space="0" w:color="auto"/>
                          </w:divBdr>
                          <w:divsChild>
                            <w:div w:id="1827740636">
                              <w:marLeft w:val="0"/>
                              <w:marRight w:val="0"/>
                              <w:marTop w:val="0"/>
                              <w:marBottom w:val="0"/>
                              <w:divBdr>
                                <w:top w:val="none" w:sz="0" w:space="0" w:color="auto"/>
                                <w:left w:val="none" w:sz="0" w:space="0" w:color="auto"/>
                                <w:bottom w:val="none" w:sz="0" w:space="0" w:color="auto"/>
                                <w:right w:val="none" w:sz="0" w:space="0" w:color="auto"/>
                              </w:divBdr>
                              <w:divsChild>
                                <w:div w:id="188029143">
                                  <w:marLeft w:val="0"/>
                                  <w:marRight w:val="0"/>
                                  <w:marTop w:val="0"/>
                                  <w:marBottom w:val="0"/>
                                  <w:divBdr>
                                    <w:top w:val="none" w:sz="0" w:space="0" w:color="auto"/>
                                    <w:left w:val="none" w:sz="0" w:space="0" w:color="auto"/>
                                    <w:bottom w:val="none" w:sz="0" w:space="0" w:color="auto"/>
                                    <w:right w:val="none" w:sz="0" w:space="0" w:color="auto"/>
                                  </w:divBdr>
                                  <w:divsChild>
                                    <w:div w:id="206760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2953561">
          <w:marLeft w:val="0"/>
          <w:marRight w:val="0"/>
          <w:marTop w:val="0"/>
          <w:marBottom w:val="0"/>
          <w:divBdr>
            <w:top w:val="none" w:sz="0" w:space="0" w:color="auto"/>
            <w:left w:val="none" w:sz="0" w:space="0" w:color="auto"/>
            <w:bottom w:val="none" w:sz="0" w:space="0" w:color="auto"/>
            <w:right w:val="none" w:sz="0" w:space="0" w:color="auto"/>
          </w:divBdr>
        </w:div>
        <w:div w:id="787357436">
          <w:marLeft w:val="0"/>
          <w:marRight w:val="0"/>
          <w:marTop w:val="0"/>
          <w:marBottom w:val="0"/>
          <w:divBdr>
            <w:top w:val="none" w:sz="0" w:space="0" w:color="auto"/>
            <w:left w:val="none" w:sz="0" w:space="0" w:color="auto"/>
            <w:bottom w:val="none" w:sz="0" w:space="0" w:color="auto"/>
            <w:right w:val="none" w:sz="0" w:space="0" w:color="auto"/>
          </w:divBdr>
        </w:div>
      </w:divsChild>
    </w:div>
    <w:div w:id="1296564773">
      <w:bodyDiv w:val="1"/>
      <w:marLeft w:val="0"/>
      <w:marRight w:val="0"/>
      <w:marTop w:val="0"/>
      <w:marBottom w:val="0"/>
      <w:divBdr>
        <w:top w:val="none" w:sz="0" w:space="0" w:color="auto"/>
        <w:left w:val="none" w:sz="0" w:space="0" w:color="auto"/>
        <w:bottom w:val="none" w:sz="0" w:space="0" w:color="auto"/>
        <w:right w:val="none" w:sz="0" w:space="0" w:color="auto"/>
      </w:divBdr>
      <w:divsChild>
        <w:div w:id="165176564">
          <w:marLeft w:val="0"/>
          <w:marRight w:val="0"/>
          <w:marTop w:val="0"/>
          <w:marBottom w:val="0"/>
          <w:divBdr>
            <w:top w:val="none" w:sz="0" w:space="0" w:color="auto"/>
            <w:left w:val="none" w:sz="0" w:space="0" w:color="auto"/>
            <w:bottom w:val="none" w:sz="0" w:space="0" w:color="auto"/>
            <w:right w:val="none" w:sz="0" w:space="0" w:color="auto"/>
          </w:divBdr>
          <w:divsChild>
            <w:div w:id="1871331983">
              <w:marLeft w:val="0"/>
              <w:marRight w:val="0"/>
              <w:marTop w:val="0"/>
              <w:marBottom w:val="0"/>
              <w:divBdr>
                <w:top w:val="none" w:sz="0" w:space="0" w:color="auto"/>
                <w:left w:val="none" w:sz="0" w:space="0" w:color="auto"/>
                <w:bottom w:val="none" w:sz="0" w:space="0" w:color="auto"/>
                <w:right w:val="none" w:sz="0" w:space="0" w:color="auto"/>
              </w:divBdr>
              <w:divsChild>
                <w:div w:id="1275671341">
                  <w:marLeft w:val="0"/>
                  <w:marRight w:val="0"/>
                  <w:marTop w:val="0"/>
                  <w:marBottom w:val="0"/>
                  <w:divBdr>
                    <w:top w:val="none" w:sz="0" w:space="0" w:color="auto"/>
                    <w:left w:val="none" w:sz="0" w:space="0" w:color="auto"/>
                    <w:bottom w:val="none" w:sz="0" w:space="0" w:color="auto"/>
                    <w:right w:val="none" w:sz="0" w:space="0" w:color="auto"/>
                  </w:divBdr>
                  <w:divsChild>
                    <w:div w:id="1481846669">
                      <w:marLeft w:val="0"/>
                      <w:marRight w:val="0"/>
                      <w:marTop w:val="0"/>
                      <w:marBottom w:val="0"/>
                      <w:divBdr>
                        <w:top w:val="none" w:sz="0" w:space="0" w:color="auto"/>
                        <w:left w:val="none" w:sz="0" w:space="0" w:color="auto"/>
                        <w:bottom w:val="none" w:sz="0" w:space="0" w:color="auto"/>
                        <w:right w:val="none" w:sz="0" w:space="0" w:color="auto"/>
                      </w:divBdr>
                      <w:divsChild>
                        <w:div w:id="1640375294">
                          <w:marLeft w:val="0"/>
                          <w:marRight w:val="0"/>
                          <w:marTop w:val="0"/>
                          <w:marBottom w:val="0"/>
                          <w:divBdr>
                            <w:top w:val="none" w:sz="0" w:space="0" w:color="auto"/>
                            <w:left w:val="none" w:sz="0" w:space="0" w:color="auto"/>
                            <w:bottom w:val="none" w:sz="0" w:space="0" w:color="auto"/>
                            <w:right w:val="none" w:sz="0" w:space="0" w:color="auto"/>
                          </w:divBdr>
                          <w:divsChild>
                            <w:div w:id="1129468219">
                              <w:marLeft w:val="0"/>
                              <w:marRight w:val="0"/>
                              <w:marTop w:val="0"/>
                              <w:marBottom w:val="0"/>
                              <w:divBdr>
                                <w:top w:val="none" w:sz="0" w:space="0" w:color="auto"/>
                                <w:left w:val="none" w:sz="0" w:space="0" w:color="auto"/>
                                <w:bottom w:val="none" w:sz="0" w:space="0" w:color="auto"/>
                                <w:right w:val="none" w:sz="0" w:space="0" w:color="auto"/>
                              </w:divBdr>
                              <w:divsChild>
                                <w:div w:id="1352141776">
                                  <w:marLeft w:val="0"/>
                                  <w:marRight w:val="0"/>
                                  <w:marTop w:val="0"/>
                                  <w:marBottom w:val="0"/>
                                  <w:divBdr>
                                    <w:top w:val="none" w:sz="0" w:space="0" w:color="auto"/>
                                    <w:left w:val="none" w:sz="0" w:space="0" w:color="auto"/>
                                    <w:bottom w:val="none" w:sz="0" w:space="0" w:color="auto"/>
                                    <w:right w:val="none" w:sz="0" w:space="0" w:color="auto"/>
                                  </w:divBdr>
                                  <w:divsChild>
                                    <w:div w:id="11817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3600259">
          <w:marLeft w:val="0"/>
          <w:marRight w:val="0"/>
          <w:marTop w:val="0"/>
          <w:marBottom w:val="0"/>
          <w:divBdr>
            <w:top w:val="none" w:sz="0" w:space="0" w:color="auto"/>
            <w:left w:val="none" w:sz="0" w:space="0" w:color="auto"/>
            <w:bottom w:val="none" w:sz="0" w:space="0" w:color="auto"/>
            <w:right w:val="none" w:sz="0" w:space="0" w:color="auto"/>
          </w:divBdr>
        </w:div>
        <w:div w:id="425810358">
          <w:marLeft w:val="0"/>
          <w:marRight w:val="0"/>
          <w:marTop w:val="0"/>
          <w:marBottom w:val="0"/>
          <w:divBdr>
            <w:top w:val="none" w:sz="0" w:space="0" w:color="auto"/>
            <w:left w:val="none" w:sz="0" w:space="0" w:color="auto"/>
            <w:bottom w:val="none" w:sz="0" w:space="0" w:color="auto"/>
            <w:right w:val="none" w:sz="0" w:space="0" w:color="auto"/>
          </w:divBdr>
        </w:div>
      </w:divsChild>
    </w:div>
    <w:div w:id="1313221392">
      <w:bodyDiv w:val="1"/>
      <w:marLeft w:val="0"/>
      <w:marRight w:val="0"/>
      <w:marTop w:val="0"/>
      <w:marBottom w:val="0"/>
      <w:divBdr>
        <w:top w:val="none" w:sz="0" w:space="0" w:color="auto"/>
        <w:left w:val="none" w:sz="0" w:space="0" w:color="auto"/>
        <w:bottom w:val="none" w:sz="0" w:space="0" w:color="auto"/>
        <w:right w:val="none" w:sz="0" w:space="0" w:color="auto"/>
      </w:divBdr>
    </w:div>
    <w:div w:id="1326588816">
      <w:bodyDiv w:val="1"/>
      <w:marLeft w:val="0"/>
      <w:marRight w:val="0"/>
      <w:marTop w:val="0"/>
      <w:marBottom w:val="0"/>
      <w:divBdr>
        <w:top w:val="none" w:sz="0" w:space="0" w:color="auto"/>
        <w:left w:val="none" w:sz="0" w:space="0" w:color="auto"/>
        <w:bottom w:val="none" w:sz="0" w:space="0" w:color="auto"/>
        <w:right w:val="none" w:sz="0" w:space="0" w:color="auto"/>
      </w:divBdr>
      <w:divsChild>
        <w:div w:id="1843468421">
          <w:marLeft w:val="0"/>
          <w:marRight w:val="0"/>
          <w:marTop w:val="0"/>
          <w:marBottom w:val="0"/>
          <w:divBdr>
            <w:top w:val="none" w:sz="0" w:space="0" w:color="auto"/>
            <w:left w:val="none" w:sz="0" w:space="0" w:color="auto"/>
            <w:bottom w:val="none" w:sz="0" w:space="0" w:color="auto"/>
            <w:right w:val="none" w:sz="0" w:space="0" w:color="auto"/>
          </w:divBdr>
          <w:divsChild>
            <w:div w:id="558249817">
              <w:marLeft w:val="0"/>
              <w:marRight w:val="0"/>
              <w:marTop w:val="0"/>
              <w:marBottom w:val="0"/>
              <w:divBdr>
                <w:top w:val="none" w:sz="0" w:space="0" w:color="auto"/>
                <w:left w:val="none" w:sz="0" w:space="0" w:color="auto"/>
                <w:bottom w:val="none" w:sz="0" w:space="0" w:color="auto"/>
                <w:right w:val="none" w:sz="0" w:space="0" w:color="auto"/>
              </w:divBdr>
              <w:divsChild>
                <w:div w:id="203761401">
                  <w:marLeft w:val="0"/>
                  <w:marRight w:val="0"/>
                  <w:marTop w:val="0"/>
                  <w:marBottom w:val="0"/>
                  <w:divBdr>
                    <w:top w:val="none" w:sz="0" w:space="0" w:color="auto"/>
                    <w:left w:val="none" w:sz="0" w:space="0" w:color="auto"/>
                    <w:bottom w:val="none" w:sz="0" w:space="0" w:color="auto"/>
                    <w:right w:val="none" w:sz="0" w:space="0" w:color="auto"/>
                  </w:divBdr>
                  <w:divsChild>
                    <w:div w:id="1565794098">
                      <w:marLeft w:val="0"/>
                      <w:marRight w:val="0"/>
                      <w:marTop w:val="0"/>
                      <w:marBottom w:val="0"/>
                      <w:divBdr>
                        <w:top w:val="none" w:sz="0" w:space="0" w:color="auto"/>
                        <w:left w:val="none" w:sz="0" w:space="0" w:color="auto"/>
                        <w:bottom w:val="none" w:sz="0" w:space="0" w:color="auto"/>
                        <w:right w:val="none" w:sz="0" w:space="0" w:color="auto"/>
                      </w:divBdr>
                      <w:divsChild>
                        <w:div w:id="1451706255">
                          <w:marLeft w:val="0"/>
                          <w:marRight w:val="0"/>
                          <w:marTop w:val="0"/>
                          <w:marBottom w:val="0"/>
                          <w:divBdr>
                            <w:top w:val="none" w:sz="0" w:space="0" w:color="auto"/>
                            <w:left w:val="none" w:sz="0" w:space="0" w:color="auto"/>
                            <w:bottom w:val="none" w:sz="0" w:space="0" w:color="auto"/>
                            <w:right w:val="none" w:sz="0" w:space="0" w:color="auto"/>
                          </w:divBdr>
                        </w:div>
                      </w:divsChild>
                    </w:div>
                    <w:div w:id="1217736173">
                      <w:marLeft w:val="0"/>
                      <w:marRight w:val="0"/>
                      <w:marTop w:val="0"/>
                      <w:marBottom w:val="0"/>
                      <w:divBdr>
                        <w:top w:val="none" w:sz="0" w:space="0" w:color="auto"/>
                        <w:left w:val="none" w:sz="0" w:space="0" w:color="auto"/>
                        <w:bottom w:val="none" w:sz="0" w:space="0" w:color="auto"/>
                        <w:right w:val="none" w:sz="0" w:space="0" w:color="auto"/>
                      </w:divBdr>
                      <w:divsChild>
                        <w:div w:id="949363626">
                          <w:marLeft w:val="0"/>
                          <w:marRight w:val="0"/>
                          <w:marTop w:val="0"/>
                          <w:marBottom w:val="0"/>
                          <w:divBdr>
                            <w:top w:val="none" w:sz="0" w:space="0" w:color="auto"/>
                            <w:left w:val="none" w:sz="0" w:space="0" w:color="auto"/>
                            <w:bottom w:val="none" w:sz="0" w:space="0" w:color="auto"/>
                            <w:right w:val="none" w:sz="0" w:space="0" w:color="auto"/>
                          </w:divBdr>
                        </w:div>
                      </w:divsChild>
                    </w:div>
                    <w:div w:id="599684509">
                      <w:marLeft w:val="0"/>
                      <w:marRight w:val="0"/>
                      <w:marTop w:val="0"/>
                      <w:marBottom w:val="0"/>
                      <w:divBdr>
                        <w:top w:val="none" w:sz="0" w:space="0" w:color="auto"/>
                        <w:left w:val="none" w:sz="0" w:space="0" w:color="auto"/>
                        <w:bottom w:val="none" w:sz="0" w:space="0" w:color="auto"/>
                        <w:right w:val="none" w:sz="0" w:space="0" w:color="auto"/>
                      </w:divBdr>
                      <w:divsChild>
                        <w:div w:id="1422405936">
                          <w:marLeft w:val="0"/>
                          <w:marRight w:val="0"/>
                          <w:marTop w:val="0"/>
                          <w:marBottom w:val="0"/>
                          <w:divBdr>
                            <w:top w:val="none" w:sz="0" w:space="0" w:color="auto"/>
                            <w:left w:val="none" w:sz="0" w:space="0" w:color="auto"/>
                            <w:bottom w:val="none" w:sz="0" w:space="0" w:color="auto"/>
                            <w:right w:val="none" w:sz="0" w:space="0" w:color="auto"/>
                          </w:divBdr>
                        </w:div>
                      </w:divsChild>
                    </w:div>
                    <w:div w:id="1034576874">
                      <w:marLeft w:val="0"/>
                      <w:marRight w:val="0"/>
                      <w:marTop w:val="0"/>
                      <w:marBottom w:val="0"/>
                      <w:divBdr>
                        <w:top w:val="none" w:sz="0" w:space="0" w:color="auto"/>
                        <w:left w:val="none" w:sz="0" w:space="0" w:color="auto"/>
                        <w:bottom w:val="none" w:sz="0" w:space="0" w:color="auto"/>
                        <w:right w:val="none" w:sz="0" w:space="0" w:color="auto"/>
                      </w:divBdr>
                      <w:divsChild>
                        <w:div w:id="760299176">
                          <w:marLeft w:val="0"/>
                          <w:marRight w:val="0"/>
                          <w:marTop w:val="0"/>
                          <w:marBottom w:val="0"/>
                          <w:divBdr>
                            <w:top w:val="none" w:sz="0" w:space="0" w:color="auto"/>
                            <w:left w:val="none" w:sz="0" w:space="0" w:color="auto"/>
                            <w:bottom w:val="none" w:sz="0" w:space="0" w:color="auto"/>
                            <w:right w:val="none" w:sz="0" w:space="0" w:color="auto"/>
                          </w:divBdr>
                        </w:div>
                      </w:divsChild>
                    </w:div>
                    <w:div w:id="1399014668">
                      <w:marLeft w:val="0"/>
                      <w:marRight w:val="0"/>
                      <w:marTop w:val="0"/>
                      <w:marBottom w:val="0"/>
                      <w:divBdr>
                        <w:top w:val="none" w:sz="0" w:space="0" w:color="auto"/>
                        <w:left w:val="none" w:sz="0" w:space="0" w:color="auto"/>
                        <w:bottom w:val="none" w:sz="0" w:space="0" w:color="auto"/>
                        <w:right w:val="none" w:sz="0" w:space="0" w:color="auto"/>
                      </w:divBdr>
                      <w:divsChild>
                        <w:div w:id="26261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157778">
          <w:marLeft w:val="0"/>
          <w:marRight w:val="0"/>
          <w:marTop w:val="0"/>
          <w:marBottom w:val="0"/>
          <w:divBdr>
            <w:top w:val="none" w:sz="0" w:space="0" w:color="auto"/>
            <w:left w:val="none" w:sz="0" w:space="0" w:color="auto"/>
            <w:bottom w:val="none" w:sz="0" w:space="0" w:color="auto"/>
            <w:right w:val="none" w:sz="0" w:space="0" w:color="auto"/>
          </w:divBdr>
          <w:divsChild>
            <w:div w:id="1870994675">
              <w:marLeft w:val="0"/>
              <w:marRight w:val="0"/>
              <w:marTop w:val="0"/>
              <w:marBottom w:val="0"/>
              <w:divBdr>
                <w:top w:val="none" w:sz="0" w:space="0" w:color="auto"/>
                <w:left w:val="none" w:sz="0" w:space="0" w:color="auto"/>
                <w:bottom w:val="none" w:sz="0" w:space="0" w:color="auto"/>
                <w:right w:val="none" w:sz="0" w:space="0" w:color="auto"/>
              </w:divBdr>
              <w:divsChild>
                <w:div w:id="822744747">
                  <w:marLeft w:val="0"/>
                  <w:marRight w:val="0"/>
                  <w:marTop w:val="0"/>
                  <w:marBottom w:val="0"/>
                  <w:divBdr>
                    <w:top w:val="none" w:sz="0" w:space="0" w:color="auto"/>
                    <w:left w:val="none" w:sz="0" w:space="0" w:color="auto"/>
                    <w:bottom w:val="none" w:sz="0" w:space="0" w:color="auto"/>
                    <w:right w:val="none" w:sz="0" w:space="0" w:color="auto"/>
                  </w:divBdr>
                  <w:divsChild>
                    <w:div w:id="45878601">
                      <w:marLeft w:val="0"/>
                      <w:marRight w:val="0"/>
                      <w:marTop w:val="0"/>
                      <w:marBottom w:val="0"/>
                      <w:divBdr>
                        <w:top w:val="none" w:sz="0" w:space="0" w:color="auto"/>
                        <w:left w:val="none" w:sz="0" w:space="0" w:color="auto"/>
                        <w:bottom w:val="none" w:sz="0" w:space="0" w:color="auto"/>
                        <w:right w:val="none" w:sz="0" w:space="0" w:color="auto"/>
                      </w:divBdr>
                      <w:divsChild>
                        <w:div w:id="1701588895">
                          <w:marLeft w:val="0"/>
                          <w:marRight w:val="0"/>
                          <w:marTop w:val="0"/>
                          <w:marBottom w:val="0"/>
                          <w:divBdr>
                            <w:top w:val="none" w:sz="0" w:space="0" w:color="auto"/>
                            <w:left w:val="none" w:sz="0" w:space="0" w:color="auto"/>
                            <w:bottom w:val="none" w:sz="0" w:space="0" w:color="auto"/>
                            <w:right w:val="none" w:sz="0" w:space="0" w:color="auto"/>
                          </w:divBdr>
                          <w:divsChild>
                            <w:div w:id="120555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13959">
                  <w:marLeft w:val="0"/>
                  <w:marRight w:val="0"/>
                  <w:marTop w:val="0"/>
                  <w:marBottom w:val="0"/>
                  <w:divBdr>
                    <w:top w:val="none" w:sz="0" w:space="0" w:color="auto"/>
                    <w:left w:val="none" w:sz="0" w:space="0" w:color="auto"/>
                    <w:bottom w:val="none" w:sz="0" w:space="0" w:color="auto"/>
                    <w:right w:val="none" w:sz="0" w:space="0" w:color="auto"/>
                  </w:divBdr>
                  <w:divsChild>
                    <w:div w:id="1810173268">
                      <w:marLeft w:val="0"/>
                      <w:marRight w:val="0"/>
                      <w:marTop w:val="0"/>
                      <w:marBottom w:val="0"/>
                      <w:divBdr>
                        <w:top w:val="none" w:sz="0" w:space="0" w:color="auto"/>
                        <w:left w:val="none" w:sz="0" w:space="0" w:color="auto"/>
                        <w:bottom w:val="none" w:sz="0" w:space="0" w:color="auto"/>
                        <w:right w:val="none" w:sz="0" w:space="0" w:color="auto"/>
                      </w:divBdr>
                      <w:divsChild>
                        <w:div w:id="461650885">
                          <w:marLeft w:val="0"/>
                          <w:marRight w:val="0"/>
                          <w:marTop w:val="0"/>
                          <w:marBottom w:val="0"/>
                          <w:divBdr>
                            <w:top w:val="none" w:sz="0" w:space="0" w:color="auto"/>
                            <w:left w:val="none" w:sz="0" w:space="0" w:color="auto"/>
                            <w:bottom w:val="none" w:sz="0" w:space="0" w:color="auto"/>
                            <w:right w:val="none" w:sz="0" w:space="0" w:color="auto"/>
                          </w:divBdr>
                          <w:divsChild>
                            <w:div w:id="1097680458">
                              <w:marLeft w:val="0"/>
                              <w:marRight w:val="0"/>
                              <w:marTop w:val="0"/>
                              <w:marBottom w:val="0"/>
                              <w:divBdr>
                                <w:top w:val="none" w:sz="0" w:space="0" w:color="auto"/>
                                <w:left w:val="none" w:sz="0" w:space="0" w:color="auto"/>
                                <w:bottom w:val="none" w:sz="0" w:space="0" w:color="auto"/>
                                <w:right w:val="none" w:sz="0" w:space="0" w:color="auto"/>
                              </w:divBdr>
                            </w:div>
                          </w:divsChild>
                        </w:div>
                        <w:div w:id="712728097">
                          <w:marLeft w:val="0"/>
                          <w:marRight w:val="0"/>
                          <w:marTop w:val="0"/>
                          <w:marBottom w:val="0"/>
                          <w:divBdr>
                            <w:top w:val="none" w:sz="0" w:space="0" w:color="auto"/>
                            <w:left w:val="none" w:sz="0" w:space="0" w:color="auto"/>
                            <w:bottom w:val="none" w:sz="0" w:space="0" w:color="auto"/>
                            <w:right w:val="none" w:sz="0" w:space="0" w:color="auto"/>
                          </w:divBdr>
                          <w:divsChild>
                            <w:div w:id="2020690537">
                              <w:marLeft w:val="0"/>
                              <w:marRight w:val="0"/>
                              <w:marTop w:val="0"/>
                              <w:marBottom w:val="0"/>
                              <w:divBdr>
                                <w:top w:val="none" w:sz="0" w:space="0" w:color="auto"/>
                                <w:left w:val="none" w:sz="0" w:space="0" w:color="auto"/>
                                <w:bottom w:val="none" w:sz="0" w:space="0" w:color="auto"/>
                                <w:right w:val="none" w:sz="0" w:space="0" w:color="auto"/>
                              </w:divBdr>
                            </w:div>
                          </w:divsChild>
                        </w:div>
                        <w:div w:id="1840271228">
                          <w:marLeft w:val="0"/>
                          <w:marRight w:val="0"/>
                          <w:marTop w:val="0"/>
                          <w:marBottom w:val="0"/>
                          <w:divBdr>
                            <w:top w:val="none" w:sz="0" w:space="0" w:color="auto"/>
                            <w:left w:val="none" w:sz="0" w:space="0" w:color="auto"/>
                            <w:bottom w:val="none" w:sz="0" w:space="0" w:color="auto"/>
                            <w:right w:val="none" w:sz="0" w:space="0" w:color="auto"/>
                          </w:divBdr>
                          <w:divsChild>
                            <w:div w:id="2019963176">
                              <w:marLeft w:val="0"/>
                              <w:marRight w:val="0"/>
                              <w:marTop w:val="0"/>
                              <w:marBottom w:val="0"/>
                              <w:divBdr>
                                <w:top w:val="none" w:sz="0" w:space="0" w:color="auto"/>
                                <w:left w:val="none" w:sz="0" w:space="0" w:color="auto"/>
                                <w:bottom w:val="none" w:sz="0" w:space="0" w:color="auto"/>
                                <w:right w:val="none" w:sz="0" w:space="0" w:color="auto"/>
                              </w:divBdr>
                            </w:div>
                          </w:divsChild>
                        </w:div>
                        <w:div w:id="416948757">
                          <w:marLeft w:val="0"/>
                          <w:marRight w:val="0"/>
                          <w:marTop w:val="0"/>
                          <w:marBottom w:val="0"/>
                          <w:divBdr>
                            <w:top w:val="none" w:sz="0" w:space="0" w:color="auto"/>
                            <w:left w:val="none" w:sz="0" w:space="0" w:color="auto"/>
                            <w:bottom w:val="none" w:sz="0" w:space="0" w:color="auto"/>
                            <w:right w:val="none" w:sz="0" w:space="0" w:color="auto"/>
                          </w:divBdr>
                          <w:divsChild>
                            <w:div w:id="997466902">
                              <w:marLeft w:val="0"/>
                              <w:marRight w:val="0"/>
                              <w:marTop w:val="0"/>
                              <w:marBottom w:val="0"/>
                              <w:divBdr>
                                <w:top w:val="none" w:sz="0" w:space="0" w:color="auto"/>
                                <w:left w:val="none" w:sz="0" w:space="0" w:color="auto"/>
                                <w:bottom w:val="none" w:sz="0" w:space="0" w:color="auto"/>
                                <w:right w:val="none" w:sz="0" w:space="0" w:color="auto"/>
                              </w:divBdr>
                            </w:div>
                          </w:divsChild>
                        </w:div>
                        <w:div w:id="523523545">
                          <w:marLeft w:val="0"/>
                          <w:marRight w:val="0"/>
                          <w:marTop w:val="0"/>
                          <w:marBottom w:val="0"/>
                          <w:divBdr>
                            <w:top w:val="none" w:sz="0" w:space="0" w:color="auto"/>
                            <w:left w:val="none" w:sz="0" w:space="0" w:color="auto"/>
                            <w:bottom w:val="none" w:sz="0" w:space="0" w:color="auto"/>
                            <w:right w:val="none" w:sz="0" w:space="0" w:color="auto"/>
                          </w:divBdr>
                          <w:divsChild>
                            <w:div w:id="515581575">
                              <w:marLeft w:val="0"/>
                              <w:marRight w:val="0"/>
                              <w:marTop w:val="0"/>
                              <w:marBottom w:val="0"/>
                              <w:divBdr>
                                <w:top w:val="none" w:sz="0" w:space="0" w:color="auto"/>
                                <w:left w:val="none" w:sz="0" w:space="0" w:color="auto"/>
                                <w:bottom w:val="none" w:sz="0" w:space="0" w:color="auto"/>
                                <w:right w:val="none" w:sz="0" w:space="0" w:color="auto"/>
                              </w:divBdr>
                            </w:div>
                          </w:divsChild>
                        </w:div>
                        <w:div w:id="393243071">
                          <w:marLeft w:val="0"/>
                          <w:marRight w:val="0"/>
                          <w:marTop w:val="0"/>
                          <w:marBottom w:val="0"/>
                          <w:divBdr>
                            <w:top w:val="none" w:sz="0" w:space="0" w:color="auto"/>
                            <w:left w:val="none" w:sz="0" w:space="0" w:color="auto"/>
                            <w:bottom w:val="none" w:sz="0" w:space="0" w:color="auto"/>
                            <w:right w:val="none" w:sz="0" w:space="0" w:color="auto"/>
                          </w:divBdr>
                          <w:divsChild>
                            <w:div w:id="597258111">
                              <w:marLeft w:val="0"/>
                              <w:marRight w:val="0"/>
                              <w:marTop w:val="0"/>
                              <w:marBottom w:val="0"/>
                              <w:divBdr>
                                <w:top w:val="none" w:sz="0" w:space="0" w:color="auto"/>
                                <w:left w:val="none" w:sz="0" w:space="0" w:color="auto"/>
                                <w:bottom w:val="none" w:sz="0" w:space="0" w:color="auto"/>
                                <w:right w:val="none" w:sz="0" w:space="0" w:color="auto"/>
                              </w:divBdr>
                            </w:div>
                          </w:divsChild>
                        </w:div>
                        <w:div w:id="126164903">
                          <w:marLeft w:val="0"/>
                          <w:marRight w:val="0"/>
                          <w:marTop w:val="0"/>
                          <w:marBottom w:val="0"/>
                          <w:divBdr>
                            <w:top w:val="none" w:sz="0" w:space="0" w:color="auto"/>
                            <w:left w:val="none" w:sz="0" w:space="0" w:color="auto"/>
                            <w:bottom w:val="none" w:sz="0" w:space="0" w:color="auto"/>
                            <w:right w:val="none" w:sz="0" w:space="0" w:color="auto"/>
                          </w:divBdr>
                          <w:divsChild>
                            <w:div w:id="843864914">
                              <w:marLeft w:val="0"/>
                              <w:marRight w:val="0"/>
                              <w:marTop w:val="0"/>
                              <w:marBottom w:val="0"/>
                              <w:divBdr>
                                <w:top w:val="none" w:sz="0" w:space="0" w:color="auto"/>
                                <w:left w:val="none" w:sz="0" w:space="0" w:color="auto"/>
                                <w:bottom w:val="none" w:sz="0" w:space="0" w:color="auto"/>
                                <w:right w:val="none" w:sz="0" w:space="0" w:color="auto"/>
                              </w:divBdr>
                            </w:div>
                          </w:divsChild>
                        </w:div>
                        <w:div w:id="1423910843">
                          <w:marLeft w:val="0"/>
                          <w:marRight w:val="0"/>
                          <w:marTop w:val="0"/>
                          <w:marBottom w:val="0"/>
                          <w:divBdr>
                            <w:top w:val="none" w:sz="0" w:space="0" w:color="auto"/>
                            <w:left w:val="none" w:sz="0" w:space="0" w:color="auto"/>
                            <w:bottom w:val="none" w:sz="0" w:space="0" w:color="auto"/>
                            <w:right w:val="none" w:sz="0" w:space="0" w:color="auto"/>
                          </w:divBdr>
                          <w:divsChild>
                            <w:div w:id="1721704983">
                              <w:marLeft w:val="0"/>
                              <w:marRight w:val="0"/>
                              <w:marTop w:val="0"/>
                              <w:marBottom w:val="0"/>
                              <w:divBdr>
                                <w:top w:val="none" w:sz="0" w:space="0" w:color="auto"/>
                                <w:left w:val="none" w:sz="0" w:space="0" w:color="auto"/>
                                <w:bottom w:val="none" w:sz="0" w:space="0" w:color="auto"/>
                                <w:right w:val="none" w:sz="0" w:space="0" w:color="auto"/>
                              </w:divBdr>
                            </w:div>
                          </w:divsChild>
                        </w:div>
                        <w:div w:id="385185766">
                          <w:marLeft w:val="0"/>
                          <w:marRight w:val="0"/>
                          <w:marTop w:val="0"/>
                          <w:marBottom w:val="0"/>
                          <w:divBdr>
                            <w:top w:val="none" w:sz="0" w:space="0" w:color="auto"/>
                            <w:left w:val="none" w:sz="0" w:space="0" w:color="auto"/>
                            <w:bottom w:val="none" w:sz="0" w:space="0" w:color="auto"/>
                            <w:right w:val="none" w:sz="0" w:space="0" w:color="auto"/>
                          </w:divBdr>
                          <w:divsChild>
                            <w:div w:id="49796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5105831">
      <w:bodyDiv w:val="1"/>
      <w:marLeft w:val="0"/>
      <w:marRight w:val="0"/>
      <w:marTop w:val="0"/>
      <w:marBottom w:val="0"/>
      <w:divBdr>
        <w:top w:val="none" w:sz="0" w:space="0" w:color="auto"/>
        <w:left w:val="none" w:sz="0" w:space="0" w:color="auto"/>
        <w:bottom w:val="none" w:sz="0" w:space="0" w:color="auto"/>
        <w:right w:val="none" w:sz="0" w:space="0" w:color="auto"/>
      </w:divBdr>
    </w:div>
    <w:div w:id="1381519734">
      <w:bodyDiv w:val="1"/>
      <w:marLeft w:val="0"/>
      <w:marRight w:val="0"/>
      <w:marTop w:val="0"/>
      <w:marBottom w:val="0"/>
      <w:divBdr>
        <w:top w:val="none" w:sz="0" w:space="0" w:color="auto"/>
        <w:left w:val="none" w:sz="0" w:space="0" w:color="auto"/>
        <w:bottom w:val="none" w:sz="0" w:space="0" w:color="auto"/>
        <w:right w:val="none" w:sz="0" w:space="0" w:color="auto"/>
      </w:divBdr>
    </w:div>
    <w:div w:id="1407800478">
      <w:bodyDiv w:val="1"/>
      <w:marLeft w:val="0"/>
      <w:marRight w:val="0"/>
      <w:marTop w:val="0"/>
      <w:marBottom w:val="0"/>
      <w:divBdr>
        <w:top w:val="none" w:sz="0" w:space="0" w:color="auto"/>
        <w:left w:val="none" w:sz="0" w:space="0" w:color="auto"/>
        <w:bottom w:val="none" w:sz="0" w:space="0" w:color="auto"/>
        <w:right w:val="none" w:sz="0" w:space="0" w:color="auto"/>
      </w:divBdr>
      <w:divsChild>
        <w:div w:id="1351489267">
          <w:marLeft w:val="0"/>
          <w:marRight w:val="0"/>
          <w:marTop w:val="0"/>
          <w:marBottom w:val="0"/>
          <w:divBdr>
            <w:top w:val="none" w:sz="0" w:space="0" w:color="auto"/>
            <w:left w:val="none" w:sz="0" w:space="0" w:color="auto"/>
            <w:bottom w:val="none" w:sz="0" w:space="0" w:color="auto"/>
            <w:right w:val="none" w:sz="0" w:space="0" w:color="auto"/>
          </w:divBdr>
          <w:divsChild>
            <w:div w:id="233012785">
              <w:marLeft w:val="0"/>
              <w:marRight w:val="0"/>
              <w:marTop w:val="0"/>
              <w:marBottom w:val="0"/>
              <w:divBdr>
                <w:top w:val="none" w:sz="0" w:space="0" w:color="auto"/>
                <w:left w:val="none" w:sz="0" w:space="0" w:color="auto"/>
                <w:bottom w:val="none" w:sz="0" w:space="0" w:color="auto"/>
                <w:right w:val="none" w:sz="0" w:space="0" w:color="auto"/>
              </w:divBdr>
              <w:divsChild>
                <w:div w:id="1706828799">
                  <w:marLeft w:val="0"/>
                  <w:marRight w:val="0"/>
                  <w:marTop w:val="0"/>
                  <w:marBottom w:val="0"/>
                  <w:divBdr>
                    <w:top w:val="none" w:sz="0" w:space="0" w:color="auto"/>
                    <w:left w:val="none" w:sz="0" w:space="0" w:color="auto"/>
                    <w:bottom w:val="none" w:sz="0" w:space="0" w:color="auto"/>
                    <w:right w:val="none" w:sz="0" w:space="0" w:color="auto"/>
                  </w:divBdr>
                  <w:divsChild>
                    <w:div w:id="1180772928">
                      <w:marLeft w:val="0"/>
                      <w:marRight w:val="0"/>
                      <w:marTop w:val="0"/>
                      <w:marBottom w:val="0"/>
                      <w:divBdr>
                        <w:top w:val="none" w:sz="0" w:space="0" w:color="auto"/>
                        <w:left w:val="none" w:sz="0" w:space="0" w:color="auto"/>
                        <w:bottom w:val="none" w:sz="0" w:space="0" w:color="auto"/>
                        <w:right w:val="none" w:sz="0" w:space="0" w:color="auto"/>
                      </w:divBdr>
                      <w:divsChild>
                        <w:div w:id="586353690">
                          <w:marLeft w:val="0"/>
                          <w:marRight w:val="0"/>
                          <w:marTop w:val="0"/>
                          <w:marBottom w:val="0"/>
                          <w:divBdr>
                            <w:top w:val="none" w:sz="0" w:space="0" w:color="auto"/>
                            <w:left w:val="none" w:sz="0" w:space="0" w:color="auto"/>
                            <w:bottom w:val="none" w:sz="0" w:space="0" w:color="auto"/>
                            <w:right w:val="none" w:sz="0" w:space="0" w:color="auto"/>
                          </w:divBdr>
                          <w:divsChild>
                            <w:div w:id="1810786419">
                              <w:marLeft w:val="0"/>
                              <w:marRight w:val="0"/>
                              <w:marTop w:val="0"/>
                              <w:marBottom w:val="0"/>
                              <w:divBdr>
                                <w:top w:val="none" w:sz="0" w:space="0" w:color="auto"/>
                                <w:left w:val="none" w:sz="0" w:space="0" w:color="auto"/>
                                <w:bottom w:val="none" w:sz="0" w:space="0" w:color="auto"/>
                                <w:right w:val="none" w:sz="0" w:space="0" w:color="auto"/>
                              </w:divBdr>
                              <w:divsChild>
                                <w:div w:id="1729457923">
                                  <w:marLeft w:val="0"/>
                                  <w:marRight w:val="0"/>
                                  <w:marTop w:val="0"/>
                                  <w:marBottom w:val="0"/>
                                  <w:divBdr>
                                    <w:top w:val="none" w:sz="0" w:space="0" w:color="auto"/>
                                    <w:left w:val="none" w:sz="0" w:space="0" w:color="auto"/>
                                    <w:bottom w:val="none" w:sz="0" w:space="0" w:color="auto"/>
                                    <w:right w:val="none" w:sz="0" w:space="0" w:color="auto"/>
                                  </w:divBdr>
                                  <w:divsChild>
                                    <w:div w:id="142588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628756">
          <w:marLeft w:val="0"/>
          <w:marRight w:val="0"/>
          <w:marTop w:val="0"/>
          <w:marBottom w:val="0"/>
          <w:divBdr>
            <w:top w:val="none" w:sz="0" w:space="0" w:color="auto"/>
            <w:left w:val="none" w:sz="0" w:space="0" w:color="auto"/>
            <w:bottom w:val="none" w:sz="0" w:space="0" w:color="auto"/>
            <w:right w:val="none" w:sz="0" w:space="0" w:color="auto"/>
          </w:divBdr>
        </w:div>
        <w:div w:id="1103501359">
          <w:marLeft w:val="0"/>
          <w:marRight w:val="0"/>
          <w:marTop w:val="0"/>
          <w:marBottom w:val="0"/>
          <w:divBdr>
            <w:top w:val="none" w:sz="0" w:space="0" w:color="auto"/>
            <w:left w:val="none" w:sz="0" w:space="0" w:color="auto"/>
            <w:bottom w:val="none" w:sz="0" w:space="0" w:color="auto"/>
            <w:right w:val="none" w:sz="0" w:space="0" w:color="auto"/>
          </w:divBdr>
        </w:div>
      </w:divsChild>
    </w:div>
    <w:div w:id="1408308038">
      <w:bodyDiv w:val="1"/>
      <w:marLeft w:val="0"/>
      <w:marRight w:val="0"/>
      <w:marTop w:val="0"/>
      <w:marBottom w:val="0"/>
      <w:divBdr>
        <w:top w:val="none" w:sz="0" w:space="0" w:color="auto"/>
        <w:left w:val="none" w:sz="0" w:space="0" w:color="auto"/>
        <w:bottom w:val="none" w:sz="0" w:space="0" w:color="auto"/>
        <w:right w:val="none" w:sz="0" w:space="0" w:color="auto"/>
      </w:divBdr>
      <w:divsChild>
        <w:div w:id="1845314018">
          <w:marLeft w:val="0"/>
          <w:marRight w:val="0"/>
          <w:marTop w:val="0"/>
          <w:marBottom w:val="0"/>
          <w:divBdr>
            <w:top w:val="none" w:sz="0" w:space="0" w:color="auto"/>
            <w:left w:val="none" w:sz="0" w:space="0" w:color="auto"/>
            <w:bottom w:val="none" w:sz="0" w:space="0" w:color="auto"/>
            <w:right w:val="none" w:sz="0" w:space="0" w:color="auto"/>
          </w:divBdr>
          <w:divsChild>
            <w:div w:id="1177620067">
              <w:marLeft w:val="0"/>
              <w:marRight w:val="0"/>
              <w:marTop w:val="0"/>
              <w:marBottom w:val="0"/>
              <w:divBdr>
                <w:top w:val="none" w:sz="0" w:space="0" w:color="auto"/>
                <w:left w:val="none" w:sz="0" w:space="0" w:color="auto"/>
                <w:bottom w:val="none" w:sz="0" w:space="0" w:color="auto"/>
                <w:right w:val="none" w:sz="0" w:space="0" w:color="auto"/>
              </w:divBdr>
              <w:divsChild>
                <w:div w:id="1998457778">
                  <w:marLeft w:val="0"/>
                  <w:marRight w:val="0"/>
                  <w:marTop w:val="0"/>
                  <w:marBottom w:val="0"/>
                  <w:divBdr>
                    <w:top w:val="none" w:sz="0" w:space="0" w:color="auto"/>
                    <w:left w:val="none" w:sz="0" w:space="0" w:color="auto"/>
                    <w:bottom w:val="none" w:sz="0" w:space="0" w:color="auto"/>
                    <w:right w:val="none" w:sz="0" w:space="0" w:color="auto"/>
                  </w:divBdr>
                  <w:divsChild>
                    <w:div w:id="886917839">
                      <w:marLeft w:val="0"/>
                      <w:marRight w:val="0"/>
                      <w:marTop w:val="0"/>
                      <w:marBottom w:val="0"/>
                      <w:divBdr>
                        <w:top w:val="none" w:sz="0" w:space="0" w:color="auto"/>
                        <w:left w:val="none" w:sz="0" w:space="0" w:color="auto"/>
                        <w:bottom w:val="none" w:sz="0" w:space="0" w:color="auto"/>
                        <w:right w:val="none" w:sz="0" w:space="0" w:color="auto"/>
                      </w:divBdr>
                      <w:divsChild>
                        <w:div w:id="1299916047">
                          <w:marLeft w:val="0"/>
                          <w:marRight w:val="0"/>
                          <w:marTop w:val="0"/>
                          <w:marBottom w:val="0"/>
                          <w:divBdr>
                            <w:top w:val="none" w:sz="0" w:space="0" w:color="auto"/>
                            <w:left w:val="none" w:sz="0" w:space="0" w:color="auto"/>
                            <w:bottom w:val="none" w:sz="0" w:space="0" w:color="auto"/>
                            <w:right w:val="none" w:sz="0" w:space="0" w:color="auto"/>
                          </w:divBdr>
                          <w:divsChild>
                            <w:div w:id="2028672100">
                              <w:marLeft w:val="0"/>
                              <w:marRight w:val="0"/>
                              <w:marTop w:val="0"/>
                              <w:marBottom w:val="0"/>
                              <w:divBdr>
                                <w:top w:val="none" w:sz="0" w:space="0" w:color="auto"/>
                                <w:left w:val="none" w:sz="0" w:space="0" w:color="auto"/>
                                <w:bottom w:val="none" w:sz="0" w:space="0" w:color="auto"/>
                                <w:right w:val="none" w:sz="0" w:space="0" w:color="auto"/>
                              </w:divBdr>
                              <w:divsChild>
                                <w:div w:id="1001851097">
                                  <w:marLeft w:val="0"/>
                                  <w:marRight w:val="0"/>
                                  <w:marTop w:val="0"/>
                                  <w:marBottom w:val="0"/>
                                  <w:divBdr>
                                    <w:top w:val="none" w:sz="0" w:space="0" w:color="auto"/>
                                    <w:left w:val="none" w:sz="0" w:space="0" w:color="auto"/>
                                    <w:bottom w:val="none" w:sz="0" w:space="0" w:color="auto"/>
                                    <w:right w:val="none" w:sz="0" w:space="0" w:color="auto"/>
                                  </w:divBdr>
                                  <w:divsChild>
                                    <w:div w:id="16188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742139">
          <w:marLeft w:val="0"/>
          <w:marRight w:val="0"/>
          <w:marTop w:val="0"/>
          <w:marBottom w:val="0"/>
          <w:divBdr>
            <w:top w:val="none" w:sz="0" w:space="0" w:color="auto"/>
            <w:left w:val="none" w:sz="0" w:space="0" w:color="auto"/>
            <w:bottom w:val="none" w:sz="0" w:space="0" w:color="auto"/>
            <w:right w:val="none" w:sz="0" w:space="0" w:color="auto"/>
          </w:divBdr>
        </w:div>
        <w:div w:id="1567883389">
          <w:marLeft w:val="0"/>
          <w:marRight w:val="0"/>
          <w:marTop w:val="0"/>
          <w:marBottom w:val="0"/>
          <w:divBdr>
            <w:top w:val="none" w:sz="0" w:space="0" w:color="auto"/>
            <w:left w:val="none" w:sz="0" w:space="0" w:color="auto"/>
            <w:bottom w:val="none" w:sz="0" w:space="0" w:color="auto"/>
            <w:right w:val="none" w:sz="0" w:space="0" w:color="auto"/>
          </w:divBdr>
        </w:div>
      </w:divsChild>
    </w:div>
    <w:div w:id="1434203454">
      <w:bodyDiv w:val="1"/>
      <w:marLeft w:val="0"/>
      <w:marRight w:val="0"/>
      <w:marTop w:val="0"/>
      <w:marBottom w:val="0"/>
      <w:divBdr>
        <w:top w:val="none" w:sz="0" w:space="0" w:color="auto"/>
        <w:left w:val="none" w:sz="0" w:space="0" w:color="auto"/>
        <w:bottom w:val="none" w:sz="0" w:space="0" w:color="auto"/>
        <w:right w:val="none" w:sz="0" w:space="0" w:color="auto"/>
      </w:divBdr>
      <w:divsChild>
        <w:div w:id="1581593806">
          <w:marLeft w:val="0"/>
          <w:marRight w:val="0"/>
          <w:marTop w:val="0"/>
          <w:marBottom w:val="0"/>
          <w:divBdr>
            <w:top w:val="none" w:sz="0" w:space="0" w:color="auto"/>
            <w:left w:val="none" w:sz="0" w:space="0" w:color="auto"/>
            <w:bottom w:val="none" w:sz="0" w:space="0" w:color="auto"/>
            <w:right w:val="none" w:sz="0" w:space="0" w:color="auto"/>
          </w:divBdr>
          <w:divsChild>
            <w:div w:id="1884705600">
              <w:marLeft w:val="0"/>
              <w:marRight w:val="0"/>
              <w:marTop w:val="0"/>
              <w:marBottom w:val="0"/>
              <w:divBdr>
                <w:top w:val="none" w:sz="0" w:space="0" w:color="auto"/>
                <w:left w:val="none" w:sz="0" w:space="0" w:color="auto"/>
                <w:bottom w:val="none" w:sz="0" w:space="0" w:color="auto"/>
                <w:right w:val="none" w:sz="0" w:space="0" w:color="auto"/>
              </w:divBdr>
              <w:divsChild>
                <w:div w:id="734742169">
                  <w:marLeft w:val="0"/>
                  <w:marRight w:val="0"/>
                  <w:marTop w:val="0"/>
                  <w:marBottom w:val="0"/>
                  <w:divBdr>
                    <w:top w:val="none" w:sz="0" w:space="0" w:color="auto"/>
                    <w:left w:val="none" w:sz="0" w:space="0" w:color="auto"/>
                    <w:bottom w:val="none" w:sz="0" w:space="0" w:color="auto"/>
                    <w:right w:val="none" w:sz="0" w:space="0" w:color="auto"/>
                  </w:divBdr>
                  <w:divsChild>
                    <w:div w:id="81221029">
                      <w:marLeft w:val="0"/>
                      <w:marRight w:val="0"/>
                      <w:marTop w:val="0"/>
                      <w:marBottom w:val="0"/>
                      <w:divBdr>
                        <w:top w:val="none" w:sz="0" w:space="0" w:color="auto"/>
                        <w:left w:val="none" w:sz="0" w:space="0" w:color="auto"/>
                        <w:bottom w:val="none" w:sz="0" w:space="0" w:color="auto"/>
                        <w:right w:val="none" w:sz="0" w:space="0" w:color="auto"/>
                      </w:divBdr>
                      <w:divsChild>
                        <w:div w:id="69235890">
                          <w:marLeft w:val="0"/>
                          <w:marRight w:val="0"/>
                          <w:marTop w:val="0"/>
                          <w:marBottom w:val="0"/>
                          <w:divBdr>
                            <w:top w:val="none" w:sz="0" w:space="0" w:color="auto"/>
                            <w:left w:val="none" w:sz="0" w:space="0" w:color="auto"/>
                            <w:bottom w:val="none" w:sz="0" w:space="0" w:color="auto"/>
                            <w:right w:val="none" w:sz="0" w:space="0" w:color="auto"/>
                          </w:divBdr>
                          <w:divsChild>
                            <w:div w:id="757141378">
                              <w:marLeft w:val="0"/>
                              <w:marRight w:val="0"/>
                              <w:marTop w:val="0"/>
                              <w:marBottom w:val="0"/>
                              <w:divBdr>
                                <w:top w:val="none" w:sz="0" w:space="0" w:color="auto"/>
                                <w:left w:val="none" w:sz="0" w:space="0" w:color="auto"/>
                                <w:bottom w:val="none" w:sz="0" w:space="0" w:color="auto"/>
                                <w:right w:val="none" w:sz="0" w:space="0" w:color="auto"/>
                              </w:divBdr>
                              <w:divsChild>
                                <w:div w:id="1583953935">
                                  <w:marLeft w:val="0"/>
                                  <w:marRight w:val="0"/>
                                  <w:marTop w:val="0"/>
                                  <w:marBottom w:val="0"/>
                                  <w:divBdr>
                                    <w:top w:val="none" w:sz="0" w:space="0" w:color="auto"/>
                                    <w:left w:val="none" w:sz="0" w:space="0" w:color="auto"/>
                                    <w:bottom w:val="none" w:sz="0" w:space="0" w:color="auto"/>
                                    <w:right w:val="none" w:sz="0" w:space="0" w:color="auto"/>
                                  </w:divBdr>
                                  <w:divsChild>
                                    <w:div w:id="4722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272840">
          <w:marLeft w:val="0"/>
          <w:marRight w:val="0"/>
          <w:marTop w:val="0"/>
          <w:marBottom w:val="0"/>
          <w:divBdr>
            <w:top w:val="none" w:sz="0" w:space="0" w:color="auto"/>
            <w:left w:val="none" w:sz="0" w:space="0" w:color="auto"/>
            <w:bottom w:val="none" w:sz="0" w:space="0" w:color="auto"/>
            <w:right w:val="none" w:sz="0" w:space="0" w:color="auto"/>
          </w:divBdr>
        </w:div>
        <w:div w:id="1854100802">
          <w:marLeft w:val="0"/>
          <w:marRight w:val="0"/>
          <w:marTop w:val="0"/>
          <w:marBottom w:val="0"/>
          <w:divBdr>
            <w:top w:val="none" w:sz="0" w:space="0" w:color="auto"/>
            <w:left w:val="none" w:sz="0" w:space="0" w:color="auto"/>
            <w:bottom w:val="none" w:sz="0" w:space="0" w:color="auto"/>
            <w:right w:val="none" w:sz="0" w:space="0" w:color="auto"/>
          </w:divBdr>
        </w:div>
      </w:divsChild>
    </w:div>
    <w:div w:id="1479304068">
      <w:bodyDiv w:val="1"/>
      <w:marLeft w:val="0"/>
      <w:marRight w:val="0"/>
      <w:marTop w:val="0"/>
      <w:marBottom w:val="0"/>
      <w:divBdr>
        <w:top w:val="none" w:sz="0" w:space="0" w:color="auto"/>
        <w:left w:val="none" w:sz="0" w:space="0" w:color="auto"/>
        <w:bottom w:val="none" w:sz="0" w:space="0" w:color="auto"/>
        <w:right w:val="none" w:sz="0" w:space="0" w:color="auto"/>
      </w:divBdr>
      <w:divsChild>
        <w:div w:id="1192953776">
          <w:marLeft w:val="0"/>
          <w:marRight w:val="0"/>
          <w:marTop w:val="0"/>
          <w:marBottom w:val="0"/>
          <w:divBdr>
            <w:top w:val="none" w:sz="0" w:space="0" w:color="auto"/>
            <w:left w:val="none" w:sz="0" w:space="0" w:color="auto"/>
            <w:bottom w:val="none" w:sz="0" w:space="0" w:color="auto"/>
            <w:right w:val="none" w:sz="0" w:space="0" w:color="auto"/>
          </w:divBdr>
          <w:divsChild>
            <w:div w:id="1043943518">
              <w:marLeft w:val="0"/>
              <w:marRight w:val="0"/>
              <w:marTop w:val="0"/>
              <w:marBottom w:val="0"/>
              <w:divBdr>
                <w:top w:val="none" w:sz="0" w:space="0" w:color="auto"/>
                <w:left w:val="none" w:sz="0" w:space="0" w:color="auto"/>
                <w:bottom w:val="none" w:sz="0" w:space="0" w:color="auto"/>
                <w:right w:val="none" w:sz="0" w:space="0" w:color="auto"/>
              </w:divBdr>
              <w:divsChild>
                <w:div w:id="129633719">
                  <w:marLeft w:val="0"/>
                  <w:marRight w:val="0"/>
                  <w:marTop w:val="0"/>
                  <w:marBottom w:val="0"/>
                  <w:divBdr>
                    <w:top w:val="none" w:sz="0" w:space="0" w:color="auto"/>
                    <w:left w:val="none" w:sz="0" w:space="0" w:color="auto"/>
                    <w:bottom w:val="none" w:sz="0" w:space="0" w:color="auto"/>
                    <w:right w:val="none" w:sz="0" w:space="0" w:color="auto"/>
                  </w:divBdr>
                  <w:divsChild>
                    <w:div w:id="1131436662">
                      <w:marLeft w:val="0"/>
                      <w:marRight w:val="0"/>
                      <w:marTop w:val="0"/>
                      <w:marBottom w:val="0"/>
                      <w:divBdr>
                        <w:top w:val="none" w:sz="0" w:space="0" w:color="auto"/>
                        <w:left w:val="none" w:sz="0" w:space="0" w:color="auto"/>
                        <w:bottom w:val="none" w:sz="0" w:space="0" w:color="auto"/>
                        <w:right w:val="none" w:sz="0" w:space="0" w:color="auto"/>
                      </w:divBdr>
                      <w:divsChild>
                        <w:div w:id="385226762">
                          <w:marLeft w:val="0"/>
                          <w:marRight w:val="0"/>
                          <w:marTop w:val="0"/>
                          <w:marBottom w:val="0"/>
                          <w:divBdr>
                            <w:top w:val="none" w:sz="0" w:space="0" w:color="auto"/>
                            <w:left w:val="none" w:sz="0" w:space="0" w:color="auto"/>
                            <w:bottom w:val="none" w:sz="0" w:space="0" w:color="auto"/>
                            <w:right w:val="none" w:sz="0" w:space="0" w:color="auto"/>
                          </w:divBdr>
                          <w:divsChild>
                            <w:div w:id="1964114131">
                              <w:marLeft w:val="0"/>
                              <w:marRight w:val="0"/>
                              <w:marTop w:val="0"/>
                              <w:marBottom w:val="0"/>
                              <w:divBdr>
                                <w:top w:val="none" w:sz="0" w:space="0" w:color="auto"/>
                                <w:left w:val="none" w:sz="0" w:space="0" w:color="auto"/>
                                <w:bottom w:val="none" w:sz="0" w:space="0" w:color="auto"/>
                                <w:right w:val="none" w:sz="0" w:space="0" w:color="auto"/>
                              </w:divBdr>
                              <w:divsChild>
                                <w:div w:id="584648491">
                                  <w:marLeft w:val="0"/>
                                  <w:marRight w:val="0"/>
                                  <w:marTop w:val="0"/>
                                  <w:marBottom w:val="0"/>
                                  <w:divBdr>
                                    <w:top w:val="none" w:sz="0" w:space="0" w:color="auto"/>
                                    <w:left w:val="none" w:sz="0" w:space="0" w:color="auto"/>
                                    <w:bottom w:val="none" w:sz="0" w:space="0" w:color="auto"/>
                                    <w:right w:val="none" w:sz="0" w:space="0" w:color="auto"/>
                                  </w:divBdr>
                                  <w:divsChild>
                                    <w:div w:id="69481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9786848">
          <w:marLeft w:val="0"/>
          <w:marRight w:val="0"/>
          <w:marTop w:val="0"/>
          <w:marBottom w:val="0"/>
          <w:divBdr>
            <w:top w:val="none" w:sz="0" w:space="0" w:color="auto"/>
            <w:left w:val="none" w:sz="0" w:space="0" w:color="auto"/>
            <w:bottom w:val="none" w:sz="0" w:space="0" w:color="auto"/>
            <w:right w:val="none" w:sz="0" w:space="0" w:color="auto"/>
          </w:divBdr>
        </w:div>
        <w:div w:id="1243029155">
          <w:marLeft w:val="0"/>
          <w:marRight w:val="0"/>
          <w:marTop w:val="0"/>
          <w:marBottom w:val="0"/>
          <w:divBdr>
            <w:top w:val="none" w:sz="0" w:space="0" w:color="auto"/>
            <w:left w:val="none" w:sz="0" w:space="0" w:color="auto"/>
            <w:bottom w:val="none" w:sz="0" w:space="0" w:color="auto"/>
            <w:right w:val="none" w:sz="0" w:space="0" w:color="auto"/>
          </w:divBdr>
        </w:div>
      </w:divsChild>
    </w:div>
    <w:div w:id="1482309342">
      <w:bodyDiv w:val="1"/>
      <w:marLeft w:val="0"/>
      <w:marRight w:val="0"/>
      <w:marTop w:val="0"/>
      <w:marBottom w:val="0"/>
      <w:divBdr>
        <w:top w:val="none" w:sz="0" w:space="0" w:color="auto"/>
        <w:left w:val="none" w:sz="0" w:space="0" w:color="auto"/>
        <w:bottom w:val="none" w:sz="0" w:space="0" w:color="auto"/>
        <w:right w:val="none" w:sz="0" w:space="0" w:color="auto"/>
      </w:divBdr>
    </w:div>
    <w:div w:id="1484547599">
      <w:bodyDiv w:val="1"/>
      <w:marLeft w:val="0"/>
      <w:marRight w:val="0"/>
      <w:marTop w:val="0"/>
      <w:marBottom w:val="0"/>
      <w:divBdr>
        <w:top w:val="none" w:sz="0" w:space="0" w:color="auto"/>
        <w:left w:val="none" w:sz="0" w:space="0" w:color="auto"/>
        <w:bottom w:val="none" w:sz="0" w:space="0" w:color="auto"/>
        <w:right w:val="none" w:sz="0" w:space="0" w:color="auto"/>
      </w:divBdr>
    </w:div>
    <w:div w:id="1495102670">
      <w:bodyDiv w:val="1"/>
      <w:marLeft w:val="0"/>
      <w:marRight w:val="0"/>
      <w:marTop w:val="0"/>
      <w:marBottom w:val="0"/>
      <w:divBdr>
        <w:top w:val="none" w:sz="0" w:space="0" w:color="auto"/>
        <w:left w:val="none" w:sz="0" w:space="0" w:color="auto"/>
        <w:bottom w:val="none" w:sz="0" w:space="0" w:color="auto"/>
        <w:right w:val="none" w:sz="0" w:space="0" w:color="auto"/>
      </w:divBdr>
    </w:div>
    <w:div w:id="1510409401">
      <w:bodyDiv w:val="1"/>
      <w:marLeft w:val="0"/>
      <w:marRight w:val="0"/>
      <w:marTop w:val="0"/>
      <w:marBottom w:val="0"/>
      <w:divBdr>
        <w:top w:val="none" w:sz="0" w:space="0" w:color="auto"/>
        <w:left w:val="none" w:sz="0" w:space="0" w:color="auto"/>
        <w:bottom w:val="none" w:sz="0" w:space="0" w:color="auto"/>
        <w:right w:val="none" w:sz="0" w:space="0" w:color="auto"/>
      </w:divBdr>
    </w:div>
    <w:div w:id="1518884914">
      <w:bodyDiv w:val="1"/>
      <w:marLeft w:val="0"/>
      <w:marRight w:val="0"/>
      <w:marTop w:val="0"/>
      <w:marBottom w:val="0"/>
      <w:divBdr>
        <w:top w:val="none" w:sz="0" w:space="0" w:color="auto"/>
        <w:left w:val="none" w:sz="0" w:space="0" w:color="auto"/>
        <w:bottom w:val="none" w:sz="0" w:space="0" w:color="auto"/>
        <w:right w:val="none" w:sz="0" w:space="0" w:color="auto"/>
      </w:divBdr>
    </w:div>
    <w:div w:id="1560286760">
      <w:bodyDiv w:val="1"/>
      <w:marLeft w:val="0"/>
      <w:marRight w:val="0"/>
      <w:marTop w:val="0"/>
      <w:marBottom w:val="0"/>
      <w:divBdr>
        <w:top w:val="none" w:sz="0" w:space="0" w:color="auto"/>
        <w:left w:val="none" w:sz="0" w:space="0" w:color="auto"/>
        <w:bottom w:val="none" w:sz="0" w:space="0" w:color="auto"/>
        <w:right w:val="none" w:sz="0" w:space="0" w:color="auto"/>
      </w:divBdr>
    </w:div>
    <w:div w:id="1599174705">
      <w:bodyDiv w:val="1"/>
      <w:marLeft w:val="0"/>
      <w:marRight w:val="0"/>
      <w:marTop w:val="0"/>
      <w:marBottom w:val="0"/>
      <w:divBdr>
        <w:top w:val="none" w:sz="0" w:space="0" w:color="auto"/>
        <w:left w:val="none" w:sz="0" w:space="0" w:color="auto"/>
        <w:bottom w:val="none" w:sz="0" w:space="0" w:color="auto"/>
        <w:right w:val="none" w:sz="0" w:space="0" w:color="auto"/>
      </w:divBdr>
    </w:div>
    <w:div w:id="1601141977">
      <w:bodyDiv w:val="1"/>
      <w:marLeft w:val="0"/>
      <w:marRight w:val="0"/>
      <w:marTop w:val="0"/>
      <w:marBottom w:val="0"/>
      <w:divBdr>
        <w:top w:val="none" w:sz="0" w:space="0" w:color="auto"/>
        <w:left w:val="none" w:sz="0" w:space="0" w:color="auto"/>
        <w:bottom w:val="none" w:sz="0" w:space="0" w:color="auto"/>
        <w:right w:val="none" w:sz="0" w:space="0" w:color="auto"/>
      </w:divBdr>
      <w:divsChild>
        <w:div w:id="334576093">
          <w:marLeft w:val="0"/>
          <w:marRight w:val="0"/>
          <w:marTop w:val="0"/>
          <w:marBottom w:val="0"/>
          <w:divBdr>
            <w:top w:val="none" w:sz="0" w:space="0" w:color="auto"/>
            <w:left w:val="none" w:sz="0" w:space="0" w:color="auto"/>
            <w:bottom w:val="none" w:sz="0" w:space="0" w:color="auto"/>
            <w:right w:val="none" w:sz="0" w:space="0" w:color="auto"/>
          </w:divBdr>
          <w:divsChild>
            <w:div w:id="1168328746">
              <w:marLeft w:val="0"/>
              <w:marRight w:val="0"/>
              <w:marTop w:val="0"/>
              <w:marBottom w:val="0"/>
              <w:divBdr>
                <w:top w:val="none" w:sz="0" w:space="0" w:color="auto"/>
                <w:left w:val="none" w:sz="0" w:space="0" w:color="auto"/>
                <w:bottom w:val="none" w:sz="0" w:space="0" w:color="auto"/>
                <w:right w:val="none" w:sz="0" w:space="0" w:color="auto"/>
              </w:divBdr>
              <w:divsChild>
                <w:div w:id="2104107539">
                  <w:marLeft w:val="0"/>
                  <w:marRight w:val="0"/>
                  <w:marTop w:val="0"/>
                  <w:marBottom w:val="0"/>
                  <w:divBdr>
                    <w:top w:val="none" w:sz="0" w:space="0" w:color="auto"/>
                    <w:left w:val="none" w:sz="0" w:space="0" w:color="auto"/>
                    <w:bottom w:val="none" w:sz="0" w:space="0" w:color="auto"/>
                    <w:right w:val="none" w:sz="0" w:space="0" w:color="auto"/>
                  </w:divBdr>
                  <w:divsChild>
                    <w:div w:id="1668510184">
                      <w:marLeft w:val="0"/>
                      <w:marRight w:val="0"/>
                      <w:marTop w:val="0"/>
                      <w:marBottom w:val="0"/>
                      <w:divBdr>
                        <w:top w:val="none" w:sz="0" w:space="0" w:color="auto"/>
                        <w:left w:val="none" w:sz="0" w:space="0" w:color="auto"/>
                        <w:bottom w:val="none" w:sz="0" w:space="0" w:color="auto"/>
                        <w:right w:val="none" w:sz="0" w:space="0" w:color="auto"/>
                      </w:divBdr>
                      <w:divsChild>
                        <w:div w:id="1136489713">
                          <w:marLeft w:val="0"/>
                          <w:marRight w:val="0"/>
                          <w:marTop w:val="0"/>
                          <w:marBottom w:val="0"/>
                          <w:divBdr>
                            <w:top w:val="none" w:sz="0" w:space="0" w:color="auto"/>
                            <w:left w:val="none" w:sz="0" w:space="0" w:color="auto"/>
                            <w:bottom w:val="none" w:sz="0" w:space="0" w:color="auto"/>
                            <w:right w:val="none" w:sz="0" w:space="0" w:color="auto"/>
                          </w:divBdr>
                          <w:divsChild>
                            <w:div w:id="982540960">
                              <w:marLeft w:val="0"/>
                              <w:marRight w:val="0"/>
                              <w:marTop w:val="0"/>
                              <w:marBottom w:val="0"/>
                              <w:divBdr>
                                <w:top w:val="none" w:sz="0" w:space="0" w:color="auto"/>
                                <w:left w:val="none" w:sz="0" w:space="0" w:color="auto"/>
                                <w:bottom w:val="none" w:sz="0" w:space="0" w:color="auto"/>
                                <w:right w:val="none" w:sz="0" w:space="0" w:color="auto"/>
                              </w:divBdr>
                              <w:divsChild>
                                <w:div w:id="1851523240">
                                  <w:marLeft w:val="0"/>
                                  <w:marRight w:val="0"/>
                                  <w:marTop w:val="0"/>
                                  <w:marBottom w:val="0"/>
                                  <w:divBdr>
                                    <w:top w:val="none" w:sz="0" w:space="0" w:color="auto"/>
                                    <w:left w:val="none" w:sz="0" w:space="0" w:color="auto"/>
                                    <w:bottom w:val="none" w:sz="0" w:space="0" w:color="auto"/>
                                    <w:right w:val="none" w:sz="0" w:space="0" w:color="auto"/>
                                  </w:divBdr>
                                  <w:divsChild>
                                    <w:div w:id="101935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1589189">
          <w:marLeft w:val="0"/>
          <w:marRight w:val="0"/>
          <w:marTop w:val="0"/>
          <w:marBottom w:val="0"/>
          <w:divBdr>
            <w:top w:val="none" w:sz="0" w:space="0" w:color="auto"/>
            <w:left w:val="none" w:sz="0" w:space="0" w:color="auto"/>
            <w:bottom w:val="none" w:sz="0" w:space="0" w:color="auto"/>
            <w:right w:val="none" w:sz="0" w:space="0" w:color="auto"/>
          </w:divBdr>
        </w:div>
        <w:div w:id="1777092629">
          <w:marLeft w:val="0"/>
          <w:marRight w:val="0"/>
          <w:marTop w:val="0"/>
          <w:marBottom w:val="0"/>
          <w:divBdr>
            <w:top w:val="none" w:sz="0" w:space="0" w:color="auto"/>
            <w:left w:val="none" w:sz="0" w:space="0" w:color="auto"/>
            <w:bottom w:val="none" w:sz="0" w:space="0" w:color="auto"/>
            <w:right w:val="none" w:sz="0" w:space="0" w:color="auto"/>
          </w:divBdr>
        </w:div>
      </w:divsChild>
    </w:div>
    <w:div w:id="1617904978">
      <w:bodyDiv w:val="1"/>
      <w:marLeft w:val="0"/>
      <w:marRight w:val="0"/>
      <w:marTop w:val="0"/>
      <w:marBottom w:val="0"/>
      <w:divBdr>
        <w:top w:val="none" w:sz="0" w:space="0" w:color="auto"/>
        <w:left w:val="none" w:sz="0" w:space="0" w:color="auto"/>
        <w:bottom w:val="none" w:sz="0" w:space="0" w:color="auto"/>
        <w:right w:val="none" w:sz="0" w:space="0" w:color="auto"/>
      </w:divBdr>
    </w:div>
    <w:div w:id="1620187444">
      <w:bodyDiv w:val="1"/>
      <w:marLeft w:val="0"/>
      <w:marRight w:val="0"/>
      <w:marTop w:val="0"/>
      <w:marBottom w:val="0"/>
      <w:divBdr>
        <w:top w:val="none" w:sz="0" w:space="0" w:color="auto"/>
        <w:left w:val="none" w:sz="0" w:space="0" w:color="auto"/>
        <w:bottom w:val="none" w:sz="0" w:space="0" w:color="auto"/>
        <w:right w:val="none" w:sz="0" w:space="0" w:color="auto"/>
      </w:divBdr>
      <w:divsChild>
        <w:div w:id="209264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117662">
      <w:bodyDiv w:val="1"/>
      <w:marLeft w:val="0"/>
      <w:marRight w:val="0"/>
      <w:marTop w:val="0"/>
      <w:marBottom w:val="0"/>
      <w:divBdr>
        <w:top w:val="none" w:sz="0" w:space="0" w:color="auto"/>
        <w:left w:val="none" w:sz="0" w:space="0" w:color="auto"/>
        <w:bottom w:val="none" w:sz="0" w:space="0" w:color="auto"/>
        <w:right w:val="none" w:sz="0" w:space="0" w:color="auto"/>
      </w:divBdr>
    </w:div>
    <w:div w:id="1681857076">
      <w:bodyDiv w:val="1"/>
      <w:marLeft w:val="0"/>
      <w:marRight w:val="0"/>
      <w:marTop w:val="0"/>
      <w:marBottom w:val="0"/>
      <w:divBdr>
        <w:top w:val="none" w:sz="0" w:space="0" w:color="auto"/>
        <w:left w:val="none" w:sz="0" w:space="0" w:color="auto"/>
        <w:bottom w:val="none" w:sz="0" w:space="0" w:color="auto"/>
        <w:right w:val="none" w:sz="0" w:space="0" w:color="auto"/>
      </w:divBdr>
    </w:div>
    <w:div w:id="1762607813">
      <w:bodyDiv w:val="1"/>
      <w:marLeft w:val="0"/>
      <w:marRight w:val="0"/>
      <w:marTop w:val="0"/>
      <w:marBottom w:val="0"/>
      <w:divBdr>
        <w:top w:val="none" w:sz="0" w:space="0" w:color="auto"/>
        <w:left w:val="none" w:sz="0" w:space="0" w:color="auto"/>
        <w:bottom w:val="none" w:sz="0" w:space="0" w:color="auto"/>
        <w:right w:val="none" w:sz="0" w:space="0" w:color="auto"/>
      </w:divBdr>
    </w:div>
    <w:div w:id="1773624253">
      <w:bodyDiv w:val="1"/>
      <w:marLeft w:val="0"/>
      <w:marRight w:val="0"/>
      <w:marTop w:val="0"/>
      <w:marBottom w:val="0"/>
      <w:divBdr>
        <w:top w:val="none" w:sz="0" w:space="0" w:color="auto"/>
        <w:left w:val="none" w:sz="0" w:space="0" w:color="auto"/>
        <w:bottom w:val="none" w:sz="0" w:space="0" w:color="auto"/>
        <w:right w:val="none" w:sz="0" w:space="0" w:color="auto"/>
      </w:divBdr>
      <w:divsChild>
        <w:div w:id="731777978">
          <w:marLeft w:val="0"/>
          <w:marRight w:val="0"/>
          <w:marTop w:val="0"/>
          <w:marBottom w:val="0"/>
          <w:divBdr>
            <w:top w:val="none" w:sz="0" w:space="0" w:color="auto"/>
            <w:left w:val="none" w:sz="0" w:space="0" w:color="auto"/>
            <w:bottom w:val="none" w:sz="0" w:space="0" w:color="auto"/>
            <w:right w:val="none" w:sz="0" w:space="0" w:color="auto"/>
          </w:divBdr>
          <w:divsChild>
            <w:div w:id="1605305799">
              <w:marLeft w:val="0"/>
              <w:marRight w:val="0"/>
              <w:marTop w:val="0"/>
              <w:marBottom w:val="0"/>
              <w:divBdr>
                <w:top w:val="none" w:sz="0" w:space="0" w:color="auto"/>
                <w:left w:val="none" w:sz="0" w:space="0" w:color="auto"/>
                <w:bottom w:val="none" w:sz="0" w:space="0" w:color="auto"/>
                <w:right w:val="none" w:sz="0" w:space="0" w:color="auto"/>
              </w:divBdr>
              <w:divsChild>
                <w:div w:id="180169677">
                  <w:marLeft w:val="0"/>
                  <w:marRight w:val="0"/>
                  <w:marTop w:val="0"/>
                  <w:marBottom w:val="0"/>
                  <w:divBdr>
                    <w:top w:val="none" w:sz="0" w:space="0" w:color="auto"/>
                    <w:left w:val="none" w:sz="0" w:space="0" w:color="auto"/>
                    <w:bottom w:val="none" w:sz="0" w:space="0" w:color="auto"/>
                    <w:right w:val="none" w:sz="0" w:space="0" w:color="auto"/>
                  </w:divBdr>
                  <w:divsChild>
                    <w:div w:id="286855196">
                      <w:marLeft w:val="0"/>
                      <w:marRight w:val="0"/>
                      <w:marTop w:val="0"/>
                      <w:marBottom w:val="0"/>
                      <w:divBdr>
                        <w:top w:val="none" w:sz="0" w:space="0" w:color="auto"/>
                        <w:left w:val="none" w:sz="0" w:space="0" w:color="auto"/>
                        <w:bottom w:val="none" w:sz="0" w:space="0" w:color="auto"/>
                        <w:right w:val="none" w:sz="0" w:space="0" w:color="auto"/>
                      </w:divBdr>
                      <w:divsChild>
                        <w:div w:id="2023241208">
                          <w:marLeft w:val="0"/>
                          <w:marRight w:val="0"/>
                          <w:marTop w:val="0"/>
                          <w:marBottom w:val="0"/>
                          <w:divBdr>
                            <w:top w:val="none" w:sz="0" w:space="0" w:color="auto"/>
                            <w:left w:val="none" w:sz="0" w:space="0" w:color="auto"/>
                            <w:bottom w:val="none" w:sz="0" w:space="0" w:color="auto"/>
                            <w:right w:val="none" w:sz="0" w:space="0" w:color="auto"/>
                          </w:divBdr>
                          <w:divsChild>
                            <w:div w:id="1708094328">
                              <w:marLeft w:val="0"/>
                              <w:marRight w:val="0"/>
                              <w:marTop w:val="0"/>
                              <w:marBottom w:val="0"/>
                              <w:divBdr>
                                <w:top w:val="none" w:sz="0" w:space="0" w:color="auto"/>
                                <w:left w:val="none" w:sz="0" w:space="0" w:color="auto"/>
                                <w:bottom w:val="none" w:sz="0" w:space="0" w:color="auto"/>
                                <w:right w:val="none" w:sz="0" w:space="0" w:color="auto"/>
                              </w:divBdr>
                              <w:divsChild>
                                <w:div w:id="1609196297">
                                  <w:marLeft w:val="0"/>
                                  <w:marRight w:val="0"/>
                                  <w:marTop w:val="0"/>
                                  <w:marBottom w:val="0"/>
                                  <w:divBdr>
                                    <w:top w:val="none" w:sz="0" w:space="0" w:color="auto"/>
                                    <w:left w:val="none" w:sz="0" w:space="0" w:color="auto"/>
                                    <w:bottom w:val="none" w:sz="0" w:space="0" w:color="auto"/>
                                    <w:right w:val="none" w:sz="0" w:space="0" w:color="auto"/>
                                  </w:divBdr>
                                  <w:divsChild>
                                    <w:div w:id="20264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6608442">
          <w:marLeft w:val="0"/>
          <w:marRight w:val="0"/>
          <w:marTop w:val="0"/>
          <w:marBottom w:val="0"/>
          <w:divBdr>
            <w:top w:val="none" w:sz="0" w:space="0" w:color="auto"/>
            <w:left w:val="none" w:sz="0" w:space="0" w:color="auto"/>
            <w:bottom w:val="none" w:sz="0" w:space="0" w:color="auto"/>
            <w:right w:val="none" w:sz="0" w:space="0" w:color="auto"/>
          </w:divBdr>
        </w:div>
        <w:div w:id="1873884103">
          <w:marLeft w:val="0"/>
          <w:marRight w:val="0"/>
          <w:marTop w:val="0"/>
          <w:marBottom w:val="0"/>
          <w:divBdr>
            <w:top w:val="none" w:sz="0" w:space="0" w:color="auto"/>
            <w:left w:val="none" w:sz="0" w:space="0" w:color="auto"/>
            <w:bottom w:val="none" w:sz="0" w:space="0" w:color="auto"/>
            <w:right w:val="none" w:sz="0" w:space="0" w:color="auto"/>
          </w:divBdr>
        </w:div>
      </w:divsChild>
    </w:div>
    <w:div w:id="1802265326">
      <w:bodyDiv w:val="1"/>
      <w:marLeft w:val="0"/>
      <w:marRight w:val="0"/>
      <w:marTop w:val="0"/>
      <w:marBottom w:val="0"/>
      <w:divBdr>
        <w:top w:val="none" w:sz="0" w:space="0" w:color="auto"/>
        <w:left w:val="none" w:sz="0" w:space="0" w:color="auto"/>
        <w:bottom w:val="none" w:sz="0" w:space="0" w:color="auto"/>
        <w:right w:val="none" w:sz="0" w:space="0" w:color="auto"/>
      </w:divBdr>
      <w:divsChild>
        <w:div w:id="932518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6261095">
      <w:bodyDiv w:val="1"/>
      <w:marLeft w:val="0"/>
      <w:marRight w:val="0"/>
      <w:marTop w:val="0"/>
      <w:marBottom w:val="0"/>
      <w:divBdr>
        <w:top w:val="none" w:sz="0" w:space="0" w:color="auto"/>
        <w:left w:val="none" w:sz="0" w:space="0" w:color="auto"/>
        <w:bottom w:val="none" w:sz="0" w:space="0" w:color="auto"/>
        <w:right w:val="none" w:sz="0" w:space="0" w:color="auto"/>
      </w:divBdr>
    </w:div>
    <w:div w:id="1858735719">
      <w:bodyDiv w:val="1"/>
      <w:marLeft w:val="0"/>
      <w:marRight w:val="0"/>
      <w:marTop w:val="0"/>
      <w:marBottom w:val="0"/>
      <w:divBdr>
        <w:top w:val="none" w:sz="0" w:space="0" w:color="auto"/>
        <w:left w:val="none" w:sz="0" w:space="0" w:color="auto"/>
        <w:bottom w:val="none" w:sz="0" w:space="0" w:color="auto"/>
        <w:right w:val="none" w:sz="0" w:space="0" w:color="auto"/>
      </w:divBdr>
    </w:div>
    <w:div w:id="1910724842">
      <w:bodyDiv w:val="1"/>
      <w:marLeft w:val="0"/>
      <w:marRight w:val="0"/>
      <w:marTop w:val="0"/>
      <w:marBottom w:val="0"/>
      <w:divBdr>
        <w:top w:val="none" w:sz="0" w:space="0" w:color="auto"/>
        <w:left w:val="none" w:sz="0" w:space="0" w:color="auto"/>
        <w:bottom w:val="none" w:sz="0" w:space="0" w:color="auto"/>
        <w:right w:val="none" w:sz="0" w:space="0" w:color="auto"/>
      </w:divBdr>
    </w:div>
    <w:div w:id="1915386309">
      <w:bodyDiv w:val="1"/>
      <w:marLeft w:val="0"/>
      <w:marRight w:val="0"/>
      <w:marTop w:val="0"/>
      <w:marBottom w:val="0"/>
      <w:divBdr>
        <w:top w:val="none" w:sz="0" w:space="0" w:color="auto"/>
        <w:left w:val="none" w:sz="0" w:space="0" w:color="auto"/>
        <w:bottom w:val="none" w:sz="0" w:space="0" w:color="auto"/>
        <w:right w:val="none" w:sz="0" w:space="0" w:color="auto"/>
      </w:divBdr>
      <w:divsChild>
        <w:div w:id="283079366">
          <w:marLeft w:val="0"/>
          <w:marRight w:val="0"/>
          <w:marTop w:val="0"/>
          <w:marBottom w:val="0"/>
          <w:divBdr>
            <w:top w:val="none" w:sz="0" w:space="0" w:color="auto"/>
            <w:left w:val="none" w:sz="0" w:space="0" w:color="auto"/>
            <w:bottom w:val="none" w:sz="0" w:space="0" w:color="auto"/>
            <w:right w:val="none" w:sz="0" w:space="0" w:color="auto"/>
          </w:divBdr>
          <w:divsChild>
            <w:div w:id="2074888461">
              <w:marLeft w:val="0"/>
              <w:marRight w:val="0"/>
              <w:marTop w:val="0"/>
              <w:marBottom w:val="0"/>
              <w:divBdr>
                <w:top w:val="none" w:sz="0" w:space="0" w:color="auto"/>
                <w:left w:val="none" w:sz="0" w:space="0" w:color="auto"/>
                <w:bottom w:val="none" w:sz="0" w:space="0" w:color="auto"/>
                <w:right w:val="none" w:sz="0" w:space="0" w:color="auto"/>
              </w:divBdr>
              <w:divsChild>
                <w:div w:id="1565339277">
                  <w:marLeft w:val="0"/>
                  <w:marRight w:val="0"/>
                  <w:marTop w:val="0"/>
                  <w:marBottom w:val="0"/>
                  <w:divBdr>
                    <w:top w:val="none" w:sz="0" w:space="0" w:color="auto"/>
                    <w:left w:val="none" w:sz="0" w:space="0" w:color="auto"/>
                    <w:bottom w:val="none" w:sz="0" w:space="0" w:color="auto"/>
                    <w:right w:val="none" w:sz="0" w:space="0" w:color="auto"/>
                  </w:divBdr>
                  <w:divsChild>
                    <w:div w:id="93592754">
                      <w:marLeft w:val="0"/>
                      <w:marRight w:val="0"/>
                      <w:marTop w:val="0"/>
                      <w:marBottom w:val="0"/>
                      <w:divBdr>
                        <w:top w:val="none" w:sz="0" w:space="0" w:color="auto"/>
                        <w:left w:val="none" w:sz="0" w:space="0" w:color="auto"/>
                        <w:bottom w:val="none" w:sz="0" w:space="0" w:color="auto"/>
                        <w:right w:val="none" w:sz="0" w:space="0" w:color="auto"/>
                      </w:divBdr>
                      <w:divsChild>
                        <w:div w:id="19430716">
                          <w:marLeft w:val="0"/>
                          <w:marRight w:val="0"/>
                          <w:marTop w:val="0"/>
                          <w:marBottom w:val="0"/>
                          <w:divBdr>
                            <w:top w:val="none" w:sz="0" w:space="0" w:color="auto"/>
                            <w:left w:val="none" w:sz="0" w:space="0" w:color="auto"/>
                            <w:bottom w:val="none" w:sz="0" w:space="0" w:color="auto"/>
                            <w:right w:val="none" w:sz="0" w:space="0" w:color="auto"/>
                          </w:divBdr>
                        </w:div>
                      </w:divsChild>
                    </w:div>
                    <w:div w:id="336814047">
                      <w:marLeft w:val="0"/>
                      <w:marRight w:val="0"/>
                      <w:marTop w:val="0"/>
                      <w:marBottom w:val="0"/>
                      <w:divBdr>
                        <w:top w:val="none" w:sz="0" w:space="0" w:color="auto"/>
                        <w:left w:val="none" w:sz="0" w:space="0" w:color="auto"/>
                        <w:bottom w:val="none" w:sz="0" w:space="0" w:color="auto"/>
                        <w:right w:val="none" w:sz="0" w:space="0" w:color="auto"/>
                      </w:divBdr>
                      <w:divsChild>
                        <w:div w:id="842277717">
                          <w:marLeft w:val="0"/>
                          <w:marRight w:val="0"/>
                          <w:marTop w:val="0"/>
                          <w:marBottom w:val="0"/>
                          <w:divBdr>
                            <w:top w:val="none" w:sz="0" w:space="0" w:color="auto"/>
                            <w:left w:val="none" w:sz="0" w:space="0" w:color="auto"/>
                            <w:bottom w:val="none" w:sz="0" w:space="0" w:color="auto"/>
                            <w:right w:val="none" w:sz="0" w:space="0" w:color="auto"/>
                          </w:divBdr>
                        </w:div>
                      </w:divsChild>
                    </w:div>
                    <w:div w:id="1920478432">
                      <w:marLeft w:val="0"/>
                      <w:marRight w:val="0"/>
                      <w:marTop w:val="0"/>
                      <w:marBottom w:val="0"/>
                      <w:divBdr>
                        <w:top w:val="none" w:sz="0" w:space="0" w:color="auto"/>
                        <w:left w:val="none" w:sz="0" w:space="0" w:color="auto"/>
                        <w:bottom w:val="none" w:sz="0" w:space="0" w:color="auto"/>
                        <w:right w:val="none" w:sz="0" w:space="0" w:color="auto"/>
                      </w:divBdr>
                      <w:divsChild>
                        <w:div w:id="1407337012">
                          <w:marLeft w:val="0"/>
                          <w:marRight w:val="0"/>
                          <w:marTop w:val="0"/>
                          <w:marBottom w:val="0"/>
                          <w:divBdr>
                            <w:top w:val="none" w:sz="0" w:space="0" w:color="auto"/>
                            <w:left w:val="none" w:sz="0" w:space="0" w:color="auto"/>
                            <w:bottom w:val="none" w:sz="0" w:space="0" w:color="auto"/>
                            <w:right w:val="none" w:sz="0" w:space="0" w:color="auto"/>
                          </w:divBdr>
                        </w:div>
                      </w:divsChild>
                    </w:div>
                    <w:div w:id="165174215">
                      <w:marLeft w:val="0"/>
                      <w:marRight w:val="0"/>
                      <w:marTop w:val="0"/>
                      <w:marBottom w:val="0"/>
                      <w:divBdr>
                        <w:top w:val="none" w:sz="0" w:space="0" w:color="auto"/>
                        <w:left w:val="none" w:sz="0" w:space="0" w:color="auto"/>
                        <w:bottom w:val="none" w:sz="0" w:space="0" w:color="auto"/>
                        <w:right w:val="none" w:sz="0" w:space="0" w:color="auto"/>
                      </w:divBdr>
                      <w:divsChild>
                        <w:div w:id="1540431374">
                          <w:marLeft w:val="0"/>
                          <w:marRight w:val="0"/>
                          <w:marTop w:val="0"/>
                          <w:marBottom w:val="0"/>
                          <w:divBdr>
                            <w:top w:val="none" w:sz="0" w:space="0" w:color="auto"/>
                            <w:left w:val="none" w:sz="0" w:space="0" w:color="auto"/>
                            <w:bottom w:val="none" w:sz="0" w:space="0" w:color="auto"/>
                            <w:right w:val="none" w:sz="0" w:space="0" w:color="auto"/>
                          </w:divBdr>
                        </w:div>
                      </w:divsChild>
                    </w:div>
                    <w:div w:id="855269862">
                      <w:marLeft w:val="0"/>
                      <w:marRight w:val="0"/>
                      <w:marTop w:val="0"/>
                      <w:marBottom w:val="0"/>
                      <w:divBdr>
                        <w:top w:val="none" w:sz="0" w:space="0" w:color="auto"/>
                        <w:left w:val="none" w:sz="0" w:space="0" w:color="auto"/>
                        <w:bottom w:val="none" w:sz="0" w:space="0" w:color="auto"/>
                        <w:right w:val="none" w:sz="0" w:space="0" w:color="auto"/>
                      </w:divBdr>
                      <w:divsChild>
                        <w:div w:id="1344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1131">
          <w:marLeft w:val="0"/>
          <w:marRight w:val="0"/>
          <w:marTop w:val="0"/>
          <w:marBottom w:val="0"/>
          <w:divBdr>
            <w:top w:val="none" w:sz="0" w:space="0" w:color="auto"/>
            <w:left w:val="none" w:sz="0" w:space="0" w:color="auto"/>
            <w:bottom w:val="none" w:sz="0" w:space="0" w:color="auto"/>
            <w:right w:val="none" w:sz="0" w:space="0" w:color="auto"/>
          </w:divBdr>
          <w:divsChild>
            <w:div w:id="1100102410">
              <w:marLeft w:val="0"/>
              <w:marRight w:val="0"/>
              <w:marTop w:val="0"/>
              <w:marBottom w:val="0"/>
              <w:divBdr>
                <w:top w:val="none" w:sz="0" w:space="0" w:color="auto"/>
                <w:left w:val="none" w:sz="0" w:space="0" w:color="auto"/>
                <w:bottom w:val="none" w:sz="0" w:space="0" w:color="auto"/>
                <w:right w:val="none" w:sz="0" w:space="0" w:color="auto"/>
              </w:divBdr>
              <w:divsChild>
                <w:div w:id="1365593064">
                  <w:marLeft w:val="0"/>
                  <w:marRight w:val="0"/>
                  <w:marTop w:val="0"/>
                  <w:marBottom w:val="0"/>
                  <w:divBdr>
                    <w:top w:val="none" w:sz="0" w:space="0" w:color="auto"/>
                    <w:left w:val="none" w:sz="0" w:space="0" w:color="auto"/>
                    <w:bottom w:val="none" w:sz="0" w:space="0" w:color="auto"/>
                    <w:right w:val="none" w:sz="0" w:space="0" w:color="auto"/>
                  </w:divBdr>
                  <w:divsChild>
                    <w:div w:id="1126387132">
                      <w:marLeft w:val="0"/>
                      <w:marRight w:val="0"/>
                      <w:marTop w:val="0"/>
                      <w:marBottom w:val="0"/>
                      <w:divBdr>
                        <w:top w:val="none" w:sz="0" w:space="0" w:color="auto"/>
                        <w:left w:val="none" w:sz="0" w:space="0" w:color="auto"/>
                        <w:bottom w:val="none" w:sz="0" w:space="0" w:color="auto"/>
                        <w:right w:val="none" w:sz="0" w:space="0" w:color="auto"/>
                      </w:divBdr>
                      <w:divsChild>
                        <w:div w:id="1673333809">
                          <w:marLeft w:val="0"/>
                          <w:marRight w:val="0"/>
                          <w:marTop w:val="0"/>
                          <w:marBottom w:val="0"/>
                          <w:divBdr>
                            <w:top w:val="none" w:sz="0" w:space="0" w:color="auto"/>
                            <w:left w:val="none" w:sz="0" w:space="0" w:color="auto"/>
                            <w:bottom w:val="none" w:sz="0" w:space="0" w:color="auto"/>
                            <w:right w:val="none" w:sz="0" w:space="0" w:color="auto"/>
                          </w:divBdr>
                          <w:divsChild>
                            <w:div w:id="90592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1597">
                  <w:marLeft w:val="0"/>
                  <w:marRight w:val="0"/>
                  <w:marTop w:val="0"/>
                  <w:marBottom w:val="0"/>
                  <w:divBdr>
                    <w:top w:val="none" w:sz="0" w:space="0" w:color="auto"/>
                    <w:left w:val="none" w:sz="0" w:space="0" w:color="auto"/>
                    <w:bottom w:val="none" w:sz="0" w:space="0" w:color="auto"/>
                    <w:right w:val="none" w:sz="0" w:space="0" w:color="auto"/>
                  </w:divBdr>
                  <w:divsChild>
                    <w:div w:id="1728262277">
                      <w:marLeft w:val="0"/>
                      <w:marRight w:val="0"/>
                      <w:marTop w:val="0"/>
                      <w:marBottom w:val="0"/>
                      <w:divBdr>
                        <w:top w:val="none" w:sz="0" w:space="0" w:color="auto"/>
                        <w:left w:val="none" w:sz="0" w:space="0" w:color="auto"/>
                        <w:bottom w:val="none" w:sz="0" w:space="0" w:color="auto"/>
                        <w:right w:val="none" w:sz="0" w:space="0" w:color="auto"/>
                      </w:divBdr>
                      <w:divsChild>
                        <w:div w:id="246496790">
                          <w:marLeft w:val="0"/>
                          <w:marRight w:val="0"/>
                          <w:marTop w:val="0"/>
                          <w:marBottom w:val="0"/>
                          <w:divBdr>
                            <w:top w:val="none" w:sz="0" w:space="0" w:color="auto"/>
                            <w:left w:val="none" w:sz="0" w:space="0" w:color="auto"/>
                            <w:bottom w:val="none" w:sz="0" w:space="0" w:color="auto"/>
                            <w:right w:val="none" w:sz="0" w:space="0" w:color="auto"/>
                          </w:divBdr>
                          <w:divsChild>
                            <w:div w:id="356278606">
                              <w:marLeft w:val="0"/>
                              <w:marRight w:val="0"/>
                              <w:marTop w:val="0"/>
                              <w:marBottom w:val="0"/>
                              <w:divBdr>
                                <w:top w:val="none" w:sz="0" w:space="0" w:color="auto"/>
                                <w:left w:val="none" w:sz="0" w:space="0" w:color="auto"/>
                                <w:bottom w:val="none" w:sz="0" w:space="0" w:color="auto"/>
                                <w:right w:val="none" w:sz="0" w:space="0" w:color="auto"/>
                              </w:divBdr>
                            </w:div>
                          </w:divsChild>
                        </w:div>
                        <w:div w:id="563636718">
                          <w:marLeft w:val="0"/>
                          <w:marRight w:val="0"/>
                          <w:marTop w:val="0"/>
                          <w:marBottom w:val="0"/>
                          <w:divBdr>
                            <w:top w:val="none" w:sz="0" w:space="0" w:color="auto"/>
                            <w:left w:val="none" w:sz="0" w:space="0" w:color="auto"/>
                            <w:bottom w:val="none" w:sz="0" w:space="0" w:color="auto"/>
                            <w:right w:val="none" w:sz="0" w:space="0" w:color="auto"/>
                          </w:divBdr>
                          <w:divsChild>
                            <w:div w:id="1863546699">
                              <w:marLeft w:val="0"/>
                              <w:marRight w:val="0"/>
                              <w:marTop w:val="0"/>
                              <w:marBottom w:val="0"/>
                              <w:divBdr>
                                <w:top w:val="none" w:sz="0" w:space="0" w:color="auto"/>
                                <w:left w:val="none" w:sz="0" w:space="0" w:color="auto"/>
                                <w:bottom w:val="none" w:sz="0" w:space="0" w:color="auto"/>
                                <w:right w:val="none" w:sz="0" w:space="0" w:color="auto"/>
                              </w:divBdr>
                            </w:div>
                          </w:divsChild>
                        </w:div>
                        <w:div w:id="1895313584">
                          <w:marLeft w:val="0"/>
                          <w:marRight w:val="0"/>
                          <w:marTop w:val="0"/>
                          <w:marBottom w:val="0"/>
                          <w:divBdr>
                            <w:top w:val="none" w:sz="0" w:space="0" w:color="auto"/>
                            <w:left w:val="none" w:sz="0" w:space="0" w:color="auto"/>
                            <w:bottom w:val="none" w:sz="0" w:space="0" w:color="auto"/>
                            <w:right w:val="none" w:sz="0" w:space="0" w:color="auto"/>
                          </w:divBdr>
                          <w:divsChild>
                            <w:div w:id="269552353">
                              <w:marLeft w:val="0"/>
                              <w:marRight w:val="0"/>
                              <w:marTop w:val="0"/>
                              <w:marBottom w:val="0"/>
                              <w:divBdr>
                                <w:top w:val="none" w:sz="0" w:space="0" w:color="auto"/>
                                <w:left w:val="none" w:sz="0" w:space="0" w:color="auto"/>
                                <w:bottom w:val="none" w:sz="0" w:space="0" w:color="auto"/>
                                <w:right w:val="none" w:sz="0" w:space="0" w:color="auto"/>
                              </w:divBdr>
                            </w:div>
                          </w:divsChild>
                        </w:div>
                        <w:div w:id="618530880">
                          <w:marLeft w:val="0"/>
                          <w:marRight w:val="0"/>
                          <w:marTop w:val="0"/>
                          <w:marBottom w:val="0"/>
                          <w:divBdr>
                            <w:top w:val="none" w:sz="0" w:space="0" w:color="auto"/>
                            <w:left w:val="none" w:sz="0" w:space="0" w:color="auto"/>
                            <w:bottom w:val="none" w:sz="0" w:space="0" w:color="auto"/>
                            <w:right w:val="none" w:sz="0" w:space="0" w:color="auto"/>
                          </w:divBdr>
                          <w:divsChild>
                            <w:div w:id="267933473">
                              <w:marLeft w:val="0"/>
                              <w:marRight w:val="0"/>
                              <w:marTop w:val="0"/>
                              <w:marBottom w:val="0"/>
                              <w:divBdr>
                                <w:top w:val="none" w:sz="0" w:space="0" w:color="auto"/>
                                <w:left w:val="none" w:sz="0" w:space="0" w:color="auto"/>
                                <w:bottom w:val="none" w:sz="0" w:space="0" w:color="auto"/>
                                <w:right w:val="none" w:sz="0" w:space="0" w:color="auto"/>
                              </w:divBdr>
                            </w:div>
                          </w:divsChild>
                        </w:div>
                        <w:div w:id="1045178469">
                          <w:marLeft w:val="0"/>
                          <w:marRight w:val="0"/>
                          <w:marTop w:val="0"/>
                          <w:marBottom w:val="0"/>
                          <w:divBdr>
                            <w:top w:val="none" w:sz="0" w:space="0" w:color="auto"/>
                            <w:left w:val="none" w:sz="0" w:space="0" w:color="auto"/>
                            <w:bottom w:val="none" w:sz="0" w:space="0" w:color="auto"/>
                            <w:right w:val="none" w:sz="0" w:space="0" w:color="auto"/>
                          </w:divBdr>
                          <w:divsChild>
                            <w:div w:id="213200881">
                              <w:marLeft w:val="0"/>
                              <w:marRight w:val="0"/>
                              <w:marTop w:val="0"/>
                              <w:marBottom w:val="0"/>
                              <w:divBdr>
                                <w:top w:val="none" w:sz="0" w:space="0" w:color="auto"/>
                                <w:left w:val="none" w:sz="0" w:space="0" w:color="auto"/>
                                <w:bottom w:val="none" w:sz="0" w:space="0" w:color="auto"/>
                                <w:right w:val="none" w:sz="0" w:space="0" w:color="auto"/>
                              </w:divBdr>
                            </w:div>
                          </w:divsChild>
                        </w:div>
                        <w:div w:id="2099255029">
                          <w:marLeft w:val="0"/>
                          <w:marRight w:val="0"/>
                          <w:marTop w:val="0"/>
                          <w:marBottom w:val="0"/>
                          <w:divBdr>
                            <w:top w:val="none" w:sz="0" w:space="0" w:color="auto"/>
                            <w:left w:val="none" w:sz="0" w:space="0" w:color="auto"/>
                            <w:bottom w:val="none" w:sz="0" w:space="0" w:color="auto"/>
                            <w:right w:val="none" w:sz="0" w:space="0" w:color="auto"/>
                          </w:divBdr>
                          <w:divsChild>
                            <w:div w:id="1302231759">
                              <w:marLeft w:val="0"/>
                              <w:marRight w:val="0"/>
                              <w:marTop w:val="0"/>
                              <w:marBottom w:val="0"/>
                              <w:divBdr>
                                <w:top w:val="none" w:sz="0" w:space="0" w:color="auto"/>
                                <w:left w:val="none" w:sz="0" w:space="0" w:color="auto"/>
                                <w:bottom w:val="none" w:sz="0" w:space="0" w:color="auto"/>
                                <w:right w:val="none" w:sz="0" w:space="0" w:color="auto"/>
                              </w:divBdr>
                            </w:div>
                          </w:divsChild>
                        </w:div>
                        <w:div w:id="1942955842">
                          <w:marLeft w:val="0"/>
                          <w:marRight w:val="0"/>
                          <w:marTop w:val="0"/>
                          <w:marBottom w:val="0"/>
                          <w:divBdr>
                            <w:top w:val="none" w:sz="0" w:space="0" w:color="auto"/>
                            <w:left w:val="none" w:sz="0" w:space="0" w:color="auto"/>
                            <w:bottom w:val="none" w:sz="0" w:space="0" w:color="auto"/>
                            <w:right w:val="none" w:sz="0" w:space="0" w:color="auto"/>
                          </w:divBdr>
                          <w:divsChild>
                            <w:div w:id="911237610">
                              <w:marLeft w:val="0"/>
                              <w:marRight w:val="0"/>
                              <w:marTop w:val="0"/>
                              <w:marBottom w:val="0"/>
                              <w:divBdr>
                                <w:top w:val="none" w:sz="0" w:space="0" w:color="auto"/>
                                <w:left w:val="none" w:sz="0" w:space="0" w:color="auto"/>
                                <w:bottom w:val="none" w:sz="0" w:space="0" w:color="auto"/>
                                <w:right w:val="none" w:sz="0" w:space="0" w:color="auto"/>
                              </w:divBdr>
                            </w:div>
                          </w:divsChild>
                        </w:div>
                        <w:div w:id="48574028">
                          <w:marLeft w:val="0"/>
                          <w:marRight w:val="0"/>
                          <w:marTop w:val="0"/>
                          <w:marBottom w:val="0"/>
                          <w:divBdr>
                            <w:top w:val="none" w:sz="0" w:space="0" w:color="auto"/>
                            <w:left w:val="none" w:sz="0" w:space="0" w:color="auto"/>
                            <w:bottom w:val="none" w:sz="0" w:space="0" w:color="auto"/>
                            <w:right w:val="none" w:sz="0" w:space="0" w:color="auto"/>
                          </w:divBdr>
                          <w:divsChild>
                            <w:div w:id="716901677">
                              <w:marLeft w:val="0"/>
                              <w:marRight w:val="0"/>
                              <w:marTop w:val="0"/>
                              <w:marBottom w:val="0"/>
                              <w:divBdr>
                                <w:top w:val="none" w:sz="0" w:space="0" w:color="auto"/>
                                <w:left w:val="none" w:sz="0" w:space="0" w:color="auto"/>
                                <w:bottom w:val="none" w:sz="0" w:space="0" w:color="auto"/>
                                <w:right w:val="none" w:sz="0" w:space="0" w:color="auto"/>
                              </w:divBdr>
                            </w:div>
                          </w:divsChild>
                        </w:div>
                        <w:div w:id="1105425015">
                          <w:marLeft w:val="0"/>
                          <w:marRight w:val="0"/>
                          <w:marTop w:val="0"/>
                          <w:marBottom w:val="0"/>
                          <w:divBdr>
                            <w:top w:val="none" w:sz="0" w:space="0" w:color="auto"/>
                            <w:left w:val="none" w:sz="0" w:space="0" w:color="auto"/>
                            <w:bottom w:val="none" w:sz="0" w:space="0" w:color="auto"/>
                            <w:right w:val="none" w:sz="0" w:space="0" w:color="auto"/>
                          </w:divBdr>
                          <w:divsChild>
                            <w:div w:id="1624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047996">
      <w:bodyDiv w:val="1"/>
      <w:marLeft w:val="0"/>
      <w:marRight w:val="0"/>
      <w:marTop w:val="0"/>
      <w:marBottom w:val="0"/>
      <w:divBdr>
        <w:top w:val="none" w:sz="0" w:space="0" w:color="auto"/>
        <w:left w:val="none" w:sz="0" w:space="0" w:color="auto"/>
        <w:bottom w:val="none" w:sz="0" w:space="0" w:color="auto"/>
        <w:right w:val="none" w:sz="0" w:space="0" w:color="auto"/>
      </w:divBdr>
      <w:divsChild>
        <w:div w:id="1096024564">
          <w:marLeft w:val="0"/>
          <w:marRight w:val="0"/>
          <w:marTop w:val="0"/>
          <w:marBottom w:val="0"/>
          <w:divBdr>
            <w:top w:val="none" w:sz="0" w:space="0" w:color="auto"/>
            <w:left w:val="none" w:sz="0" w:space="0" w:color="auto"/>
            <w:bottom w:val="none" w:sz="0" w:space="0" w:color="auto"/>
            <w:right w:val="none" w:sz="0" w:space="0" w:color="auto"/>
          </w:divBdr>
          <w:divsChild>
            <w:div w:id="93064234">
              <w:marLeft w:val="0"/>
              <w:marRight w:val="0"/>
              <w:marTop w:val="0"/>
              <w:marBottom w:val="0"/>
              <w:divBdr>
                <w:top w:val="none" w:sz="0" w:space="0" w:color="auto"/>
                <w:left w:val="none" w:sz="0" w:space="0" w:color="auto"/>
                <w:bottom w:val="none" w:sz="0" w:space="0" w:color="auto"/>
                <w:right w:val="none" w:sz="0" w:space="0" w:color="auto"/>
              </w:divBdr>
            </w:div>
          </w:divsChild>
        </w:div>
        <w:div w:id="1010525065">
          <w:marLeft w:val="0"/>
          <w:marRight w:val="0"/>
          <w:marTop w:val="0"/>
          <w:marBottom w:val="0"/>
          <w:divBdr>
            <w:top w:val="none" w:sz="0" w:space="0" w:color="auto"/>
            <w:left w:val="none" w:sz="0" w:space="0" w:color="auto"/>
            <w:bottom w:val="none" w:sz="0" w:space="0" w:color="auto"/>
            <w:right w:val="none" w:sz="0" w:space="0" w:color="auto"/>
          </w:divBdr>
          <w:divsChild>
            <w:div w:id="1479806738">
              <w:marLeft w:val="0"/>
              <w:marRight w:val="0"/>
              <w:marTop w:val="0"/>
              <w:marBottom w:val="0"/>
              <w:divBdr>
                <w:top w:val="none" w:sz="0" w:space="0" w:color="auto"/>
                <w:left w:val="none" w:sz="0" w:space="0" w:color="auto"/>
                <w:bottom w:val="none" w:sz="0" w:space="0" w:color="auto"/>
                <w:right w:val="none" w:sz="0" w:space="0" w:color="auto"/>
              </w:divBdr>
            </w:div>
          </w:divsChild>
        </w:div>
        <w:div w:id="115570008">
          <w:marLeft w:val="0"/>
          <w:marRight w:val="0"/>
          <w:marTop w:val="0"/>
          <w:marBottom w:val="0"/>
          <w:divBdr>
            <w:top w:val="none" w:sz="0" w:space="0" w:color="auto"/>
            <w:left w:val="none" w:sz="0" w:space="0" w:color="auto"/>
            <w:bottom w:val="none" w:sz="0" w:space="0" w:color="auto"/>
            <w:right w:val="none" w:sz="0" w:space="0" w:color="auto"/>
          </w:divBdr>
          <w:divsChild>
            <w:div w:id="832794312">
              <w:marLeft w:val="0"/>
              <w:marRight w:val="0"/>
              <w:marTop w:val="0"/>
              <w:marBottom w:val="0"/>
              <w:divBdr>
                <w:top w:val="none" w:sz="0" w:space="0" w:color="auto"/>
                <w:left w:val="none" w:sz="0" w:space="0" w:color="auto"/>
                <w:bottom w:val="none" w:sz="0" w:space="0" w:color="auto"/>
                <w:right w:val="none" w:sz="0" w:space="0" w:color="auto"/>
              </w:divBdr>
            </w:div>
          </w:divsChild>
        </w:div>
        <w:div w:id="1356732606">
          <w:marLeft w:val="0"/>
          <w:marRight w:val="0"/>
          <w:marTop w:val="0"/>
          <w:marBottom w:val="0"/>
          <w:divBdr>
            <w:top w:val="none" w:sz="0" w:space="0" w:color="auto"/>
            <w:left w:val="none" w:sz="0" w:space="0" w:color="auto"/>
            <w:bottom w:val="none" w:sz="0" w:space="0" w:color="auto"/>
            <w:right w:val="none" w:sz="0" w:space="0" w:color="auto"/>
          </w:divBdr>
          <w:divsChild>
            <w:div w:id="207961962">
              <w:marLeft w:val="0"/>
              <w:marRight w:val="0"/>
              <w:marTop w:val="0"/>
              <w:marBottom w:val="0"/>
              <w:divBdr>
                <w:top w:val="none" w:sz="0" w:space="0" w:color="auto"/>
                <w:left w:val="none" w:sz="0" w:space="0" w:color="auto"/>
                <w:bottom w:val="none" w:sz="0" w:space="0" w:color="auto"/>
                <w:right w:val="none" w:sz="0" w:space="0" w:color="auto"/>
              </w:divBdr>
            </w:div>
          </w:divsChild>
        </w:div>
        <w:div w:id="1710571787">
          <w:marLeft w:val="0"/>
          <w:marRight w:val="0"/>
          <w:marTop w:val="0"/>
          <w:marBottom w:val="0"/>
          <w:divBdr>
            <w:top w:val="none" w:sz="0" w:space="0" w:color="auto"/>
            <w:left w:val="none" w:sz="0" w:space="0" w:color="auto"/>
            <w:bottom w:val="none" w:sz="0" w:space="0" w:color="auto"/>
            <w:right w:val="none" w:sz="0" w:space="0" w:color="auto"/>
          </w:divBdr>
          <w:divsChild>
            <w:div w:id="1122770915">
              <w:marLeft w:val="0"/>
              <w:marRight w:val="0"/>
              <w:marTop w:val="0"/>
              <w:marBottom w:val="0"/>
              <w:divBdr>
                <w:top w:val="none" w:sz="0" w:space="0" w:color="auto"/>
                <w:left w:val="none" w:sz="0" w:space="0" w:color="auto"/>
                <w:bottom w:val="none" w:sz="0" w:space="0" w:color="auto"/>
                <w:right w:val="none" w:sz="0" w:space="0" w:color="auto"/>
              </w:divBdr>
            </w:div>
          </w:divsChild>
        </w:div>
        <w:div w:id="81874666">
          <w:marLeft w:val="0"/>
          <w:marRight w:val="0"/>
          <w:marTop w:val="0"/>
          <w:marBottom w:val="0"/>
          <w:divBdr>
            <w:top w:val="none" w:sz="0" w:space="0" w:color="auto"/>
            <w:left w:val="none" w:sz="0" w:space="0" w:color="auto"/>
            <w:bottom w:val="none" w:sz="0" w:space="0" w:color="auto"/>
            <w:right w:val="none" w:sz="0" w:space="0" w:color="auto"/>
          </w:divBdr>
          <w:divsChild>
            <w:div w:id="71743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357343">
      <w:bodyDiv w:val="1"/>
      <w:marLeft w:val="0"/>
      <w:marRight w:val="0"/>
      <w:marTop w:val="0"/>
      <w:marBottom w:val="0"/>
      <w:divBdr>
        <w:top w:val="none" w:sz="0" w:space="0" w:color="auto"/>
        <w:left w:val="none" w:sz="0" w:space="0" w:color="auto"/>
        <w:bottom w:val="none" w:sz="0" w:space="0" w:color="auto"/>
        <w:right w:val="none" w:sz="0" w:space="0" w:color="auto"/>
      </w:divBdr>
    </w:div>
    <w:div w:id="2036612030">
      <w:bodyDiv w:val="1"/>
      <w:marLeft w:val="0"/>
      <w:marRight w:val="0"/>
      <w:marTop w:val="0"/>
      <w:marBottom w:val="0"/>
      <w:divBdr>
        <w:top w:val="none" w:sz="0" w:space="0" w:color="auto"/>
        <w:left w:val="none" w:sz="0" w:space="0" w:color="auto"/>
        <w:bottom w:val="none" w:sz="0" w:space="0" w:color="auto"/>
        <w:right w:val="none" w:sz="0" w:space="0" w:color="auto"/>
      </w:divBdr>
      <w:divsChild>
        <w:div w:id="1062215788">
          <w:marLeft w:val="0"/>
          <w:marRight w:val="0"/>
          <w:marTop w:val="0"/>
          <w:marBottom w:val="0"/>
          <w:divBdr>
            <w:top w:val="none" w:sz="0" w:space="0" w:color="auto"/>
            <w:left w:val="none" w:sz="0" w:space="0" w:color="auto"/>
            <w:bottom w:val="none" w:sz="0" w:space="0" w:color="auto"/>
            <w:right w:val="none" w:sz="0" w:space="0" w:color="auto"/>
          </w:divBdr>
          <w:divsChild>
            <w:div w:id="765540968">
              <w:marLeft w:val="0"/>
              <w:marRight w:val="0"/>
              <w:marTop w:val="0"/>
              <w:marBottom w:val="0"/>
              <w:divBdr>
                <w:top w:val="none" w:sz="0" w:space="0" w:color="auto"/>
                <w:left w:val="none" w:sz="0" w:space="0" w:color="auto"/>
                <w:bottom w:val="none" w:sz="0" w:space="0" w:color="auto"/>
                <w:right w:val="none" w:sz="0" w:space="0" w:color="auto"/>
              </w:divBdr>
              <w:divsChild>
                <w:div w:id="909996565">
                  <w:marLeft w:val="0"/>
                  <w:marRight w:val="0"/>
                  <w:marTop w:val="0"/>
                  <w:marBottom w:val="0"/>
                  <w:divBdr>
                    <w:top w:val="none" w:sz="0" w:space="0" w:color="auto"/>
                    <w:left w:val="none" w:sz="0" w:space="0" w:color="auto"/>
                    <w:bottom w:val="none" w:sz="0" w:space="0" w:color="auto"/>
                    <w:right w:val="none" w:sz="0" w:space="0" w:color="auto"/>
                  </w:divBdr>
                  <w:divsChild>
                    <w:div w:id="1604917641">
                      <w:marLeft w:val="0"/>
                      <w:marRight w:val="0"/>
                      <w:marTop w:val="0"/>
                      <w:marBottom w:val="0"/>
                      <w:divBdr>
                        <w:top w:val="none" w:sz="0" w:space="0" w:color="auto"/>
                        <w:left w:val="none" w:sz="0" w:space="0" w:color="auto"/>
                        <w:bottom w:val="none" w:sz="0" w:space="0" w:color="auto"/>
                        <w:right w:val="none" w:sz="0" w:space="0" w:color="auto"/>
                      </w:divBdr>
                      <w:divsChild>
                        <w:div w:id="990137949">
                          <w:marLeft w:val="0"/>
                          <w:marRight w:val="0"/>
                          <w:marTop w:val="0"/>
                          <w:marBottom w:val="0"/>
                          <w:divBdr>
                            <w:top w:val="none" w:sz="0" w:space="0" w:color="auto"/>
                            <w:left w:val="none" w:sz="0" w:space="0" w:color="auto"/>
                            <w:bottom w:val="none" w:sz="0" w:space="0" w:color="auto"/>
                            <w:right w:val="none" w:sz="0" w:space="0" w:color="auto"/>
                          </w:divBdr>
                          <w:divsChild>
                            <w:div w:id="531915401">
                              <w:marLeft w:val="0"/>
                              <w:marRight w:val="0"/>
                              <w:marTop w:val="0"/>
                              <w:marBottom w:val="0"/>
                              <w:divBdr>
                                <w:top w:val="none" w:sz="0" w:space="0" w:color="auto"/>
                                <w:left w:val="none" w:sz="0" w:space="0" w:color="auto"/>
                                <w:bottom w:val="none" w:sz="0" w:space="0" w:color="auto"/>
                                <w:right w:val="none" w:sz="0" w:space="0" w:color="auto"/>
                              </w:divBdr>
                              <w:divsChild>
                                <w:div w:id="1789858941">
                                  <w:marLeft w:val="0"/>
                                  <w:marRight w:val="0"/>
                                  <w:marTop w:val="0"/>
                                  <w:marBottom w:val="0"/>
                                  <w:divBdr>
                                    <w:top w:val="none" w:sz="0" w:space="0" w:color="auto"/>
                                    <w:left w:val="none" w:sz="0" w:space="0" w:color="auto"/>
                                    <w:bottom w:val="none" w:sz="0" w:space="0" w:color="auto"/>
                                    <w:right w:val="none" w:sz="0" w:space="0" w:color="auto"/>
                                  </w:divBdr>
                                  <w:divsChild>
                                    <w:div w:id="45117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7932678">
          <w:marLeft w:val="0"/>
          <w:marRight w:val="0"/>
          <w:marTop w:val="0"/>
          <w:marBottom w:val="0"/>
          <w:divBdr>
            <w:top w:val="none" w:sz="0" w:space="0" w:color="auto"/>
            <w:left w:val="none" w:sz="0" w:space="0" w:color="auto"/>
            <w:bottom w:val="none" w:sz="0" w:space="0" w:color="auto"/>
            <w:right w:val="none" w:sz="0" w:space="0" w:color="auto"/>
          </w:divBdr>
        </w:div>
        <w:div w:id="1380326055">
          <w:marLeft w:val="0"/>
          <w:marRight w:val="0"/>
          <w:marTop w:val="0"/>
          <w:marBottom w:val="0"/>
          <w:divBdr>
            <w:top w:val="none" w:sz="0" w:space="0" w:color="auto"/>
            <w:left w:val="none" w:sz="0" w:space="0" w:color="auto"/>
            <w:bottom w:val="none" w:sz="0" w:space="0" w:color="auto"/>
            <w:right w:val="none" w:sz="0" w:space="0" w:color="auto"/>
          </w:divBdr>
        </w:div>
      </w:divsChild>
    </w:div>
    <w:div w:id="2061392671">
      <w:bodyDiv w:val="1"/>
      <w:marLeft w:val="0"/>
      <w:marRight w:val="0"/>
      <w:marTop w:val="0"/>
      <w:marBottom w:val="0"/>
      <w:divBdr>
        <w:top w:val="none" w:sz="0" w:space="0" w:color="auto"/>
        <w:left w:val="none" w:sz="0" w:space="0" w:color="auto"/>
        <w:bottom w:val="none" w:sz="0" w:space="0" w:color="auto"/>
        <w:right w:val="none" w:sz="0" w:space="0" w:color="auto"/>
      </w:divBdr>
    </w:div>
    <w:div w:id="2094231428">
      <w:bodyDiv w:val="1"/>
      <w:marLeft w:val="0"/>
      <w:marRight w:val="0"/>
      <w:marTop w:val="0"/>
      <w:marBottom w:val="0"/>
      <w:divBdr>
        <w:top w:val="none" w:sz="0" w:space="0" w:color="auto"/>
        <w:left w:val="none" w:sz="0" w:space="0" w:color="auto"/>
        <w:bottom w:val="none" w:sz="0" w:space="0" w:color="auto"/>
        <w:right w:val="none" w:sz="0" w:space="0" w:color="auto"/>
      </w:divBdr>
    </w:div>
    <w:div w:id="2128158446">
      <w:bodyDiv w:val="1"/>
      <w:marLeft w:val="0"/>
      <w:marRight w:val="0"/>
      <w:marTop w:val="0"/>
      <w:marBottom w:val="0"/>
      <w:divBdr>
        <w:top w:val="none" w:sz="0" w:space="0" w:color="auto"/>
        <w:left w:val="none" w:sz="0" w:space="0" w:color="auto"/>
        <w:bottom w:val="none" w:sz="0" w:space="0" w:color="auto"/>
        <w:right w:val="none" w:sz="0" w:space="0" w:color="auto"/>
      </w:divBdr>
      <w:divsChild>
        <w:div w:id="560596850">
          <w:marLeft w:val="0"/>
          <w:marRight w:val="0"/>
          <w:marTop w:val="0"/>
          <w:marBottom w:val="0"/>
          <w:divBdr>
            <w:top w:val="none" w:sz="0" w:space="0" w:color="auto"/>
            <w:left w:val="none" w:sz="0" w:space="0" w:color="auto"/>
            <w:bottom w:val="none" w:sz="0" w:space="0" w:color="auto"/>
            <w:right w:val="none" w:sz="0" w:space="0" w:color="auto"/>
          </w:divBdr>
          <w:divsChild>
            <w:div w:id="2129278550">
              <w:marLeft w:val="0"/>
              <w:marRight w:val="0"/>
              <w:marTop w:val="0"/>
              <w:marBottom w:val="0"/>
              <w:divBdr>
                <w:top w:val="none" w:sz="0" w:space="0" w:color="auto"/>
                <w:left w:val="none" w:sz="0" w:space="0" w:color="auto"/>
                <w:bottom w:val="none" w:sz="0" w:space="0" w:color="auto"/>
                <w:right w:val="none" w:sz="0" w:space="0" w:color="auto"/>
              </w:divBdr>
              <w:divsChild>
                <w:div w:id="1789006129">
                  <w:marLeft w:val="0"/>
                  <w:marRight w:val="0"/>
                  <w:marTop w:val="0"/>
                  <w:marBottom w:val="0"/>
                  <w:divBdr>
                    <w:top w:val="none" w:sz="0" w:space="0" w:color="auto"/>
                    <w:left w:val="none" w:sz="0" w:space="0" w:color="auto"/>
                    <w:bottom w:val="none" w:sz="0" w:space="0" w:color="auto"/>
                    <w:right w:val="none" w:sz="0" w:space="0" w:color="auto"/>
                  </w:divBdr>
                  <w:divsChild>
                    <w:div w:id="1894079280">
                      <w:marLeft w:val="0"/>
                      <w:marRight w:val="0"/>
                      <w:marTop w:val="0"/>
                      <w:marBottom w:val="0"/>
                      <w:divBdr>
                        <w:top w:val="none" w:sz="0" w:space="0" w:color="auto"/>
                        <w:left w:val="none" w:sz="0" w:space="0" w:color="auto"/>
                        <w:bottom w:val="none" w:sz="0" w:space="0" w:color="auto"/>
                        <w:right w:val="none" w:sz="0" w:space="0" w:color="auto"/>
                      </w:divBdr>
                      <w:divsChild>
                        <w:div w:id="373895354">
                          <w:marLeft w:val="0"/>
                          <w:marRight w:val="0"/>
                          <w:marTop w:val="0"/>
                          <w:marBottom w:val="0"/>
                          <w:divBdr>
                            <w:top w:val="none" w:sz="0" w:space="0" w:color="auto"/>
                            <w:left w:val="none" w:sz="0" w:space="0" w:color="auto"/>
                            <w:bottom w:val="none" w:sz="0" w:space="0" w:color="auto"/>
                            <w:right w:val="none" w:sz="0" w:space="0" w:color="auto"/>
                          </w:divBdr>
                          <w:divsChild>
                            <w:div w:id="10230693">
                              <w:marLeft w:val="0"/>
                              <w:marRight w:val="0"/>
                              <w:marTop w:val="0"/>
                              <w:marBottom w:val="0"/>
                              <w:divBdr>
                                <w:top w:val="none" w:sz="0" w:space="0" w:color="auto"/>
                                <w:left w:val="none" w:sz="0" w:space="0" w:color="auto"/>
                                <w:bottom w:val="none" w:sz="0" w:space="0" w:color="auto"/>
                                <w:right w:val="none" w:sz="0" w:space="0" w:color="auto"/>
                              </w:divBdr>
                              <w:divsChild>
                                <w:div w:id="2030981549">
                                  <w:marLeft w:val="0"/>
                                  <w:marRight w:val="0"/>
                                  <w:marTop w:val="0"/>
                                  <w:marBottom w:val="0"/>
                                  <w:divBdr>
                                    <w:top w:val="none" w:sz="0" w:space="0" w:color="auto"/>
                                    <w:left w:val="none" w:sz="0" w:space="0" w:color="auto"/>
                                    <w:bottom w:val="none" w:sz="0" w:space="0" w:color="auto"/>
                                    <w:right w:val="none" w:sz="0" w:space="0" w:color="auto"/>
                                  </w:divBdr>
                                  <w:divsChild>
                                    <w:div w:id="186636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813974">
          <w:marLeft w:val="0"/>
          <w:marRight w:val="0"/>
          <w:marTop w:val="0"/>
          <w:marBottom w:val="0"/>
          <w:divBdr>
            <w:top w:val="none" w:sz="0" w:space="0" w:color="auto"/>
            <w:left w:val="none" w:sz="0" w:space="0" w:color="auto"/>
            <w:bottom w:val="none" w:sz="0" w:space="0" w:color="auto"/>
            <w:right w:val="none" w:sz="0" w:space="0" w:color="auto"/>
          </w:divBdr>
        </w:div>
        <w:div w:id="1663310593">
          <w:marLeft w:val="0"/>
          <w:marRight w:val="0"/>
          <w:marTop w:val="0"/>
          <w:marBottom w:val="0"/>
          <w:divBdr>
            <w:top w:val="none" w:sz="0" w:space="0" w:color="auto"/>
            <w:left w:val="none" w:sz="0" w:space="0" w:color="auto"/>
            <w:bottom w:val="none" w:sz="0" w:space="0" w:color="auto"/>
            <w:right w:val="none" w:sz="0" w:space="0" w:color="auto"/>
          </w:divBdr>
        </w:div>
      </w:divsChild>
    </w:div>
    <w:div w:id="214141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o.beltramolli@anicecommunication.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kgm@anicecommunication.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aola.maina@anic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2396</Words>
  <Characters>13658</Characters>
  <Application>Microsoft Office Word</Application>
  <DocSecurity>0</DocSecurity>
  <Lines>113</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19</cp:revision>
  <dcterms:created xsi:type="dcterms:W3CDTF">2025-05-05T11:02:00Z</dcterms:created>
  <dcterms:modified xsi:type="dcterms:W3CDTF">2025-05-07T11:21:00Z</dcterms:modified>
</cp:coreProperties>
</file>