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2AA4DA" w14:textId="2C4CE536" w:rsidR="2DF97407" w:rsidRDefault="2DF97407" w:rsidP="2FB13B56">
      <w:pPr>
        <w:jc w:val="center"/>
      </w:pPr>
    </w:p>
    <w:p w14:paraId="1FF58E86" w14:textId="4AF70095" w:rsidR="2DF97407" w:rsidRDefault="2DF97407" w:rsidP="007D2A1A">
      <w:pPr>
        <w:jc w:val="center"/>
      </w:pPr>
      <w:r w:rsidRPr="2FB13B56">
        <w:rPr>
          <w:rFonts w:ascii="Calibri" w:eastAsia="Calibri" w:hAnsi="Calibri" w:cs="Calibri"/>
          <w:b/>
          <w:color w:val="000000" w:themeColor="text1"/>
          <w:sz w:val="36"/>
          <w:szCs w:val="36"/>
          <w:lang w:bidi="it-IT"/>
        </w:rPr>
        <w:t xml:space="preserve">INEOS AUTOMOTIVE PRESENTA IL </w:t>
      </w:r>
      <w:r w:rsidR="001128A1">
        <w:rPr>
          <w:rFonts w:ascii="Calibri" w:eastAsia="Calibri" w:hAnsi="Calibri" w:cs="Calibri"/>
          <w:b/>
          <w:color w:val="000000" w:themeColor="text1"/>
          <w:sz w:val="36"/>
          <w:szCs w:val="36"/>
          <w:lang w:bidi="it-IT"/>
        </w:rPr>
        <w:br/>
      </w:r>
      <w:r w:rsidRPr="2FB13B56">
        <w:rPr>
          <w:rFonts w:ascii="Calibri" w:eastAsia="Calibri" w:hAnsi="Calibri" w:cs="Calibri"/>
          <w:b/>
          <w:color w:val="000000" w:themeColor="text1"/>
          <w:sz w:val="36"/>
          <w:szCs w:val="36"/>
          <w:lang w:bidi="it-IT"/>
        </w:rPr>
        <w:t>NUOVO GRENADIER QUARTERMASTER</w:t>
      </w:r>
    </w:p>
    <w:p w14:paraId="1452625A" w14:textId="1D02230F" w:rsidR="2DF97407" w:rsidRDefault="2DF97407" w:rsidP="2FB13B56">
      <w:pPr>
        <w:jc w:val="center"/>
      </w:pPr>
    </w:p>
    <w:p w14:paraId="007AABA9" w14:textId="38406EE0" w:rsidR="2DF97407" w:rsidRPr="000822AD" w:rsidRDefault="2DF97407" w:rsidP="000822AD">
      <w:pPr>
        <w:pStyle w:val="Paragrafoelenco"/>
        <w:numPr>
          <w:ilvl w:val="0"/>
          <w:numId w:val="6"/>
        </w:numPr>
        <w:spacing w:line="257" w:lineRule="auto"/>
        <w:ind w:left="714" w:hanging="357"/>
        <w:jc w:val="both"/>
        <w:rPr>
          <w:rFonts w:ascii="Calibri" w:eastAsia="Calibri" w:hAnsi="Calibri" w:cs="Calibri"/>
          <w:color w:val="000000" w:themeColor="text1"/>
          <w:sz w:val="23"/>
          <w:szCs w:val="23"/>
        </w:rPr>
      </w:pPr>
      <w:r w:rsidRPr="000822AD">
        <w:rPr>
          <w:rFonts w:ascii="Calibri" w:eastAsia="Calibri" w:hAnsi="Calibri" w:cs="Calibri"/>
          <w:color w:val="000000" w:themeColor="text1"/>
          <w:sz w:val="23"/>
          <w:szCs w:val="23"/>
          <w:lang w:bidi="it-IT"/>
        </w:rPr>
        <w:t xml:space="preserve">La versione Double </w:t>
      </w:r>
      <w:proofErr w:type="spellStart"/>
      <w:r w:rsidRPr="000822AD">
        <w:rPr>
          <w:rFonts w:ascii="Calibri" w:eastAsia="Calibri" w:hAnsi="Calibri" w:cs="Calibri"/>
          <w:color w:val="000000" w:themeColor="text1"/>
          <w:sz w:val="23"/>
          <w:szCs w:val="23"/>
          <w:lang w:bidi="it-IT"/>
        </w:rPr>
        <w:t>Cab</w:t>
      </w:r>
      <w:proofErr w:type="spellEnd"/>
      <w:r w:rsidRPr="000822AD">
        <w:rPr>
          <w:rFonts w:ascii="Calibri" w:eastAsia="Calibri" w:hAnsi="Calibri" w:cs="Calibri"/>
          <w:color w:val="000000" w:themeColor="text1"/>
          <w:sz w:val="23"/>
          <w:szCs w:val="23"/>
          <w:lang w:bidi="it-IT"/>
        </w:rPr>
        <w:t xml:space="preserve"> Pick-Up è il secondo modello prodotto da INEOS Automotive e unisce tutte le caratteristiche del </w:t>
      </w:r>
      <w:proofErr w:type="spellStart"/>
      <w:r w:rsidRPr="000822AD">
        <w:rPr>
          <w:rFonts w:ascii="Calibri" w:eastAsia="Calibri" w:hAnsi="Calibri" w:cs="Calibri"/>
          <w:color w:val="000000" w:themeColor="text1"/>
          <w:sz w:val="23"/>
          <w:szCs w:val="23"/>
          <w:lang w:bidi="it-IT"/>
        </w:rPr>
        <w:t>Grenadier</w:t>
      </w:r>
      <w:proofErr w:type="spellEnd"/>
      <w:r w:rsidRPr="000822AD">
        <w:rPr>
          <w:rFonts w:ascii="Calibri" w:eastAsia="Calibri" w:hAnsi="Calibri" w:cs="Calibri"/>
          <w:color w:val="000000" w:themeColor="text1"/>
          <w:sz w:val="23"/>
          <w:szCs w:val="23"/>
          <w:lang w:bidi="it-IT"/>
        </w:rPr>
        <w:t xml:space="preserve"> Station Wagon con una maggiore versatilità di carico</w:t>
      </w:r>
    </w:p>
    <w:p w14:paraId="5B6AE16C" w14:textId="12C9B06C" w:rsidR="2DF97407" w:rsidRPr="000822AD" w:rsidRDefault="2DF97407" w:rsidP="000822AD">
      <w:pPr>
        <w:pStyle w:val="Paragrafoelenco"/>
        <w:numPr>
          <w:ilvl w:val="0"/>
          <w:numId w:val="6"/>
        </w:numPr>
        <w:spacing w:line="257" w:lineRule="auto"/>
        <w:ind w:left="714" w:hanging="357"/>
        <w:jc w:val="both"/>
        <w:rPr>
          <w:rFonts w:ascii="Calibri" w:eastAsia="Calibri" w:hAnsi="Calibri" w:cs="Calibri"/>
          <w:color w:val="000000" w:themeColor="text1"/>
          <w:sz w:val="23"/>
          <w:szCs w:val="23"/>
        </w:rPr>
      </w:pPr>
      <w:r w:rsidRPr="000822AD">
        <w:rPr>
          <w:rFonts w:ascii="Calibri" w:eastAsia="Calibri" w:hAnsi="Calibri" w:cs="Calibri"/>
          <w:color w:val="000000" w:themeColor="text1"/>
          <w:sz w:val="23"/>
          <w:szCs w:val="23"/>
          <w:lang w:bidi="it-IT"/>
        </w:rPr>
        <w:t xml:space="preserve">Il </w:t>
      </w:r>
      <w:proofErr w:type="spellStart"/>
      <w:r w:rsidRPr="000822AD">
        <w:rPr>
          <w:rFonts w:ascii="Calibri" w:eastAsia="Calibri" w:hAnsi="Calibri" w:cs="Calibri"/>
          <w:color w:val="000000" w:themeColor="text1"/>
          <w:sz w:val="23"/>
          <w:szCs w:val="23"/>
          <w:lang w:bidi="it-IT"/>
        </w:rPr>
        <w:t>Grenadier</w:t>
      </w:r>
      <w:proofErr w:type="spellEnd"/>
      <w:r w:rsidRPr="000822AD">
        <w:rPr>
          <w:rFonts w:ascii="Calibri" w:eastAsia="Calibri" w:hAnsi="Calibri" w:cs="Calibri"/>
          <w:color w:val="000000" w:themeColor="text1"/>
          <w:sz w:val="23"/>
          <w:szCs w:val="23"/>
          <w:lang w:bidi="it-IT"/>
        </w:rPr>
        <w:t xml:space="preserve"> </w:t>
      </w:r>
      <w:proofErr w:type="spellStart"/>
      <w:r w:rsidRPr="000822AD">
        <w:rPr>
          <w:rFonts w:ascii="Calibri" w:eastAsia="Calibri" w:hAnsi="Calibri" w:cs="Calibri"/>
          <w:color w:val="000000" w:themeColor="text1"/>
          <w:sz w:val="23"/>
          <w:szCs w:val="23"/>
          <w:lang w:bidi="it-IT"/>
        </w:rPr>
        <w:t>Quartermaster</w:t>
      </w:r>
      <w:proofErr w:type="spellEnd"/>
      <w:r w:rsidRPr="000822AD">
        <w:rPr>
          <w:rFonts w:ascii="Calibri" w:eastAsia="Calibri" w:hAnsi="Calibri" w:cs="Calibri"/>
          <w:color w:val="000000" w:themeColor="text1"/>
          <w:sz w:val="23"/>
          <w:szCs w:val="23"/>
          <w:lang w:bidi="it-IT"/>
        </w:rPr>
        <w:t xml:space="preserve"> offre prestazioni fuoristrada eccellenti con un’altezza da terra di 264 mm, una profondità di guado di 800 mm e angoli di attacco, dosso e uscita che nessun altro pick-up di serie è in grado di raggiungere</w:t>
      </w:r>
    </w:p>
    <w:p w14:paraId="6E5D45E9" w14:textId="178B3255" w:rsidR="2DF97407" w:rsidRPr="000822AD" w:rsidRDefault="2DF97407" w:rsidP="000822AD">
      <w:pPr>
        <w:pStyle w:val="Paragrafoelenco"/>
        <w:numPr>
          <w:ilvl w:val="0"/>
          <w:numId w:val="6"/>
        </w:numPr>
        <w:spacing w:line="257" w:lineRule="auto"/>
        <w:ind w:left="714" w:hanging="357"/>
        <w:jc w:val="both"/>
        <w:rPr>
          <w:rFonts w:ascii="Calibri" w:eastAsia="Calibri" w:hAnsi="Calibri" w:cs="Calibri"/>
          <w:color w:val="000000" w:themeColor="text1"/>
          <w:sz w:val="23"/>
          <w:szCs w:val="23"/>
        </w:rPr>
      </w:pPr>
      <w:r w:rsidRPr="000822AD">
        <w:rPr>
          <w:rFonts w:ascii="Calibri" w:eastAsia="Calibri" w:hAnsi="Calibri" w:cs="Calibri"/>
          <w:color w:val="000000" w:themeColor="text1"/>
          <w:sz w:val="23"/>
          <w:szCs w:val="23"/>
          <w:lang w:bidi="it-IT"/>
        </w:rPr>
        <w:t xml:space="preserve">L’interasse più lungo garantisce un vano di carico con spazio sufficiente per un europallet standard </w:t>
      </w:r>
    </w:p>
    <w:p w14:paraId="1D5505C1" w14:textId="4E75E15C" w:rsidR="2DF97407" w:rsidRPr="000822AD" w:rsidRDefault="2DF97407" w:rsidP="000822AD">
      <w:pPr>
        <w:pStyle w:val="Paragrafoelenco"/>
        <w:numPr>
          <w:ilvl w:val="0"/>
          <w:numId w:val="6"/>
        </w:numPr>
        <w:spacing w:line="257" w:lineRule="auto"/>
        <w:ind w:left="714" w:hanging="357"/>
        <w:jc w:val="both"/>
        <w:rPr>
          <w:rFonts w:ascii="Calibri" w:eastAsia="Calibri" w:hAnsi="Calibri" w:cs="Calibri"/>
          <w:color w:val="000000" w:themeColor="text1"/>
          <w:sz w:val="23"/>
          <w:szCs w:val="23"/>
        </w:rPr>
      </w:pPr>
      <w:r w:rsidRPr="000822AD">
        <w:rPr>
          <w:rFonts w:ascii="Calibri" w:eastAsia="Calibri" w:hAnsi="Calibri" w:cs="Calibri"/>
          <w:color w:val="000000" w:themeColor="text1"/>
          <w:sz w:val="23"/>
          <w:szCs w:val="23"/>
          <w:lang w:bidi="it-IT"/>
        </w:rPr>
        <w:t xml:space="preserve">È azionato da motori benzina e diesel BMW sei cilindri in linea da 3 litri turbocompressi e monta una trasmissione automatica ZF a otto rapporti </w:t>
      </w:r>
    </w:p>
    <w:p w14:paraId="5B5DD71C" w14:textId="14712530" w:rsidR="2DF97407" w:rsidRPr="000822AD" w:rsidRDefault="2DF97407" w:rsidP="000822AD">
      <w:pPr>
        <w:pStyle w:val="Paragrafoelenco"/>
        <w:numPr>
          <w:ilvl w:val="0"/>
          <w:numId w:val="6"/>
        </w:numPr>
        <w:spacing w:line="257" w:lineRule="auto"/>
        <w:ind w:left="714" w:hanging="357"/>
        <w:jc w:val="both"/>
        <w:rPr>
          <w:rFonts w:ascii="Calibri" w:eastAsia="Calibri" w:hAnsi="Calibri" w:cs="Calibri"/>
          <w:b/>
          <w:bCs/>
          <w:color w:val="000000" w:themeColor="text1"/>
          <w:sz w:val="23"/>
          <w:szCs w:val="23"/>
        </w:rPr>
      </w:pPr>
      <w:r w:rsidRPr="000822AD">
        <w:rPr>
          <w:rFonts w:ascii="Calibri" w:eastAsia="Calibri" w:hAnsi="Calibri" w:cs="Calibri"/>
          <w:color w:val="000000" w:themeColor="text1"/>
          <w:sz w:val="23"/>
          <w:szCs w:val="23"/>
          <w:lang w:bidi="it-IT"/>
        </w:rPr>
        <w:t xml:space="preserve">Lynn Calder, CEO di INEOS Automotive, ha dichiarato: </w:t>
      </w:r>
      <w:r w:rsidRPr="000822AD">
        <w:rPr>
          <w:rFonts w:ascii="Calibri" w:eastAsia="Calibri" w:hAnsi="Calibri" w:cs="Calibri"/>
          <w:b/>
          <w:color w:val="000000" w:themeColor="text1"/>
          <w:sz w:val="23"/>
          <w:szCs w:val="23"/>
          <w:lang w:bidi="it-IT"/>
        </w:rPr>
        <w:t>“Penso sia un veicolo dal fascino unico, un fuoristrada davvero robusto e imbattibile.”</w:t>
      </w:r>
    </w:p>
    <w:p w14:paraId="74D7C328" w14:textId="6228F83B" w:rsidR="2DF97407" w:rsidRPr="000822AD" w:rsidRDefault="2DF97407" w:rsidP="000822AD">
      <w:pPr>
        <w:pStyle w:val="Paragrafoelenco"/>
        <w:numPr>
          <w:ilvl w:val="0"/>
          <w:numId w:val="6"/>
        </w:numPr>
        <w:spacing w:line="257" w:lineRule="auto"/>
        <w:ind w:left="714" w:hanging="357"/>
        <w:jc w:val="both"/>
        <w:rPr>
          <w:rFonts w:ascii="Calibri" w:eastAsia="Calibri" w:hAnsi="Calibri" w:cs="Calibri"/>
          <w:b/>
          <w:bCs/>
          <w:color w:val="000000" w:themeColor="text1"/>
          <w:sz w:val="23"/>
          <w:szCs w:val="23"/>
        </w:rPr>
      </w:pPr>
      <w:r w:rsidRPr="000822AD">
        <w:rPr>
          <w:rFonts w:ascii="Calibri" w:eastAsia="Calibri" w:hAnsi="Calibri" w:cs="Calibri"/>
          <w:color w:val="000000" w:themeColor="text1"/>
          <w:sz w:val="23"/>
          <w:szCs w:val="23"/>
          <w:lang w:bidi="it-IT"/>
        </w:rPr>
        <w:t xml:space="preserve">Sarà possibile preordinare il </w:t>
      </w:r>
      <w:proofErr w:type="spellStart"/>
      <w:r w:rsidRPr="000822AD">
        <w:rPr>
          <w:rFonts w:ascii="Calibri" w:eastAsia="Calibri" w:hAnsi="Calibri" w:cs="Calibri"/>
          <w:color w:val="000000" w:themeColor="text1"/>
          <w:sz w:val="23"/>
          <w:szCs w:val="23"/>
          <w:lang w:bidi="it-IT"/>
        </w:rPr>
        <w:t>Grenadier</w:t>
      </w:r>
      <w:proofErr w:type="spellEnd"/>
      <w:r w:rsidRPr="000822AD">
        <w:rPr>
          <w:rFonts w:ascii="Calibri" w:eastAsia="Calibri" w:hAnsi="Calibri" w:cs="Calibri"/>
          <w:color w:val="000000" w:themeColor="text1"/>
          <w:sz w:val="23"/>
          <w:szCs w:val="23"/>
          <w:lang w:bidi="it-IT"/>
        </w:rPr>
        <w:t xml:space="preserve"> </w:t>
      </w:r>
      <w:proofErr w:type="spellStart"/>
      <w:r w:rsidRPr="000822AD">
        <w:rPr>
          <w:rFonts w:ascii="Calibri" w:eastAsia="Calibri" w:hAnsi="Calibri" w:cs="Calibri"/>
          <w:color w:val="000000" w:themeColor="text1"/>
          <w:sz w:val="23"/>
          <w:szCs w:val="23"/>
          <w:lang w:bidi="it-IT"/>
        </w:rPr>
        <w:t>Quartermaster</w:t>
      </w:r>
      <w:proofErr w:type="spellEnd"/>
      <w:r w:rsidRPr="000822AD">
        <w:rPr>
          <w:rFonts w:ascii="Calibri" w:eastAsia="Calibri" w:hAnsi="Calibri" w:cs="Calibri"/>
          <w:color w:val="000000" w:themeColor="text1"/>
          <w:sz w:val="23"/>
          <w:szCs w:val="23"/>
          <w:lang w:bidi="it-IT"/>
        </w:rPr>
        <w:t xml:space="preserve"> in </w:t>
      </w:r>
      <w:r w:rsidR="00726081">
        <w:rPr>
          <w:rFonts w:ascii="Calibri" w:eastAsia="Calibri" w:hAnsi="Calibri" w:cs="Calibri"/>
          <w:color w:val="000000" w:themeColor="text1"/>
          <w:sz w:val="23"/>
          <w:szCs w:val="23"/>
          <w:lang w:bidi="it-IT"/>
        </w:rPr>
        <w:t>Italia</w:t>
      </w:r>
      <w:r w:rsidRPr="000822AD">
        <w:rPr>
          <w:rFonts w:ascii="Calibri" w:eastAsia="Calibri" w:hAnsi="Calibri" w:cs="Calibri"/>
          <w:color w:val="000000" w:themeColor="text1"/>
          <w:sz w:val="23"/>
          <w:szCs w:val="23"/>
          <w:lang w:bidi="it-IT"/>
        </w:rPr>
        <w:t xml:space="preserve"> dal </w:t>
      </w:r>
      <w:r w:rsidR="00726081">
        <w:rPr>
          <w:rFonts w:ascii="Calibri" w:eastAsia="Calibri" w:hAnsi="Calibri" w:cs="Calibri"/>
          <w:color w:val="000000" w:themeColor="text1"/>
          <w:sz w:val="23"/>
          <w:szCs w:val="23"/>
          <w:lang w:bidi="it-IT"/>
        </w:rPr>
        <w:t>1° agosto</w:t>
      </w:r>
    </w:p>
    <w:p w14:paraId="038FDD1B" w14:textId="77C334FA" w:rsidR="00422D96" w:rsidRDefault="00422D96" w:rsidP="00422D96">
      <w:pPr>
        <w:spacing w:line="257" w:lineRule="auto"/>
        <w:ind w:left="360"/>
        <w:jc w:val="both"/>
      </w:pPr>
      <w:r w:rsidRPr="00422D96">
        <w:rPr>
          <w:rFonts w:ascii="Calibri" w:eastAsia="Calibri" w:hAnsi="Calibri" w:cs="Calibri"/>
          <w:sz w:val="23"/>
          <w:szCs w:val="23"/>
          <w:lang w:bidi="it-IT"/>
        </w:rPr>
        <w:t>___________________________________________________________________________</w:t>
      </w:r>
    </w:p>
    <w:p w14:paraId="6D6B0CDB" w14:textId="29C60224" w:rsidR="2DF97407" w:rsidRPr="000822AD" w:rsidRDefault="2DF97407" w:rsidP="000822AD">
      <w:pPr>
        <w:spacing w:line="257" w:lineRule="auto"/>
        <w:jc w:val="both"/>
        <w:rPr>
          <w:sz w:val="23"/>
          <w:szCs w:val="23"/>
        </w:rPr>
      </w:pPr>
    </w:p>
    <w:p w14:paraId="2BB531F5" w14:textId="339541C4" w:rsidR="2DF97407" w:rsidRPr="000822AD" w:rsidRDefault="2DF97407" w:rsidP="000822AD">
      <w:pPr>
        <w:spacing w:line="257" w:lineRule="auto"/>
        <w:jc w:val="both"/>
        <w:rPr>
          <w:sz w:val="23"/>
          <w:szCs w:val="23"/>
        </w:rPr>
      </w:pPr>
      <w:r w:rsidRPr="000822AD">
        <w:rPr>
          <w:rFonts w:ascii="Calibri" w:eastAsia="Calibri" w:hAnsi="Calibri" w:cs="Calibri"/>
          <w:b/>
          <w:color w:val="000000" w:themeColor="text1"/>
          <w:sz w:val="23"/>
          <w:szCs w:val="23"/>
          <w:lang w:bidi="it-IT"/>
        </w:rPr>
        <w:t xml:space="preserve">Londra, 13 luglio 2023 </w:t>
      </w:r>
      <w:r w:rsidRPr="000822AD">
        <w:rPr>
          <w:rFonts w:ascii="Calibri" w:eastAsia="Calibri" w:hAnsi="Calibri" w:cs="Calibri"/>
          <w:color w:val="000000" w:themeColor="text1"/>
          <w:sz w:val="23"/>
          <w:szCs w:val="23"/>
          <w:lang w:bidi="it-IT"/>
        </w:rPr>
        <w:t xml:space="preserve">– Il nuovo INEOS </w:t>
      </w:r>
      <w:proofErr w:type="spellStart"/>
      <w:r w:rsidRPr="000822AD">
        <w:rPr>
          <w:rFonts w:ascii="Calibri" w:eastAsia="Calibri" w:hAnsi="Calibri" w:cs="Calibri"/>
          <w:color w:val="000000" w:themeColor="text1"/>
          <w:sz w:val="23"/>
          <w:szCs w:val="23"/>
          <w:lang w:bidi="it-IT"/>
        </w:rPr>
        <w:t>Grenadier</w:t>
      </w:r>
      <w:proofErr w:type="spellEnd"/>
      <w:r w:rsidRPr="000822AD">
        <w:rPr>
          <w:rFonts w:ascii="Calibri" w:eastAsia="Calibri" w:hAnsi="Calibri" w:cs="Calibri"/>
          <w:color w:val="000000" w:themeColor="text1"/>
          <w:sz w:val="23"/>
          <w:szCs w:val="23"/>
          <w:lang w:bidi="it-IT"/>
        </w:rPr>
        <w:t xml:space="preserve"> </w:t>
      </w:r>
      <w:proofErr w:type="spellStart"/>
      <w:r w:rsidRPr="000822AD">
        <w:rPr>
          <w:rFonts w:ascii="Calibri" w:eastAsia="Calibri" w:hAnsi="Calibri" w:cs="Calibri"/>
          <w:color w:val="000000" w:themeColor="text1"/>
          <w:sz w:val="23"/>
          <w:szCs w:val="23"/>
          <w:lang w:bidi="it-IT"/>
        </w:rPr>
        <w:t>Quartermaster</w:t>
      </w:r>
      <w:proofErr w:type="spellEnd"/>
      <w:r w:rsidRPr="000822AD">
        <w:rPr>
          <w:rFonts w:ascii="Calibri" w:eastAsia="Calibri" w:hAnsi="Calibri" w:cs="Calibri"/>
          <w:color w:val="000000" w:themeColor="text1"/>
          <w:sz w:val="23"/>
          <w:szCs w:val="23"/>
          <w:lang w:bidi="it-IT"/>
        </w:rPr>
        <w:t xml:space="preserve"> debutta al Goodwood Festival of Speed di quest’anno. </w:t>
      </w:r>
    </w:p>
    <w:p w14:paraId="1FC71FDD" w14:textId="7C8FEF1D" w:rsidR="2DF97407" w:rsidRPr="000822AD" w:rsidRDefault="2DF97407" w:rsidP="000822AD">
      <w:pPr>
        <w:spacing w:line="257" w:lineRule="auto"/>
        <w:jc w:val="both"/>
        <w:rPr>
          <w:sz w:val="23"/>
          <w:szCs w:val="23"/>
        </w:rPr>
      </w:pPr>
    </w:p>
    <w:p w14:paraId="0608BF55" w14:textId="4103137C" w:rsidR="2DF97407" w:rsidRPr="000822AD" w:rsidRDefault="2DF97407" w:rsidP="000822AD">
      <w:pPr>
        <w:spacing w:line="257" w:lineRule="auto"/>
        <w:jc w:val="both"/>
        <w:rPr>
          <w:sz w:val="23"/>
          <w:szCs w:val="23"/>
        </w:rPr>
      </w:pPr>
      <w:r w:rsidRPr="000822AD">
        <w:rPr>
          <w:rFonts w:ascii="Calibri" w:eastAsia="Calibri" w:hAnsi="Calibri" w:cs="Calibri"/>
          <w:color w:val="000000" w:themeColor="text1"/>
          <w:sz w:val="23"/>
          <w:szCs w:val="23"/>
          <w:lang w:bidi="it-IT"/>
        </w:rPr>
        <w:t xml:space="preserve">La nuova versione Double </w:t>
      </w:r>
      <w:proofErr w:type="spellStart"/>
      <w:r w:rsidRPr="000822AD">
        <w:rPr>
          <w:rFonts w:ascii="Calibri" w:eastAsia="Calibri" w:hAnsi="Calibri" w:cs="Calibri"/>
          <w:color w:val="000000" w:themeColor="text1"/>
          <w:sz w:val="23"/>
          <w:szCs w:val="23"/>
          <w:lang w:bidi="it-IT"/>
        </w:rPr>
        <w:t>Cab</w:t>
      </w:r>
      <w:proofErr w:type="spellEnd"/>
      <w:r w:rsidRPr="000822AD">
        <w:rPr>
          <w:rFonts w:ascii="Calibri" w:eastAsia="Calibri" w:hAnsi="Calibri" w:cs="Calibri"/>
          <w:color w:val="000000" w:themeColor="text1"/>
          <w:sz w:val="23"/>
          <w:szCs w:val="23"/>
          <w:lang w:bidi="it-IT"/>
        </w:rPr>
        <w:t xml:space="preserve"> Pick-Up offre le stesse prestazioni in fuoristrada senza compromessi e la stessa stabilità del </w:t>
      </w:r>
      <w:proofErr w:type="spellStart"/>
      <w:r w:rsidRPr="000822AD">
        <w:rPr>
          <w:rFonts w:ascii="Calibri" w:eastAsia="Calibri" w:hAnsi="Calibri" w:cs="Calibri"/>
          <w:color w:val="000000" w:themeColor="text1"/>
          <w:sz w:val="23"/>
          <w:szCs w:val="23"/>
          <w:lang w:bidi="it-IT"/>
        </w:rPr>
        <w:t>Grenadier</w:t>
      </w:r>
      <w:proofErr w:type="spellEnd"/>
      <w:r w:rsidRPr="000822AD">
        <w:rPr>
          <w:rFonts w:ascii="Calibri" w:eastAsia="Calibri" w:hAnsi="Calibri" w:cs="Calibri"/>
          <w:color w:val="000000" w:themeColor="text1"/>
          <w:sz w:val="23"/>
          <w:szCs w:val="23"/>
          <w:lang w:bidi="it-IT"/>
        </w:rPr>
        <w:t xml:space="preserve"> Station Wagon. I due modelli sono stati sviluppati e prodotti in contemporanea.</w:t>
      </w:r>
    </w:p>
    <w:p w14:paraId="5F17A31D" w14:textId="77EDE5A5" w:rsidR="2DF97407" w:rsidRPr="000822AD" w:rsidRDefault="2DF97407" w:rsidP="000822AD">
      <w:pPr>
        <w:spacing w:line="257" w:lineRule="auto"/>
        <w:jc w:val="both"/>
        <w:rPr>
          <w:sz w:val="23"/>
          <w:szCs w:val="23"/>
        </w:rPr>
      </w:pPr>
    </w:p>
    <w:p w14:paraId="0CE1B6A6" w14:textId="1B535626" w:rsidR="2DF97407" w:rsidRPr="000822AD" w:rsidRDefault="2DF97407" w:rsidP="000822AD">
      <w:pPr>
        <w:spacing w:line="257" w:lineRule="auto"/>
        <w:jc w:val="both"/>
        <w:rPr>
          <w:rFonts w:ascii="Calibri" w:eastAsia="Calibri" w:hAnsi="Calibri" w:cs="Calibri"/>
          <w:b/>
          <w:bCs/>
          <w:color w:val="000000" w:themeColor="text1"/>
          <w:sz w:val="23"/>
          <w:szCs w:val="23"/>
        </w:rPr>
      </w:pPr>
      <w:r w:rsidRPr="000822AD">
        <w:rPr>
          <w:rFonts w:ascii="Calibri" w:eastAsia="Calibri" w:hAnsi="Calibri" w:cs="Calibri"/>
          <w:color w:val="000000" w:themeColor="text1"/>
          <w:sz w:val="23"/>
          <w:szCs w:val="23"/>
          <w:lang w:bidi="it-IT"/>
        </w:rPr>
        <w:t xml:space="preserve">Lynn Calder, CEO di INEOS Automotive, ha dichiarato: </w:t>
      </w:r>
      <w:r w:rsidRPr="000822AD">
        <w:rPr>
          <w:rFonts w:ascii="Calibri" w:eastAsia="Calibri" w:hAnsi="Calibri" w:cs="Calibri"/>
          <w:b/>
          <w:color w:val="000000" w:themeColor="text1"/>
          <w:sz w:val="23"/>
          <w:szCs w:val="23"/>
          <w:lang w:bidi="it-IT"/>
        </w:rPr>
        <w:t xml:space="preserve">“Penso sia un veicolo dal fascino unico, un fuoristrada davvero robusto e imbattibile.” </w:t>
      </w:r>
    </w:p>
    <w:p w14:paraId="690B7755" w14:textId="77777777" w:rsidR="00F32844" w:rsidRPr="000822AD" w:rsidRDefault="00F32844" w:rsidP="000822AD">
      <w:pPr>
        <w:spacing w:line="257" w:lineRule="auto"/>
        <w:jc w:val="both"/>
        <w:rPr>
          <w:rFonts w:ascii="Calibri" w:eastAsia="Calibri" w:hAnsi="Calibri" w:cs="Calibri"/>
          <w:color w:val="000000" w:themeColor="text1"/>
          <w:sz w:val="23"/>
          <w:szCs w:val="23"/>
        </w:rPr>
      </w:pPr>
    </w:p>
    <w:p w14:paraId="670824DA" w14:textId="3AD06DA7" w:rsidR="2DF97407" w:rsidRPr="000822AD" w:rsidRDefault="2DF97407" w:rsidP="000822AD">
      <w:pPr>
        <w:spacing w:line="257" w:lineRule="auto"/>
        <w:jc w:val="both"/>
        <w:rPr>
          <w:sz w:val="23"/>
          <w:szCs w:val="23"/>
        </w:rPr>
      </w:pPr>
      <w:r w:rsidRPr="000822AD">
        <w:rPr>
          <w:rFonts w:ascii="Calibri" w:eastAsia="Calibri" w:hAnsi="Calibri" w:cs="Calibri"/>
          <w:color w:val="000000" w:themeColor="text1"/>
          <w:sz w:val="23"/>
          <w:szCs w:val="23"/>
          <w:lang w:bidi="it-IT"/>
        </w:rPr>
        <w:t xml:space="preserve">Pur condividendo gran parte dell’architettura e dei componenti con la variante Station Wagon, il robusto e rigido telaio a longheroni a sezione scatolata del </w:t>
      </w:r>
      <w:proofErr w:type="spellStart"/>
      <w:r w:rsidRPr="000822AD">
        <w:rPr>
          <w:rFonts w:ascii="Calibri" w:eastAsia="Calibri" w:hAnsi="Calibri" w:cs="Calibri"/>
          <w:color w:val="000000" w:themeColor="text1"/>
          <w:sz w:val="23"/>
          <w:szCs w:val="23"/>
          <w:lang w:bidi="it-IT"/>
        </w:rPr>
        <w:t>Grenadier</w:t>
      </w:r>
      <w:proofErr w:type="spellEnd"/>
      <w:r w:rsidRPr="000822AD">
        <w:rPr>
          <w:rFonts w:ascii="Calibri" w:eastAsia="Calibri" w:hAnsi="Calibri" w:cs="Calibri"/>
          <w:color w:val="000000" w:themeColor="text1"/>
          <w:sz w:val="23"/>
          <w:szCs w:val="23"/>
          <w:lang w:bidi="it-IT"/>
        </w:rPr>
        <w:t xml:space="preserve"> </w:t>
      </w:r>
      <w:proofErr w:type="spellStart"/>
      <w:r w:rsidRPr="000822AD">
        <w:rPr>
          <w:rFonts w:ascii="Calibri" w:eastAsia="Calibri" w:hAnsi="Calibri" w:cs="Calibri"/>
          <w:color w:val="000000" w:themeColor="text1"/>
          <w:sz w:val="23"/>
          <w:szCs w:val="23"/>
          <w:lang w:bidi="it-IT"/>
        </w:rPr>
        <w:t>Quartermaster</w:t>
      </w:r>
      <w:proofErr w:type="spellEnd"/>
      <w:r w:rsidRPr="000822AD">
        <w:rPr>
          <w:rFonts w:ascii="Calibri" w:eastAsia="Calibri" w:hAnsi="Calibri" w:cs="Calibri"/>
          <w:color w:val="000000" w:themeColor="text1"/>
          <w:sz w:val="23"/>
          <w:szCs w:val="23"/>
          <w:lang w:bidi="it-IT"/>
        </w:rPr>
        <w:t xml:space="preserve"> è più lungo di 305 mm. Questo spazio aggiuntivo offre un vano di carico più ampio e versatile, con una lunghezza di 1.564 mm e una larghezza di 1.619 mm, sufficiente per trasportare agevolmente un europallet standard da 1.200 mm x 800 mm.</w:t>
      </w:r>
    </w:p>
    <w:p w14:paraId="008A2F6E" w14:textId="38D51542" w:rsidR="2DF97407" w:rsidRPr="000822AD" w:rsidRDefault="2DF97407" w:rsidP="000822AD">
      <w:pPr>
        <w:spacing w:line="257" w:lineRule="auto"/>
        <w:jc w:val="both"/>
        <w:rPr>
          <w:sz w:val="23"/>
          <w:szCs w:val="23"/>
        </w:rPr>
      </w:pPr>
    </w:p>
    <w:p w14:paraId="1D396BFB" w14:textId="61CDBFEF" w:rsidR="2DF97407" w:rsidRPr="000822AD" w:rsidRDefault="2DF97407" w:rsidP="000822AD">
      <w:pPr>
        <w:spacing w:line="257" w:lineRule="auto"/>
        <w:jc w:val="both"/>
        <w:rPr>
          <w:sz w:val="23"/>
          <w:szCs w:val="23"/>
        </w:rPr>
      </w:pPr>
      <w:r w:rsidRPr="000822AD">
        <w:rPr>
          <w:rFonts w:ascii="Calibri" w:eastAsia="Calibri" w:hAnsi="Calibri" w:cs="Calibri"/>
          <w:color w:val="000000" w:themeColor="text1"/>
          <w:sz w:val="23"/>
          <w:szCs w:val="23"/>
          <w:lang w:bidi="it-IT"/>
        </w:rPr>
        <w:t xml:space="preserve">Con una capacità di carico di 760 kg, la stessa capacità di traino di 3.500 kg del </w:t>
      </w:r>
      <w:proofErr w:type="spellStart"/>
      <w:r w:rsidRPr="000822AD">
        <w:rPr>
          <w:rFonts w:ascii="Calibri" w:eastAsia="Calibri" w:hAnsi="Calibri" w:cs="Calibri"/>
          <w:color w:val="000000" w:themeColor="text1"/>
          <w:sz w:val="23"/>
          <w:szCs w:val="23"/>
          <w:lang w:bidi="it-IT"/>
        </w:rPr>
        <w:t>Grenadier</w:t>
      </w:r>
      <w:proofErr w:type="spellEnd"/>
      <w:r w:rsidRPr="000822AD">
        <w:rPr>
          <w:rFonts w:ascii="Calibri" w:eastAsia="Calibri" w:hAnsi="Calibri" w:cs="Calibri"/>
          <w:color w:val="000000" w:themeColor="text1"/>
          <w:sz w:val="23"/>
          <w:szCs w:val="23"/>
          <w:lang w:bidi="it-IT"/>
        </w:rPr>
        <w:t xml:space="preserve"> Station Wagon e un’ampia gamma di accessori disponibili, il </w:t>
      </w:r>
      <w:proofErr w:type="spellStart"/>
      <w:r w:rsidRPr="000822AD">
        <w:rPr>
          <w:rFonts w:ascii="Calibri" w:eastAsia="Calibri" w:hAnsi="Calibri" w:cs="Calibri"/>
          <w:color w:val="000000" w:themeColor="text1"/>
          <w:sz w:val="23"/>
          <w:szCs w:val="23"/>
          <w:lang w:bidi="it-IT"/>
        </w:rPr>
        <w:t>Grenadier</w:t>
      </w:r>
      <w:proofErr w:type="spellEnd"/>
      <w:r w:rsidRPr="000822AD">
        <w:rPr>
          <w:rFonts w:ascii="Calibri" w:eastAsia="Calibri" w:hAnsi="Calibri" w:cs="Calibri"/>
          <w:color w:val="000000" w:themeColor="text1"/>
          <w:sz w:val="23"/>
          <w:szCs w:val="23"/>
          <w:lang w:bidi="it-IT"/>
        </w:rPr>
        <w:t xml:space="preserve"> </w:t>
      </w:r>
      <w:proofErr w:type="spellStart"/>
      <w:r w:rsidRPr="000822AD">
        <w:rPr>
          <w:rFonts w:ascii="Calibri" w:eastAsia="Calibri" w:hAnsi="Calibri" w:cs="Calibri"/>
          <w:color w:val="000000" w:themeColor="text1"/>
          <w:sz w:val="23"/>
          <w:szCs w:val="23"/>
          <w:lang w:bidi="it-IT"/>
        </w:rPr>
        <w:t>Quartermaster</w:t>
      </w:r>
      <w:proofErr w:type="spellEnd"/>
      <w:r w:rsidRPr="000822AD">
        <w:rPr>
          <w:rFonts w:ascii="Calibri" w:eastAsia="Calibri" w:hAnsi="Calibri" w:cs="Calibri"/>
          <w:color w:val="000000" w:themeColor="text1"/>
          <w:sz w:val="23"/>
          <w:szCs w:val="23"/>
          <w:lang w:bidi="it-IT"/>
        </w:rPr>
        <w:t xml:space="preserve"> è in grado di trasportare cinque persone e tutti i loro bagagli più voluminosi. Il merito della sua versatilità perfetta per l’utilizzo quotidiano va a quattro anelli di fissaggio nel vano di carico (con barre portatutto disponibili come optional), Power Take-Off da 400 watt, barra di montaggio integrata e portellone di ben 1.280 mm in grado di sostenere 225 kg di peso una volta aperto.</w:t>
      </w:r>
    </w:p>
    <w:p w14:paraId="5A7B0A7D" w14:textId="619D6A34" w:rsidR="2DF97407" w:rsidRPr="000822AD" w:rsidRDefault="2DF97407" w:rsidP="000822AD">
      <w:pPr>
        <w:spacing w:line="257" w:lineRule="auto"/>
        <w:jc w:val="both"/>
        <w:rPr>
          <w:sz w:val="23"/>
          <w:szCs w:val="23"/>
        </w:rPr>
      </w:pPr>
    </w:p>
    <w:p w14:paraId="47B86488" w14:textId="6E2F4795" w:rsidR="2DF97407" w:rsidRPr="000822AD" w:rsidRDefault="2DF97407" w:rsidP="000822AD">
      <w:pPr>
        <w:spacing w:line="257" w:lineRule="auto"/>
        <w:jc w:val="both"/>
        <w:rPr>
          <w:sz w:val="23"/>
          <w:szCs w:val="23"/>
        </w:rPr>
      </w:pPr>
      <w:r w:rsidRPr="000822AD">
        <w:rPr>
          <w:rFonts w:ascii="Calibri" w:eastAsia="Calibri" w:hAnsi="Calibri" w:cs="Calibri"/>
          <w:color w:val="000000" w:themeColor="text1"/>
          <w:sz w:val="23"/>
          <w:szCs w:val="23"/>
          <w:lang w:bidi="it-IT"/>
        </w:rPr>
        <w:t xml:space="preserve">Come la variante Station Wagon, il pick-up è azionato da motori benzina e diesel BMW sei cilindri in linea da 3 litri turbocompressi e monta una trasmissione automatica ZF a otto rapporti. </w:t>
      </w:r>
      <w:r w:rsidR="001128A1">
        <w:rPr>
          <w:rFonts w:ascii="Calibri" w:eastAsia="Calibri" w:hAnsi="Calibri" w:cs="Calibri"/>
          <w:color w:val="000000" w:themeColor="text1"/>
          <w:sz w:val="23"/>
          <w:szCs w:val="23"/>
          <w:lang w:bidi="it-IT"/>
        </w:rPr>
        <w:br/>
      </w:r>
      <w:r w:rsidRPr="000822AD">
        <w:rPr>
          <w:rFonts w:ascii="Calibri" w:eastAsia="Calibri" w:hAnsi="Calibri" w:cs="Calibri"/>
          <w:color w:val="000000" w:themeColor="text1"/>
          <w:sz w:val="23"/>
          <w:szCs w:val="23"/>
          <w:lang w:bidi="it-IT"/>
        </w:rPr>
        <w:t xml:space="preserve">Il bloccaggio del differenziale centrale e il riduttore a due velocità sono di serie (i bloccaggi </w:t>
      </w:r>
      <w:r w:rsidRPr="000822AD">
        <w:rPr>
          <w:rFonts w:ascii="Calibri" w:eastAsia="Calibri" w:hAnsi="Calibri" w:cs="Calibri"/>
          <w:color w:val="000000" w:themeColor="text1"/>
          <w:sz w:val="23"/>
          <w:szCs w:val="23"/>
          <w:lang w:bidi="it-IT"/>
        </w:rPr>
        <w:lastRenderedPageBreak/>
        <w:t xml:space="preserve">anteriore e posteriore sono disponibili come optional). </w:t>
      </w:r>
      <w:proofErr w:type="spellStart"/>
      <w:r w:rsidRPr="000822AD">
        <w:rPr>
          <w:rFonts w:ascii="Calibri" w:eastAsia="Calibri" w:hAnsi="Calibri" w:cs="Calibri"/>
          <w:color w:val="000000" w:themeColor="text1"/>
          <w:sz w:val="23"/>
          <w:szCs w:val="23"/>
          <w:lang w:bidi="it-IT"/>
        </w:rPr>
        <w:t>Grenadier</w:t>
      </w:r>
      <w:proofErr w:type="spellEnd"/>
      <w:r w:rsidRPr="000822AD">
        <w:rPr>
          <w:rFonts w:ascii="Calibri" w:eastAsia="Calibri" w:hAnsi="Calibri" w:cs="Calibri"/>
          <w:color w:val="000000" w:themeColor="text1"/>
          <w:sz w:val="23"/>
          <w:szCs w:val="23"/>
          <w:lang w:bidi="it-IT"/>
        </w:rPr>
        <w:t xml:space="preserve"> </w:t>
      </w:r>
      <w:proofErr w:type="spellStart"/>
      <w:r w:rsidRPr="000822AD">
        <w:rPr>
          <w:rFonts w:ascii="Calibri" w:eastAsia="Calibri" w:hAnsi="Calibri" w:cs="Calibri"/>
          <w:color w:val="000000" w:themeColor="text1"/>
          <w:sz w:val="23"/>
          <w:szCs w:val="23"/>
          <w:lang w:bidi="it-IT"/>
        </w:rPr>
        <w:t>Quartermaster</w:t>
      </w:r>
      <w:proofErr w:type="spellEnd"/>
      <w:r w:rsidRPr="000822AD">
        <w:rPr>
          <w:rFonts w:ascii="Calibri" w:eastAsia="Calibri" w:hAnsi="Calibri" w:cs="Calibri"/>
          <w:color w:val="000000" w:themeColor="text1"/>
          <w:sz w:val="23"/>
          <w:szCs w:val="23"/>
          <w:lang w:bidi="it-IT"/>
        </w:rPr>
        <w:t xml:space="preserve"> monta</w:t>
      </w:r>
      <w:r w:rsidR="00BB022B">
        <w:rPr>
          <w:rFonts w:ascii="Calibri" w:eastAsia="Calibri" w:hAnsi="Calibri" w:cs="Calibri"/>
          <w:color w:val="000000" w:themeColor="text1"/>
          <w:sz w:val="23"/>
          <w:szCs w:val="23"/>
          <w:lang w:bidi="it-IT"/>
        </w:rPr>
        <w:t>,</w:t>
      </w:r>
      <w:r w:rsidRPr="000822AD">
        <w:rPr>
          <w:rFonts w:ascii="Calibri" w:eastAsia="Calibri" w:hAnsi="Calibri" w:cs="Calibri"/>
          <w:color w:val="000000" w:themeColor="text1"/>
          <w:sz w:val="23"/>
          <w:szCs w:val="23"/>
          <w:lang w:bidi="it-IT"/>
        </w:rPr>
        <w:t xml:space="preserve"> inoltre</w:t>
      </w:r>
      <w:r w:rsidR="00BB022B">
        <w:rPr>
          <w:rFonts w:ascii="Calibri" w:eastAsia="Calibri" w:hAnsi="Calibri" w:cs="Calibri"/>
          <w:color w:val="000000" w:themeColor="text1"/>
          <w:sz w:val="23"/>
          <w:szCs w:val="23"/>
          <w:lang w:bidi="it-IT"/>
        </w:rPr>
        <w:t>,</w:t>
      </w:r>
      <w:r w:rsidRPr="000822AD">
        <w:rPr>
          <w:rFonts w:ascii="Calibri" w:eastAsia="Calibri" w:hAnsi="Calibri" w:cs="Calibri"/>
          <w:color w:val="000000" w:themeColor="text1"/>
          <w:sz w:val="23"/>
          <w:szCs w:val="23"/>
          <w:lang w:bidi="it-IT"/>
        </w:rPr>
        <w:t xml:space="preserve"> le stesse robuste sospensioni 5-link anteriori e posteriori, assali rigidi Carraro, potenti freni Brembo e una cremagliera a ricircolo di sfere.</w:t>
      </w:r>
    </w:p>
    <w:p w14:paraId="1A50B335" w14:textId="6F0035F0" w:rsidR="2DF97407" w:rsidRPr="000822AD" w:rsidRDefault="2DF97407" w:rsidP="000822AD">
      <w:pPr>
        <w:spacing w:line="257" w:lineRule="auto"/>
        <w:jc w:val="both"/>
        <w:rPr>
          <w:sz w:val="23"/>
          <w:szCs w:val="23"/>
        </w:rPr>
      </w:pPr>
    </w:p>
    <w:p w14:paraId="5670360D" w14:textId="61809969" w:rsidR="2DF97407" w:rsidRPr="000822AD" w:rsidRDefault="2DF97407" w:rsidP="000822AD">
      <w:pPr>
        <w:spacing w:line="257" w:lineRule="auto"/>
        <w:jc w:val="both"/>
        <w:rPr>
          <w:sz w:val="23"/>
          <w:szCs w:val="23"/>
        </w:rPr>
      </w:pPr>
      <w:proofErr w:type="spellStart"/>
      <w:r w:rsidRPr="000822AD">
        <w:rPr>
          <w:rFonts w:ascii="Calibri" w:eastAsia="Calibri" w:hAnsi="Calibri" w:cs="Calibri"/>
          <w:color w:val="000000" w:themeColor="text1"/>
          <w:sz w:val="23"/>
          <w:szCs w:val="23"/>
          <w:lang w:bidi="it-IT"/>
        </w:rPr>
        <w:t>Grenadier</w:t>
      </w:r>
      <w:proofErr w:type="spellEnd"/>
      <w:r w:rsidRPr="000822AD">
        <w:rPr>
          <w:rFonts w:ascii="Calibri" w:eastAsia="Calibri" w:hAnsi="Calibri" w:cs="Calibri"/>
          <w:color w:val="000000" w:themeColor="text1"/>
          <w:sz w:val="23"/>
          <w:szCs w:val="23"/>
          <w:lang w:bidi="it-IT"/>
        </w:rPr>
        <w:t xml:space="preserve"> </w:t>
      </w:r>
      <w:proofErr w:type="spellStart"/>
      <w:r w:rsidRPr="000822AD">
        <w:rPr>
          <w:rFonts w:ascii="Calibri" w:eastAsia="Calibri" w:hAnsi="Calibri" w:cs="Calibri"/>
          <w:color w:val="000000" w:themeColor="text1"/>
          <w:sz w:val="23"/>
          <w:szCs w:val="23"/>
          <w:lang w:bidi="it-IT"/>
        </w:rPr>
        <w:t>Quartermaster</w:t>
      </w:r>
      <w:proofErr w:type="spellEnd"/>
      <w:r w:rsidRPr="000822AD">
        <w:rPr>
          <w:rFonts w:ascii="Calibri" w:eastAsia="Calibri" w:hAnsi="Calibri" w:cs="Calibri"/>
          <w:color w:val="000000" w:themeColor="text1"/>
          <w:sz w:val="23"/>
          <w:szCs w:val="23"/>
          <w:lang w:bidi="it-IT"/>
        </w:rPr>
        <w:t xml:space="preserve"> offre prestazioni fuoristrada eccellenti con un’altezza da terra di 264mm, una profondità di guado di 800mm e angoli di attacco, dosso e uscita che nessun altro pick-up di serie è in grado di raggiungere.</w:t>
      </w:r>
    </w:p>
    <w:p w14:paraId="200D672E" w14:textId="76222B59" w:rsidR="2DF97407" w:rsidRPr="000822AD" w:rsidRDefault="2DF97407" w:rsidP="000822AD">
      <w:pPr>
        <w:spacing w:line="257" w:lineRule="auto"/>
        <w:jc w:val="both"/>
        <w:rPr>
          <w:sz w:val="23"/>
          <w:szCs w:val="23"/>
        </w:rPr>
      </w:pPr>
    </w:p>
    <w:p w14:paraId="74039E27" w14:textId="7C95E70E" w:rsidR="2DF97407" w:rsidRPr="000822AD" w:rsidRDefault="2DF97407" w:rsidP="000822AD">
      <w:pPr>
        <w:spacing w:line="257" w:lineRule="auto"/>
        <w:jc w:val="both"/>
        <w:rPr>
          <w:sz w:val="23"/>
          <w:szCs w:val="23"/>
        </w:rPr>
      </w:pPr>
      <w:r w:rsidRPr="000822AD">
        <w:rPr>
          <w:rFonts w:ascii="Calibri" w:eastAsia="Calibri" w:hAnsi="Calibri" w:cs="Calibri"/>
          <w:color w:val="000000" w:themeColor="text1"/>
          <w:sz w:val="23"/>
          <w:szCs w:val="23"/>
          <w:lang w:bidi="it-IT"/>
        </w:rPr>
        <w:t xml:space="preserve">La gamma di modelli rispecchierà quella della variante Station Wagon ed è disponibile </w:t>
      </w:r>
      <w:r w:rsidR="00C3013A">
        <w:rPr>
          <w:rFonts w:ascii="Calibri" w:eastAsia="Calibri" w:hAnsi="Calibri" w:cs="Calibri"/>
          <w:color w:val="000000" w:themeColor="text1"/>
          <w:sz w:val="23"/>
          <w:szCs w:val="23"/>
          <w:lang w:bidi="it-IT"/>
        </w:rPr>
        <w:t>oltre che nell’</w:t>
      </w:r>
      <w:r w:rsidRPr="000822AD">
        <w:rPr>
          <w:rFonts w:ascii="Calibri" w:eastAsia="Calibri" w:hAnsi="Calibri" w:cs="Calibri"/>
          <w:color w:val="000000" w:themeColor="text1"/>
          <w:sz w:val="23"/>
          <w:szCs w:val="23"/>
          <w:lang w:bidi="it-IT"/>
        </w:rPr>
        <w:t>allestimento standard,</w:t>
      </w:r>
      <w:r w:rsidR="00C3013A">
        <w:rPr>
          <w:rFonts w:ascii="Calibri" w:eastAsia="Calibri" w:hAnsi="Calibri" w:cs="Calibri"/>
          <w:color w:val="000000" w:themeColor="text1"/>
          <w:sz w:val="23"/>
          <w:szCs w:val="23"/>
          <w:lang w:bidi="it-IT"/>
        </w:rPr>
        <w:t xml:space="preserve"> anche nelle versioni</w:t>
      </w:r>
      <w:r w:rsidRPr="000822AD">
        <w:rPr>
          <w:rFonts w:ascii="Calibri" w:eastAsia="Calibri" w:hAnsi="Calibri" w:cs="Calibri"/>
          <w:color w:val="000000" w:themeColor="text1"/>
          <w:sz w:val="23"/>
          <w:szCs w:val="23"/>
          <w:lang w:bidi="it-IT"/>
        </w:rPr>
        <w:t xml:space="preserve"> </w:t>
      </w:r>
      <w:proofErr w:type="spellStart"/>
      <w:r w:rsidRPr="000822AD">
        <w:rPr>
          <w:rFonts w:ascii="Calibri" w:eastAsia="Calibri" w:hAnsi="Calibri" w:cs="Calibri"/>
          <w:color w:val="000000" w:themeColor="text1"/>
          <w:sz w:val="23"/>
          <w:szCs w:val="23"/>
          <w:lang w:bidi="it-IT"/>
        </w:rPr>
        <w:t>Trialmaster</w:t>
      </w:r>
      <w:proofErr w:type="spellEnd"/>
      <w:r w:rsidRPr="000822AD">
        <w:rPr>
          <w:rFonts w:ascii="Calibri" w:eastAsia="Calibri" w:hAnsi="Calibri" w:cs="Calibri"/>
          <w:color w:val="000000" w:themeColor="text1"/>
          <w:sz w:val="23"/>
          <w:szCs w:val="23"/>
          <w:lang w:bidi="it-IT"/>
        </w:rPr>
        <w:t xml:space="preserve"> e </w:t>
      </w:r>
      <w:proofErr w:type="spellStart"/>
      <w:r w:rsidRPr="000822AD">
        <w:rPr>
          <w:rFonts w:ascii="Calibri" w:eastAsia="Calibri" w:hAnsi="Calibri" w:cs="Calibri"/>
          <w:color w:val="000000" w:themeColor="text1"/>
          <w:sz w:val="23"/>
          <w:szCs w:val="23"/>
          <w:lang w:bidi="it-IT"/>
        </w:rPr>
        <w:t>Fieldmaster</w:t>
      </w:r>
      <w:proofErr w:type="spellEnd"/>
      <w:r w:rsidRPr="000822AD">
        <w:rPr>
          <w:rFonts w:ascii="Calibri" w:eastAsia="Calibri" w:hAnsi="Calibri" w:cs="Calibri"/>
          <w:color w:val="000000" w:themeColor="text1"/>
          <w:sz w:val="23"/>
          <w:szCs w:val="23"/>
          <w:lang w:bidi="it-IT"/>
        </w:rPr>
        <w:t xml:space="preserve">, tutti con classificazione per veicoli commerciali N1 nell’Unione Europea. </w:t>
      </w:r>
    </w:p>
    <w:p w14:paraId="5ED05B51" w14:textId="17E5FC95" w:rsidR="2DF97407" w:rsidRPr="000822AD" w:rsidRDefault="2DF97407" w:rsidP="000822AD">
      <w:pPr>
        <w:spacing w:line="257" w:lineRule="auto"/>
        <w:jc w:val="both"/>
        <w:rPr>
          <w:sz w:val="23"/>
          <w:szCs w:val="23"/>
        </w:rPr>
      </w:pPr>
    </w:p>
    <w:p w14:paraId="1A51B68E" w14:textId="630602B9" w:rsidR="2DF97407" w:rsidRPr="000822AD" w:rsidRDefault="2DF97407" w:rsidP="000822AD">
      <w:pPr>
        <w:spacing w:line="257" w:lineRule="auto"/>
        <w:jc w:val="both"/>
        <w:rPr>
          <w:sz w:val="23"/>
          <w:szCs w:val="23"/>
        </w:rPr>
      </w:pPr>
      <w:r w:rsidRPr="000822AD">
        <w:rPr>
          <w:rFonts w:ascii="Calibri" w:eastAsia="Calibri" w:hAnsi="Calibri" w:cs="Calibri"/>
          <w:sz w:val="23"/>
          <w:szCs w:val="23"/>
          <w:lang w:bidi="it-IT"/>
        </w:rPr>
        <w:t xml:space="preserve">Per il modello </w:t>
      </w:r>
      <w:proofErr w:type="spellStart"/>
      <w:r w:rsidRPr="000822AD">
        <w:rPr>
          <w:rFonts w:ascii="Calibri" w:eastAsia="Calibri" w:hAnsi="Calibri" w:cs="Calibri"/>
          <w:sz w:val="23"/>
          <w:szCs w:val="23"/>
          <w:lang w:bidi="it-IT"/>
        </w:rPr>
        <w:t>Quartermaster</w:t>
      </w:r>
      <w:proofErr w:type="spellEnd"/>
      <w:r w:rsidRPr="000822AD">
        <w:rPr>
          <w:rFonts w:ascii="Calibri" w:eastAsia="Calibri" w:hAnsi="Calibri" w:cs="Calibri"/>
          <w:sz w:val="23"/>
          <w:szCs w:val="23"/>
          <w:lang w:bidi="it-IT"/>
        </w:rPr>
        <w:t xml:space="preserve"> sarà disponibile un ampio ventaglio di accessori su misura per chi desidera personalizzare il veicolo in base alle proprie specifiche esigenze. Nel vano di carico è possibile montare un telaio robusto e una copertura in tela impermeabile oppure una copertura a rullo del tonneau con serratura. Il portapacchi incrementa ulteriormente la capacità di carico e offre un’ampia gamma di supporti che consentono di trasportare </w:t>
      </w:r>
      <w:r w:rsidR="00BB022B">
        <w:rPr>
          <w:rFonts w:ascii="Calibri" w:eastAsia="Calibri" w:hAnsi="Calibri" w:cs="Calibri"/>
          <w:sz w:val="23"/>
          <w:szCs w:val="23"/>
          <w:lang w:bidi="it-IT"/>
        </w:rPr>
        <w:t>quanto necessario</w:t>
      </w:r>
      <w:r w:rsidRPr="000822AD">
        <w:rPr>
          <w:rFonts w:ascii="Calibri" w:eastAsia="Calibri" w:hAnsi="Calibri" w:cs="Calibri"/>
          <w:sz w:val="23"/>
          <w:szCs w:val="23"/>
          <w:lang w:bidi="it-IT"/>
        </w:rPr>
        <w:t xml:space="preserve"> per ogni spedizione, come taniche, piastre da sabbia e pale.</w:t>
      </w:r>
    </w:p>
    <w:p w14:paraId="759BA7DF" w14:textId="6D178E5B" w:rsidR="2DF97407" w:rsidRPr="000822AD" w:rsidRDefault="2DF97407" w:rsidP="000822AD">
      <w:pPr>
        <w:spacing w:line="257" w:lineRule="auto"/>
        <w:jc w:val="both"/>
        <w:rPr>
          <w:sz w:val="23"/>
          <w:szCs w:val="23"/>
        </w:rPr>
      </w:pPr>
    </w:p>
    <w:p w14:paraId="014F58D7" w14:textId="05C74259" w:rsidR="2DF97407" w:rsidRPr="000822AD" w:rsidRDefault="2DF97407" w:rsidP="000822AD">
      <w:pPr>
        <w:spacing w:line="257" w:lineRule="auto"/>
        <w:jc w:val="both"/>
        <w:rPr>
          <w:sz w:val="23"/>
          <w:szCs w:val="23"/>
        </w:rPr>
      </w:pPr>
      <w:r w:rsidRPr="000822AD">
        <w:rPr>
          <w:rFonts w:ascii="Calibri" w:eastAsia="Calibri" w:hAnsi="Calibri" w:cs="Calibri"/>
          <w:color w:val="000000" w:themeColor="text1"/>
          <w:sz w:val="23"/>
          <w:szCs w:val="23"/>
          <w:lang w:bidi="it-IT"/>
        </w:rPr>
        <w:t xml:space="preserve">Le specifiche complete e i prezzi dettagliati per tutti i mercati saranno comunicati il </w:t>
      </w:r>
      <w:r w:rsidR="00726081">
        <w:rPr>
          <w:rFonts w:ascii="Calibri" w:eastAsia="Calibri" w:hAnsi="Calibri" w:cs="Calibri"/>
          <w:color w:val="000000" w:themeColor="text1"/>
          <w:sz w:val="23"/>
          <w:szCs w:val="23"/>
          <w:lang w:bidi="it-IT"/>
        </w:rPr>
        <w:t>1° agosto e</w:t>
      </w:r>
      <w:r w:rsidRPr="000822AD">
        <w:rPr>
          <w:rFonts w:ascii="Calibri" w:eastAsia="Calibri" w:hAnsi="Calibri" w:cs="Calibri"/>
          <w:color w:val="000000" w:themeColor="text1"/>
          <w:sz w:val="23"/>
          <w:szCs w:val="23"/>
          <w:lang w:bidi="it-IT"/>
        </w:rPr>
        <w:t xml:space="preserve"> subito dopo si apriranno gli ordini</w:t>
      </w:r>
      <w:r w:rsidR="00726081">
        <w:rPr>
          <w:rFonts w:ascii="Calibri" w:eastAsia="Calibri" w:hAnsi="Calibri" w:cs="Calibri"/>
          <w:color w:val="000000" w:themeColor="text1"/>
          <w:sz w:val="23"/>
          <w:szCs w:val="23"/>
          <w:lang w:bidi="it-IT"/>
        </w:rPr>
        <w:t>.</w:t>
      </w:r>
      <w:r w:rsidRPr="000822AD">
        <w:rPr>
          <w:rFonts w:ascii="Calibri" w:eastAsia="Calibri" w:hAnsi="Calibri" w:cs="Calibri"/>
          <w:color w:val="000000" w:themeColor="text1"/>
          <w:sz w:val="23"/>
          <w:szCs w:val="23"/>
          <w:lang w:bidi="it-IT"/>
        </w:rPr>
        <w:t xml:space="preserve"> Per tutte le informazioni su prezzi, dati tecnici e opzioni del </w:t>
      </w:r>
      <w:proofErr w:type="spellStart"/>
      <w:r w:rsidRPr="000822AD">
        <w:rPr>
          <w:rFonts w:ascii="Calibri" w:eastAsia="Calibri" w:hAnsi="Calibri" w:cs="Calibri"/>
          <w:color w:val="000000" w:themeColor="text1"/>
          <w:sz w:val="23"/>
          <w:szCs w:val="23"/>
          <w:lang w:bidi="it-IT"/>
        </w:rPr>
        <w:t>Grenadier</w:t>
      </w:r>
      <w:proofErr w:type="spellEnd"/>
      <w:r w:rsidRPr="000822AD">
        <w:rPr>
          <w:rFonts w:ascii="Calibri" w:eastAsia="Calibri" w:hAnsi="Calibri" w:cs="Calibri"/>
          <w:color w:val="000000" w:themeColor="text1"/>
          <w:sz w:val="23"/>
          <w:szCs w:val="23"/>
          <w:lang w:bidi="it-IT"/>
        </w:rPr>
        <w:t xml:space="preserve"> </w:t>
      </w:r>
      <w:r w:rsidR="007452A6">
        <w:rPr>
          <w:rFonts w:ascii="Calibri" w:eastAsia="Calibri" w:hAnsi="Calibri" w:cs="Calibri"/>
          <w:color w:val="000000" w:themeColor="text1"/>
          <w:sz w:val="23"/>
          <w:szCs w:val="23"/>
          <w:lang w:bidi="it-IT"/>
        </w:rPr>
        <w:t>è possibile</w:t>
      </w:r>
      <w:r w:rsidRPr="000822AD">
        <w:rPr>
          <w:rFonts w:ascii="Calibri" w:eastAsia="Calibri" w:hAnsi="Calibri" w:cs="Calibri"/>
          <w:color w:val="000000" w:themeColor="text1"/>
          <w:sz w:val="23"/>
          <w:szCs w:val="23"/>
          <w:lang w:bidi="it-IT"/>
        </w:rPr>
        <w:t xml:space="preserve"> consultare il sito </w:t>
      </w:r>
      <w:hyperlink r:id="rId11">
        <w:r w:rsidRPr="000822AD">
          <w:rPr>
            <w:rStyle w:val="Collegamentoipertestuale"/>
            <w:rFonts w:ascii="Calibri" w:eastAsia="Calibri" w:hAnsi="Calibri" w:cs="Calibri"/>
            <w:sz w:val="23"/>
            <w:szCs w:val="23"/>
            <w:lang w:bidi="it-IT"/>
          </w:rPr>
          <w:t>www.ineosgrenadier.com</w:t>
        </w:r>
      </w:hyperlink>
      <w:r w:rsidRPr="000822AD">
        <w:rPr>
          <w:rFonts w:ascii="Calibri" w:eastAsia="Calibri" w:hAnsi="Calibri" w:cs="Calibri"/>
          <w:sz w:val="23"/>
          <w:szCs w:val="23"/>
          <w:lang w:bidi="it-IT"/>
        </w:rPr>
        <w:t>.</w:t>
      </w:r>
    </w:p>
    <w:p w14:paraId="3994D031" w14:textId="4A47D62B" w:rsidR="2DF97407" w:rsidRPr="000822AD" w:rsidRDefault="2DF97407" w:rsidP="000822AD">
      <w:pPr>
        <w:spacing w:line="257" w:lineRule="auto"/>
        <w:jc w:val="center"/>
        <w:rPr>
          <w:sz w:val="23"/>
          <w:szCs w:val="23"/>
        </w:rPr>
      </w:pPr>
      <w:r w:rsidRPr="000822AD">
        <w:rPr>
          <w:rFonts w:ascii="Calibri" w:eastAsia="Calibri" w:hAnsi="Calibri" w:cs="Calibri"/>
          <w:sz w:val="23"/>
          <w:szCs w:val="23"/>
          <w:lang w:bidi="it-IT"/>
        </w:rPr>
        <w:t xml:space="preserve"> </w:t>
      </w:r>
    </w:p>
    <w:p w14:paraId="4209E5E4" w14:textId="1E0ED8C1" w:rsidR="2DF97407" w:rsidRPr="000822AD" w:rsidRDefault="2DF97407" w:rsidP="000822AD">
      <w:pPr>
        <w:spacing w:line="257" w:lineRule="auto"/>
        <w:jc w:val="center"/>
        <w:rPr>
          <w:sz w:val="23"/>
          <w:szCs w:val="23"/>
        </w:rPr>
      </w:pPr>
      <w:r w:rsidRPr="000822AD">
        <w:rPr>
          <w:rFonts w:ascii="Calibri" w:eastAsia="Calibri" w:hAnsi="Calibri" w:cs="Calibri"/>
          <w:sz w:val="23"/>
          <w:szCs w:val="23"/>
          <w:lang w:bidi="it-IT"/>
        </w:rPr>
        <w:t>- Fine -</w:t>
      </w:r>
    </w:p>
    <w:p w14:paraId="783D1610" w14:textId="684CBBA2" w:rsidR="2DF97407" w:rsidRPr="000822AD" w:rsidRDefault="2DF97407" w:rsidP="000822AD">
      <w:pPr>
        <w:spacing w:line="257" w:lineRule="auto"/>
        <w:jc w:val="both"/>
        <w:rPr>
          <w:sz w:val="23"/>
          <w:szCs w:val="23"/>
        </w:rPr>
      </w:pPr>
    </w:p>
    <w:p w14:paraId="78AE934F" w14:textId="77777777" w:rsidR="00BB022B" w:rsidRPr="00A021F2" w:rsidRDefault="00BB022B" w:rsidP="00BB022B">
      <w:pPr>
        <w:jc w:val="both"/>
        <w:rPr>
          <w:b/>
          <w:bCs/>
          <w:lang w:bidi="it-IT"/>
        </w:rPr>
      </w:pPr>
      <w:bookmarkStart w:id="0" w:name="_Hlk139960590"/>
      <w:r w:rsidRPr="00A021F2">
        <w:rPr>
          <w:b/>
          <w:bCs/>
          <w:lang w:bidi="it-IT"/>
        </w:rPr>
        <w:t xml:space="preserve">Contatti media: </w:t>
      </w:r>
    </w:p>
    <w:p w14:paraId="5C5625C6" w14:textId="77777777" w:rsidR="00BB022B" w:rsidRDefault="00BB022B" w:rsidP="00BB022B">
      <w:pPr>
        <w:jc w:val="both"/>
        <w:rPr>
          <w:lang w:bidi="it-IT"/>
        </w:rPr>
      </w:pPr>
    </w:p>
    <w:p w14:paraId="6FF4024E" w14:textId="77777777" w:rsidR="00BB022B" w:rsidRPr="001975F8" w:rsidRDefault="00BB022B" w:rsidP="00BB022B">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Ufficio Stampa e PR Italia</w:t>
      </w:r>
    </w:p>
    <w:p w14:paraId="7F096152" w14:textId="77777777" w:rsidR="00BB022B" w:rsidRPr="001975F8" w:rsidRDefault="00BB022B" w:rsidP="00BB022B">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Style w:val="Enfasigrassetto"/>
          <w:rFonts w:asciiTheme="minorHAnsi" w:hAnsiTheme="minorHAnsi" w:cstheme="minorHAnsi"/>
          <w:color w:val="000000" w:themeColor="text1"/>
          <w:sz w:val="22"/>
          <w:szCs w:val="22"/>
        </w:rPr>
        <w:t>INEOS Automotive</w:t>
      </w:r>
    </w:p>
    <w:p w14:paraId="25E771B7" w14:textId="77777777" w:rsidR="00BB022B" w:rsidRPr="001975F8" w:rsidRDefault="00BB022B" w:rsidP="00BB022B">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proofErr w:type="spellStart"/>
      <w:r w:rsidRPr="001975F8">
        <w:rPr>
          <w:rFonts w:asciiTheme="minorHAnsi" w:hAnsiTheme="minorHAnsi" w:cstheme="minorHAnsi"/>
          <w:color w:val="000000" w:themeColor="text1"/>
          <w:sz w:val="22"/>
          <w:szCs w:val="22"/>
        </w:rPr>
        <w:t>Anicecommunication</w:t>
      </w:r>
      <w:proofErr w:type="spellEnd"/>
      <w:r w:rsidRPr="001975F8">
        <w:rPr>
          <w:rFonts w:asciiTheme="minorHAnsi" w:hAnsiTheme="minorHAnsi" w:cstheme="minorHAnsi"/>
          <w:color w:val="000000" w:themeColor="text1"/>
          <w:sz w:val="22"/>
          <w:szCs w:val="22"/>
        </w:rPr>
        <w:t>™</w:t>
      </w:r>
    </w:p>
    <w:p w14:paraId="3B0234C0" w14:textId="77777777" w:rsidR="00BB022B" w:rsidRPr="001975F8" w:rsidRDefault="00BB022B" w:rsidP="00BB022B">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Via Torre Pellice 17</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10156 Torino</w:t>
      </w:r>
    </w:p>
    <w:p w14:paraId="5EAE7739" w14:textId="77777777" w:rsidR="00BB022B" w:rsidRPr="005D1C0F" w:rsidRDefault="00BB022B" w:rsidP="00BB022B">
      <w:pPr>
        <w:pStyle w:val="NormaleWeb"/>
        <w:shd w:val="clear" w:color="auto" w:fill="FFFFFF"/>
        <w:spacing w:before="0" w:beforeAutospacing="0" w:after="0" w:afterAutospacing="0"/>
        <w:rPr>
          <w:rStyle w:val="Collegamentoipertestuale"/>
          <w:color w:val="B61615"/>
        </w:rPr>
      </w:pPr>
      <w:r w:rsidRPr="001975F8">
        <w:rPr>
          <w:rFonts w:asciiTheme="minorHAnsi" w:hAnsiTheme="minorHAnsi" w:cstheme="minorHAnsi"/>
          <w:color w:val="000000" w:themeColor="text1"/>
          <w:sz w:val="22"/>
          <w:szCs w:val="22"/>
        </w:rPr>
        <w:t>Tel. +39 011 016 11 11</w:t>
      </w:r>
      <w:r>
        <w:rPr>
          <w:rFonts w:asciiTheme="minorHAnsi" w:hAnsiTheme="minorHAnsi" w:cstheme="minorHAnsi"/>
          <w:color w:val="000000" w:themeColor="text1"/>
          <w:sz w:val="22"/>
          <w:szCs w:val="22"/>
        </w:rPr>
        <w:br/>
      </w:r>
      <w:hyperlink r:id="rId12" w:history="1">
        <w:r w:rsidRPr="005D1C0F">
          <w:rPr>
            <w:rStyle w:val="Collegamentoipertestuale"/>
            <w:rFonts w:asciiTheme="minorHAnsi" w:hAnsiTheme="minorHAnsi" w:cstheme="minorHAnsi"/>
            <w:color w:val="B61615"/>
            <w:sz w:val="22"/>
            <w:szCs w:val="22"/>
          </w:rPr>
          <w:t>ineos@anicecommunication.com</w:t>
        </w:r>
      </w:hyperlink>
    </w:p>
    <w:p w14:paraId="6620BEDD" w14:textId="77777777" w:rsidR="00BB022B" w:rsidRPr="001975F8" w:rsidRDefault="00BB022B" w:rsidP="00BB022B">
      <w:pPr>
        <w:pStyle w:val="NormaleWeb"/>
        <w:shd w:val="clear" w:color="auto" w:fill="FFFFFF"/>
        <w:spacing w:before="0" w:beforeAutospacing="0" w:after="0" w:afterAutospacing="0"/>
        <w:rPr>
          <w:rFonts w:asciiTheme="minorHAnsi" w:hAnsiTheme="minorHAnsi" w:cstheme="minorHAnsi"/>
          <w:color w:val="000000" w:themeColor="text1"/>
          <w:sz w:val="22"/>
          <w:szCs w:val="22"/>
        </w:rPr>
      </w:pPr>
    </w:p>
    <w:p w14:paraId="1147197A" w14:textId="77777777" w:rsidR="00BB022B" w:rsidRPr="001975F8" w:rsidRDefault="00BB022B" w:rsidP="00BB022B">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Roberto Beltramolli</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+39 335 606 8559</w:t>
      </w:r>
    </w:p>
    <w:p w14:paraId="6FA91417" w14:textId="77777777" w:rsidR="00BB022B" w:rsidRPr="001975F8" w:rsidRDefault="009B456F" w:rsidP="00BB022B">
      <w:pPr>
        <w:pStyle w:val="NormaleWeb"/>
        <w:shd w:val="clear" w:color="auto" w:fill="FFFFFF"/>
        <w:spacing w:before="0" w:beforeAutospacing="0" w:after="0" w:afterAutospacing="0"/>
        <w:jc w:val="both"/>
        <w:rPr>
          <w:rFonts w:asciiTheme="minorHAnsi" w:hAnsiTheme="minorHAnsi" w:cstheme="minorHAnsi"/>
          <w:color w:val="5F5F5F"/>
          <w:sz w:val="22"/>
          <w:szCs w:val="22"/>
        </w:rPr>
      </w:pPr>
      <w:hyperlink r:id="rId13" w:history="1">
        <w:r w:rsidR="00BB022B" w:rsidRPr="001975F8">
          <w:rPr>
            <w:rStyle w:val="Collegamentoipertestuale"/>
            <w:rFonts w:asciiTheme="minorHAnsi" w:hAnsiTheme="minorHAnsi" w:cstheme="minorHAnsi"/>
            <w:color w:val="B61615"/>
            <w:sz w:val="22"/>
            <w:szCs w:val="22"/>
          </w:rPr>
          <w:t>roberto.beltramolli@anicecommunication.com</w:t>
        </w:r>
      </w:hyperlink>
    </w:p>
    <w:p w14:paraId="4474AE17" w14:textId="77777777" w:rsidR="00BB022B" w:rsidRDefault="00BB022B" w:rsidP="00BB022B">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p>
    <w:p w14:paraId="4B478C62" w14:textId="77777777" w:rsidR="00BB022B" w:rsidRPr="001975F8" w:rsidRDefault="00BB022B" w:rsidP="00BB022B">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sidRPr="001975F8">
        <w:rPr>
          <w:rFonts w:asciiTheme="minorHAnsi" w:hAnsiTheme="minorHAnsi" w:cstheme="minorHAnsi"/>
          <w:color w:val="000000" w:themeColor="text1"/>
          <w:sz w:val="22"/>
          <w:szCs w:val="22"/>
        </w:rPr>
        <w:t>Patrizia Tontini</w:t>
      </w:r>
      <w:r>
        <w:rPr>
          <w:rFonts w:asciiTheme="minorHAnsi" w:hAnsiTheme="minorHAnsi" w:cstheme="minorHAnsi"/>
          <w:color w:val="000000" w:themeColor="text1"/>
          <w:sz w:val="22"/>
          <w:szCs w:val="22"/>
        </w:rPr>
        <w:t xml:space="preserve"> | </w:t>
      </w:r>
      <w:r w:rsidRPr="001975F8">
        <w:rPr>
          <w:rFonts w:asciiTheme="minorHAnsi" w:hAnsiTheme="minorHAnsi" w:cstheme="minorHAnsi"/>
          <w:color w:val="000000" w:themeColor="text1"/>
          <w:sz w:val="22"/>
          <w:szCs w:val="22"/>
        </w:rPr>
        <w:t>+39 335 606 8557</w:t>
      </w:r>
    </w:p>
    <w:p w14:paraId="12E17840" w14:textId="77777777" w:rsidR="00BB022B" w:rsidRDefault="009B456F" w:rsidP="00BB022B">
      <w:pPr>
        <w:pStyle w:val="NormaleWeb"/>
        <w:shd w:val="clear" w:color="auto" w:fill="FFFFFF"/>
        <w:spacing w:before="0" w:beforeAutospacing="0" w:after="0" w:afterAutospacing="0"/>
        <w:jc w:val="both"/>
        <w:rPr>
          <w:rStyle w:val="Collegamentoipertestuale"/>
          <w:rFonts w:asciiTheme="minorHAnsi" w:hAnsiTheme="minorHAnsi" w:cstheme="minorHAnsi"/>
          <w:color w:val="B61615"/>
          <w:sz w:val="22"/>
          <w:szCs w:val="22"/>
        </w:rPr>
      </w:pPr>
      <w:hyperlink r:id="rId14" w:history="1">
        <w:r w:rsidR="00BB022B" w:rsidRPr="00723868">
          <w:rPr>
            <w:rStyle w:val="Collegamentoipertestuale"/>
            <w:rFonts w:asciiTheme="minorHAnsi" w:hAnsiTheme="minorHAnsi" w:cstheme="minorHAnsi"/>
            <w:color w:val="B61615"/>
            <w:sz w:val="22"/>
            <w:szCs w:val="22"/>
          </w:rPr>
          <w:t>patrizia.tontini@anicecommunication.com</w:t>
        </w:r>
      </w:hyperlink>
    </w:p>
    <w:p w14:paraId="6ECEF142" w14:textId="77777777" w:rsidR="00BB022B" w:rsidRPr="00723868" w:rsidRDefault="00BB022B" w:rsidP="00BB022B">
      <w:pPr>
        <w:pStyle w:val="NormaleWeb"/>
        <w:shd w:val="clear" w:color="auto" w:fill="FFFFFF"/>
        <w:spacing w:before="0" w:beforeAutospacing="0" w:after="0" w:afterAutospacing="0"/>
        <w:jc w:val="both"/>
        <w:rPr>
          <w:rStyle w:val="Collegamentoipertestuale"/>
          <w:rFonts w:asciiTheme="minorHAnsi" w:hAnsiTheme="minorHAnsi" w:cstheme="minorHAnsi"/>
          <w:color w:val="B61615"/>
          <w:sz w:val="22"/>
          <w:szCs w:val="22"/>
        </w:rPr>
      </w:pPr>
    </w:p>
    <w:p w14:paraId="140A7228" w14:textId="77777777" w:rsidR="00BB022B" w:rsidRPr="001975F8" w:rsidRDefault="00BB022B" w:rsidP="00BB022B">
      <w:pPr>
        <w:pStyle w:val="NormaleWeb"/>
        <w:shd w:val="clear" w:color="auto" w:fill="FFFFFF"/>
        <w:spacing w:before="0" w:beforeAutospacing="0" w:after="0" w:afterAutospacing="0"/>
        <w:jc w:val="both"/>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Emanuele Franzoso | </w:t>
      </w:r>
      <w:r w:rsidRPr="001975F8">
        <w:rPr>
          <w:rFonts w:asciiTheme="minorHAnsi" w:hAnsiTheme="minorHAnsi" w:cstheme="minorHAnsi"/>
          <w:color w:val="000000" w:themeColor="text1"/>
          <w:sz w:val="22"/>
          <w:szCs w:val="22"/>
        </w:rPr>
        <w:t xml:space="preserve">+39 </w:t>
      </w:r>
      <w:r>
        <w:rPr>
          <w:rFonts w:asciiTheme="minorHAnsi" w:hAnsiTheme="minorHAnsi" w:cstheme="minorHAnsi"/>
          <w:color w:val="000000" w:themeColor="text1"/>
          <w:sz w:val="22"/>
          <w:szCs w:val="22"/>
        </w:rPr>
        <w:t>347 607 9680</w:t>
      </w:r>
    </w:p>
    <w:p w14:paraId="6FCA21B3" w14:textId="77777777" w:rsidR="00BB022B" w:rsidRPr="00BB022B" w:rsidRDefault="009B456F" w:rsidP="00BB022B">
      <w:pPr>
        <w:pStyle w:val="NormaleWeb"/>
        <w:shd w:val="clear" w:color="auto" w:fill="FFFFFF"/>
        <w:spacing w:before="0" w:beforeAutospacing="0" w:after="0" w:afterAutospacing="0"/>
        <w:jc w:val="both"/>
        <w:rPr>
          <w:rStyle w:val="Collegamentoipertestuale"/>
          <w:color w:val="B61615"/>
          <w:lang w:val="fr-FR"/>
        </w:rPr>
      </w:pPr>
      <w:r>
        <w:fldChar w:fldCharType="begin"/>
      </w:r>
      <w:r w:rsidRPr="009B456F">
        <w:rPr>
          <w:lang w:val="fr-FR"/>
        </w:rPr>
        <w:instrText>HYPERLINK "mailto:emanuele.franzoso@anicecommunication.com"</w:instrText>
      </w:r>
      <w:r>
        <w:fldChar w:fldCharType="separate"/>
      </w:r>
      <w:r w:rsidR="00BB022B" w:rsidRPr="00BB022B">
        <w:rPr>
          <w:rStyle w:val="Collegamentoipertestuale"/>
          <w:rFonts w:asciiTheme="minorHAnsi" w:hAnsiTheme="minorHAnsi" w:cstheme="minorHAnsi"/>
          <w:color w:val="B61615"/>
          <w:sz w:val="22"/>
          <w:szCs w:val="22"/>
          <w:lang w:val="fr-FR"/>
        </w:rPr>
        <w:t>emanuele.franzoso@anicecommunication.com</w:t>
      </w:r>
      <w:r>
        <w:rPr>
          <w:rStyle w:val="Collegamentoipertestuale"/>
          <w:rFonts w:asciiTheme="minorHAnsi" w:hAnsiTheme="minorHAnsi" w:cstheme="minorHAnsi"/>
          <w:color w:val="B61615"/>
          <w:sz w:val="22"/>
          <w:szCs w:val="22"/>
          <w:lang w:val="fr-FR"/>
        </w:rPr>
        <w:fldChar w:fldCharType="end"/>
      </w:r>
    </w:p>
    <w:bookmarkEnd w:id="0"/>
    <w:p w14:paraId="05FC90F2" w14:textId="39147A49" w:rsidR="2DF97407" w:rsidRPr="001128A1" w:rsidRDefault="2DF97407" w:rsidP="001128A1">
      <w:pPr>
        <w:keepNext/>
        <w:pageBreakBefore/>
        <w:spacing w:line="257" w:lineRule="auto"/>
        <w:jc w:val="both"/>
        <w:rPr>
          <w:sz w:val="22"/>
          <w:szCs w:val="22"/>
          <w:lang w:val="sv-SE"/>
        </w:rPr>
      </w:pPr>
      <w:r w:rsidRPr="001128A1">
        <w:rPr>
          <w:rFonts w:ascii="Calibri" w:eastAsia="Calibri" w:hAnsi="Calibri" w:cs="Calibri"/>
          <w:b/>
          <w:sz w:val="22"/>
          <w:szCs w:val="22"/>
          <w:lang w:val="sv-SE" w:bidi="it-IT"/>
        </w:rPr>
        <w:lastRenderedPageBreak/>
        <w:t xml:space="preserve">INEOS Grenadier </w:t>
      </w:r>
    </w:p>
    <w:p w14:paraId="5B352AC5" w14:textId="68D7476F" w:rsidR="2DF97407" w:rsidRPr="001128A1" w:rsidRDefault="2DF97407" w:rsidP="000822AD">
      <w:pPr>
        <w:keepNext/>
        <w:spacing w:line="257" w:lineRule="auto"/>
        <w:jc w:val="both"/>
        <w:rPr>
          <w:rFonts w:ascii="Calibri" w:eastAsia="Calibri" w:hAnsi="Calibri" w:cs="Calibri"/>
          <w:sz w:val="20"/>
          <w:szCs w:val="20"/>
          <w:lang w:val="sv-SE"/>
        </w:rPr>
      </w:pPr>
    </w:p>
    <w:p w14:paraId="7C4B0443" w14:textId="507BA68E" w:rsidR="2DF97407" w:rsidRPr="000822AD" w:rsidRDefault="2DF97407" w:rsidP="000822AD">
      <w:pPr>
        <w:spacing w:line="257" w:lineRule="auto"/>
        <w:jc w:val="both"/>
        <w:rPr>
          <w:rFonts w:ascii="Calibri" w:eastAsia="Calibri" w:hAnsi="Calibri" w:cs="Calibri"/>
          <w:sz w:val="20"/>
          <w:szCs w:val="20"/>
        </w:rPr>
      </w:pPr>
      <w:r w:rsidRPr="000822AD">
        <w:rPr>
          <w:rFonts w:ascii="Calibri" w:eastAsia="Calibri" w:hAnsi="Calibri" w:cs="Calibri"/>
          <w:sz w:val="20"/>
          <w:szCs w:val="20"/>
          <w:lang w:bidi="it-IT"/>
        </w:rPr>
        <w:t xml:space="preserve">Nel 2017 il Presidente di INEOS Jim </w:t>
      </w:r>
      <w:proofErr w:type="spellStart"/>
      <w:r w:rsidRPr="000822AD">
        <w:rPr>
          <w:rFonts w:ascii="Calibri" w:eastAsia="Calibri" w:hAnsi="Calibri" w:cs="Calibri"/>
          <w:sz w:val="20"/>
          <w:szCs w:val="20"/>
          <w:lang w:bidi="it-IT"/>
        </w:rPr>
        <w:t>Ratcliffe</w:t>
      </w:r>
      <w:proofErr w:type="spellEnd"/>
      <w:r w:rsidRPr="000822AD">
        <w:rPr>
          <w:rFonts w:ascii="Calibri" w:eastAsia="Calibri" w:hAnsi="Calibri" w:cs="Calibri"/>
          <w:sz w:val="20"/>
          <w:szCs w:val="20"/>
          <w:lang w:bidi="it-IT"/>
        </w:rPr>
        <w:t xml:space="preserve">, appassionato di automobili e di avventura, intravede un’opportunità: il mercato non offre alcun fuoristrada 4X4 minimalista e robusto, studiato per garantire livelli contemporanei di conformità e affidabilità. Nasce così INEOS Automotive Limited, con </w:t>
      </w:r>
      <w:proofErr w:type="gramStart"/>
      <w:r w:rsidRPr="000822AD">
        <w:rPr>
          <w:rFonts w:ascii="Calibri" w:eastAsia="Calibri" w:hAnsi="Calibri" w:cs="Calibri"/>
          <w:sz w:val="20"/>
          <w:szCs w:val="20"/>
          <w:lang w:bidi="it-IT"/>
        </w:rPr>
        <w:t>un team</w:t>
      </w:r>
      <w:proofErr w:type="gramEnd"/>
      <w:r w:rsidRPr="000822AD">
        <w:rPr>
          <w:rFonts w:ascii="Calibri" w:eastAsia="Calibri" w:hAnsi="Calibri" w:cs="Calibri"/>
          <w:sz w:val="20"/>
          <w:szCs w:val="20"/>
          <w:lang w:bidi="it-IT"/>
        </w:rPr>
        <w:t xml:space="preserve"> di professionisti del settore automobilistico impegnati a trasformare la visione in realtà offrendo una prospettiva nuova e</w:t>
      </w:r>
      <w:r w:rsidR="001128A1">
        <w:rPr>
          <w:rFonts w:ascii="Calibri" w:eastAsia="Calibri" w:hAnsi="Calibri" w:cs="Calibri"/>
          <w:sz w:val="20"/>
          <w:szCs w:val="20"/>
          <w:lang w:bidi="it-IT"/>
        </w:rPr>
        <w:t> </w:t>
      </w:r>
      <w:r w:rsidRPr="000822AD">
        <w:rPr>
          <w:rFonts w:ascii="Calibri" w:eastAsia="Calibri" w:hAnsi="Calibri" w:cs="Calibri"/>
          <w:sz w:val="20"/>
          <w:szCs w:val="20"/>
          <w:lang w:bidi="it-IT"/>
        </w:rPr>
        <w:t xml:space="preserve">rivoluzionaria sullo sviluppo e sulla produzione di un 4X4.  </w:t>
      </w:r>
    </w:p>
    <w:p w14:paraId="40E3085D" w14:textId="25DC496A" w:rsidR="2DF97407" w:rsidRPr="000822AD" w:rsidRDefault="2DF97407" w:rsidP="000822AD">
      <w:pPr>
        <w:spacing w:line="257" w:lineRule="auto"/>
        <w:jc w:val="both"/>
        <w:rPr>
          <w:rFonts w:ascii="Calibri" w:eastAsia="Calibri" w:hAnsi="Calibri" w:cs="Calibri"/>
          <w:sz w:val="20"/>
          <w:szCs w:val="20"/>
        </w:rPr>
      </w:pPr>
    </w:p>
    <w:p w14:paraId="3CB0A48E" w14:textId="53A785D9" w:rsidR="2DF97407" w:rsidRPr="000822AD" w:rsidRDefault="2DF97407" w:rsidP="000822AD">
      <w:pPr>
        <w:spacing w:line="257" w:lineRule="auto"/>
        <w:jc w:val="both"/>
        <w:rPr>
          <w:rFonts w:ascii="Calibri" w:eastAsia="Calibri" w:hAnsi="Calibri" w:cs="Calibri"/>
          <w:sz w:val="20"/>
          <w:szCs w:val="20"/>
        </w:rPr>
      </w:pPr>
      <w:r w:rsidRPr="000822AD">
        <w:rPr>
          <w:rFonts w:ascii="Calibri" w:eastAsia="Calibri" w:hAnsi="Calibri" w:cs="Calibri"/>
          <w:sz w:val="20"/>
          <w:szCs w:val="20"/>
          <w:lang w:bidi="it-IT"/>
        </w:rPr>
        <w:t xml:space="preserve">Con quel suo inconfondibile mix di design solido e funzionale tipicamente britannico e rigore ingegneristico di matrice tedesca il </w:t>
      </w:r>
      <w:proofErr w:type="spellStart"/>
      <w:r w:rsidRPr="000822AD">
        <w:rPr>
          <w:rFonts w:ascii="Calibri" w:eastAsia="Calibri" w:hAnsi="Calibri" w:cs="Calibri"/>
          <w:sz w:val="20"/>
          <w:szCs w:val="20"/>
          <w:lang w:bidi="it-IT"/>
        </w:rPr>
        <w:t>Grenadier</w:t>
      </w:r>
      <w:proofErr w:type="spellEnd"/>
      <w:r w:rsidRPr="000822AD">
        <w:rPr>
          <w:rFonts w:ascii="Calibri" w:eastAsia="Calibri" w:hAnsi="Calibri" w:cs="Calibri"/>
          <w:sz w:val="20"/>
          <w:szCs w:val="20"/>
          <w:lang w:bidi="it-IT"/>
        </w:rPr>
        <w:t xml:space="preserve"> è un fuoristrada 4X4 ripensato da zero per essere senza compromessi. </w:t>
      </w:r>
      <w:r w:rsidR="001128A1">
        <w:rPr>
          <w:rFonts w:ascii="Calibri" w:eastAsia="Calibri" w:hAnsi="Calibri" w:cs="Calibri"/>
          <w:sz w:val="20"/>
          <w:szCs w:val="20"/>
          <w:lang w:bidi="it-IT"/>
        </w:rPr>
        <w:br/>
      </w:r>
      <w:r w:rsidRPr="000822AD">
        <w:rPr>
          <w:rFonts w:ascii="Calibri" w:eastAsia="Calibri" w:hAnsi="Calibri" w:cs="Calibri"/>
          <w:sz w:val="20"/>
          <w:szCs w:val="20"/>
          <w:lang w:bidi="it-IT"/>
        </w:rPr>
        <w:t xml:space="preserve">Progettato per superare ogni avversità e affrontare ogni condizione, offre la migliore combinazione di prestazioni in fuoristrada, resistenza e affidabilità a chi fa affidamento sui veicoli come strumenti di lavoro, in ogni situazione.  </w:t>
      </w:r>
    </w:p>
    <w:p w14:paraId="4939CA88" w14:textId="0EF9240E" w:rsidR="2DF97407" w:rsidRPr="000822AD" w:rsidRDefault="2DF97407" w:rsidP="000822AD">
      <w:pPr>
        <w:spacing w:line="257" w:lineRule="auto"/>
        <w:jc w:val="both"/>
        <w:rPr>
          <w:rFonts w:ascii="Calibri" w:eastAsia="Calibri" w:hAnsi="Calibri" w:cs="Calibri"/>
          <w:sz w:val="20"/>
          <w:szCs w:val="20"/>
        </w:rPr>
      </w:pPr>
    </w:p>
    <w:p w14:paraId="1A9F725F" w14:textId="07250CAB" w:rsidR="2DF97407" w:rsidRPr="000822AD" w:rsidRDefault="2DF97407" w:rsidP="000822AD">
      <w:pPr>
        <w:spacing w:line="257" w:lineRule="auto"/>
        <w:jc w:val="both"/>
        <w:rPr>
          <w:rFonts w:ascii="Calibri" w:eastAsia="Calibri" w:hAnsi="Calibri" w:cs="Calibri"/>
          <w:sz w:val="20"/>
          <w:szCs w:val="20"/>
        </w:rPr>
      </w:pPr>
      <w:r w:rsidRPr="000822AD">
        <w:rPr>
          <w:rFonts w:ascii="Calibri" w:eastAsia="Calibri" w:hAnsi="Calibri" w:cs="Calibri"/>
          <w:sz w:val="20"/>
          <w:szCs w:val="20"/>
          <w:lang w:bidi="it-IT"/>
        </w:rPr>
        <w:t>INEOS Automotive è una società sussidiaria di INEOS (</w:t>
      </w:r>
      <w:hyperlink>
        <w:r w:rsidRPr="000822AD">
          <w:rPr>
            <w:rStyle w:val="Collegamentoipertestuale"/>
            <w:rFonts w:ascii="Calibri" w:eastAsia="Calibri" w:hAnsi="Calibri" w:cs="Calibri"/>
            <w:sz w:val="20"/>
            <w:szCs w:val="20"/>
            <w:lang w:bidi="it-IT"/>
          </w:rPr>
          <w:t>www.ineos.com</w:t>
        </w:r>
      </w:hyperlink>
      <w:r w:rsidRPr="000822AD">
        <w:rPr>
          <w:rFonts w:ascii="Calibri" w:eastAsia="Calibri" w:hAnsi="Calibri" w:cs="Calibri"/>
          <w:sz w:val="20"/>
          <w:szCs w:val="20"/>
          <w:lang w:bidi="it-IT"/>
        </w:rPr>
        <w:t xml:space="preserve">), azienda leader nei settori petrolchimico, dei prodotti chimici speciali e dei prodotti petroliferi. Ha un organico di 25.000 dipendenti ripartiti in 39 imprese, con una rete produttiva di 183 stabilimenti in 29 Paesi. Dalle vernici alle materie plastiche, dai tessuti alla tecnologia, dai prodotti farmaceutici ai telefoni cellulari, i materiali fabbricati da INEOS migliorano pressoché ogni aspetto della vita moderna. Nel 2021 INEOS ha registrato vendite per un totale di 65 miliardi di dollari.  </w:t>
      </w:r>
    </w:p>
    <w:p w14:paraId="0BB8929D" w14:textId="06E8D793" w:rsidR="2DF97407" w:rsidRPr="000822AD" w:rsidRDefault="2DF97407" w:rsidP="000822AD">
      <w:pPr>
        <w:spacing w:line="257" w:lineRule="auto"/>
        <w:jc w:val="both"/>
        <w:rPr>
          <w:rFonts w:ascii="Calibri" w:eastAsia="Calibri" w:hAnsi="Calibri" w:cs="Calibri"/>
          <w:sz w:val="20"/>
          <w:szCs w:val="20"/>
        </w:rPr>
      </w:pPr>
    </w:p>
    <w:p w14:paraId="50F6FC98" w14:textId="2DA2D581" w:rsidR="2FB13B56" w:rsidRPr="000822AD" w:rsidRDefault="2DF97407" w:rsidP="000822AD">
      <w:pPr>
        <w:spacing w:line="257" w:lineRule="auto"/>
        <w:jc w:val="both"/>
        <w:rPr>
          <w:rFonts w:ascii="Calibri" w:eastAsia="Calibri" w:hAnsi="Calibri" w:cs="Calibri"/>
          <w:sz w:val="20"/>
          <w:szCs w:val="20"/>
        </w:rPr>
      </w:pPr>
      <w:r w:rsidRPr="000822AD">
        <w:rPr>
          <w:rFonts w:ascii="Calibri" w:eastAsia="Calibri" w:hAnsi="Calibri" w:cs="Calibri"/>
          <w:sz w:val="20"/>
          <w:szCs w:val="20"/>
          <w:lang w:bidi="it-IT"/>
        </w:rPr>
        <w:t xml:space="preserve">Maggiori informazioni sul </w:t>
      </w:r>
      <w:proofErr w:type="spellStart"/>
      <w:r w:rsidRPr="000822AD">
        <w:rPr>
          <w:rFonts w:ascii="Calibri" w:eastAsia="Calibri" w:hAnsi="Calibri" w:cs="Calibri"/>
          <w:sz w:val="20"/>
          <w:szCs w:val="20"/>
          <w:lang w:bidi="it-IT"/>
        </w:rPr>
        <w:t>Grenadier</w:t>
      </w:r>
      <w:proofErr w:type="spellEnd"/>
      <w:r w:rsidRPr="000822AD">
        <w:rPr>
          <w:rFonts w:ascii="Calibri" w:eastAsia="Calibri" w:hAnsi="Calibri" w:cs="Calibri"/>
          <w:sz w:val="20"/>
          <w:szCs w:val="20"/>
          <w:lang w:bidi="it-IT"/>
        </w:rPr>
        <w:t xml:space="preserve"> sono disponibili all’indirizzo </w:t>
      </w:r>
      <w:hyperlink r:id="rId15">
        <w:r w:rsidRPr="000822AD">
          <w:rPr>
            <w:rStyle w:val="Collegamentoipertestuale"/>
            <w:rFonts w:ascii="Calibri" w:eastAsia="Calibri" w:hAnsi="Calibri" w:cs="Calibri"/>
            <w:sz w:val="20"/>
            <w:szCs w:val="20"/>
            <w:lang w:bidi="it-IT"/>
          </w:rPr>
          <w:t>www.ineosgrenadier.com</w:t>
        </w:r>
      </w:hyperlink>
      <w:r w:rsidRPr="000822AD">
        <w:rPr>
          <w:rFonts w:ascii="Calibri" w:eastAsia="Calibri" w:hAnsi="Calibri" w:cs="Calibri"/>
          <w:sz w:val="20"/>
          <w:szCs w:val="20"/>
          <w:lang w:bidi="it-IT"/>
        </w:rPr>
        <w:t>.</w:t>
      </w:r>
    </w:p>
    <w:sectPr w:rsidR="2FB13B56" w:rsidRPr="000822AD" w:rsidSect="0013044E">
      <w:headerReference w:type="even" r:id="rId16"/>
      <w:headerReference w:type="default" r:id="rId17"/>
      <w:footerReference w:type="even" r:id="rId18"/>
      <w:footerReference w:type="default" r:id="rId19"/>
      <w:headerReference w:type="first" r:id="rId20"/>
      <w:footerReference w:type="first" r:id="rId2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EB8B64" w14:textId="77777777" w:rsidR="00B97B02" w:rsidRDefault="00B97B02" w:rsidP="00AE5612">
      <w:r>
        <w:separator/>
      </w:r>
    </w:p>
  </w:endnote>
  <w:endnote w:type="continuationSeparator" w:id="0">
    <w:p w14:paraId="3ED19A5A" w14:textId="77777777" w:rsidR="00B97B02" w:rsidRDefault="00B97B02" w:rsidP="00AE5612">
      <w:r>
        <w:continuationSeparator/>
      </w:r>
    </w:p>
  </w:endnote>
  <w:endnote w:type="continuationNotice" w:id="1">
    <w:p w14:paraId="531988AF" w14:textId="77777777" w:rsidR="00B97B02" w:rsidRDefault="00B97B0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74EF1E" w14:textId="77777777" w:rsidR="009B456F" w:rsidRDefault="009B456F">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3786E" w14:textId="06C01998" w:rsidR="00313D20" w:rsidRPr="007767D5" w:rsidRDefault="008E3745" w:rsidP="00F32844">
    <w:pPr>
      <w:spacing w:after="60"/>
      <w:ind w:left="1843"/>
      <w:rPr>
        <w:rFonts w:ascii="Times New Roman" w:eastAsia="Times New Roman" w:hAnsi="Times New Roman" w:cs="Times New Roman"/>
        <w:sz w:val="22"/>
      </w:rPr>
    </w:pPr>
    <w:r>
      <w:rPr>
        <w:noProof/>
        <w:lang w:bidi="it-IT"/>
      </w:rPr>
      <w:drawing>
        <wp:anchor distT="0" distB="0" distL="114300" distR="114300" simplePos="0" relativeHeight="251658241" behindDoc="0" locked="0" layoutInCell="1" allowOverlap="1" wp14:anchorId="4600876A" wp14:editId="1436E88A">
          <wp:simplePos x="0" y="0"/>
          <wp:positionH relativeFrom="column">
            <wp:posOffset>-384810</wp:posOffset>
          </wp:positionH>
          <wp:positionV relativeFrom="paragraph">
            <wp:posOffset>-290195</wp:posOffset>
          </wp:positionV>
          <wp:extent cx="1752600" cy="73215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
                    <a:extLst>
                      <a:ext uri="{28A0092B-C50C-407E-A947-70E740481C1C}">
                        <a14:useLocalDpi xmlns:a14="http://schemas.microsoft.com/office/drawing/2010/main" val="0"/>
                      </a:ext>
                    </a:extLst>
                  </a:blip>
                  <a:srcRect l="-1" r="69422"/>
                  <a:stretch/>
                </pic:blipFill>
                <pic:spPr bwMode="auto">
                  <a:xfrm>
                    <a:off x="0" y="0"/>
                    <a:ext cx="1752600" cy="732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13D20" w:rsidRPr="007767D5">
      <w:rPr>
        <w:rFonts w:ascii="Trebuchet MS" w:eastAsia="Trebuchet MS" w:hAnsi="Trebuchet MS" w:cs="Trebuchet MS"/>
        <w:b/>
        <w:sz w:val="11"/>
        <w:lang w:bidi="it-IT"/>
      </w:rPr>
      <w:t>INEOS Automotive Ltd, 15-19 Britten Street, Chelsea, Londra, SW3 3TY, Regno Unito.     ineosgrenadier.com</w:t>
    </w:r>
  </w:p>
  <w:p w14:paraId="34AC0A4E" w14:textId="24C13D09" w:rsidR="00A34C92" w:rsidRPr="00A34C92" w:rsidRDefault="0067372D" w:rsidP="0067372D">
    <w:pPr>
      <w:spacing w:after="60"/>
      <w:ind w:left="1840"/>
    </w:pPr>
    <w:r w:rsidRPr="007767D5">
      <w:rPr>
        <w:rFonts w:ascii="Trebuchet MS" w:eastAsia="Trebuchet MS" w:hAnsi="Trebuchet MS" w:cs="Trebuchet MS"/>
        <w:sz w:val="11"/>
        <w:lang w:bidi="it-IT"/>
      </w:rPr>
      <w:t xml:space="preserve">INEOS Automotive Limited è iscritta al registro delle imprese in Inghilterra e Galles con il numero 11201576 e ha sede legale a </w:t>
    </w:r>
    <w:proofErr w:type="spellStart"/>
    <w:r w:rsidRPr="007767D5">
      <w:rPr>
        <w:rFonts w:ascii="Trebuchet MS" w:eastAsia="Trebuchet MS" w:hAnsi="Trebuchet MS" w:cs="Trebuchet MS"/>
        <w:sz w:val="11"/>
        <w:lang w:bidi="it-IT"/>
      </w:rPr>
      <w:t>Hawkslease</w:t>
    </w:r>
    <w:proofErr w:type="spellEnd"/>
    <w:r w:rsidRPr="007767D5">
      <w:rPr>
        <w:rFonts w:ascii="Trebuchet MS" w:eastAsia="Trebuchet MS" w:hAnsi="Trebuchet MS" w:cs="Trebuchet MS"/>
        <w:sz w:val="11"/>
        <w:lang w:bidi="it-IT"/>
      </w:rPr>
      <w:t xml:space="preserve">, Chapel Lane, </w:t>
    </w:r>
    <w:proofErr w:type="spellStart"/>
    <w:r w:rsidRPr="007767D5">
      <w:rPr>
        <w:rFonts w:ascii="Trebuchet MS" w:eastAsia="Trebuchet MS" w:hAnsi="Trebuchet MS" w:cs="Trebuchet MS"/>
        <w:sz w:val="11"/>
        <w:lang w:bidi="it-IT"/>
      </w:rPr>
      <w:t>Lyndhurst</w:t>
    </w:r>
    <w:proofErr w:type="spellEnd"/>
    <w:r w:rsidRPr="007767D5">
      <w:rPr>
        <w:rFonts w:ascii="Trebuchet MS" w:eastAsia="Trebuchet MS" w:hAnsi="Trebuchet MS" w:cs="Trebuchet MS"/>
        <w:sz w:val="11"/>
        <w:lang w:bidi="it-IT"/>
      </w:rPr>
      <w:t>, Hampshire, SO43 7FG, Regno Unito.</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18E75" w14:textId="77777777" w:rsidR="009B456F" w:rsidRDefault="009B456F">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3297EF" w14:textId="77777777" w:rsidR="00B97B02" w:rsidRDefault="00B97B02" w:rsidP="00AE5612">
      <w:r>
        <w:separator/>
      </w:r>
    </w:p>
  </w:footnote>
  <w:footnote w:type="continuationSeparator" w:id="0">
    <w:p w14:paraId="67439C6D" w14:textId="77777777" w:rsidR="00B97B02" w:rsidRDefault="00B97B02" w:rsidP="00AE5612">
      <w:r>
        <w:continuationSeparator/>
      </w:r>
    </w:p>
  </w:footnote>
  <w:footnote w:type="continuationNotice" w:id="1">
    <w:p w14:paraId="31A1A7EC" w14:textId="77777777" w:rsidR="00B97B02" w:rsidRDefault="00B97B0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47C62" w14:textId="77777777" w:rsidR="009B456F" w:rsidRDefault="009B456F">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0DB5C" w14:textId="12327288" w:rsidR="00AE5612" w:rsidRDefault="00EF7875">
    <w:pPr>
      <w:pStyle w:val="Intestazione"/>
    </w:pPr>
    <w:r>
      <w:rPr>
        <w:noProof/>
        <w:lang w:bidi="it-IT"/>
      </w:rPr>
      <w:drawing>
        <wp:anchor distT="0" distB="0" distL="114300" distR="114300" simplePos="0" relativeHeight="251658240" behindDoc="1" locked="0" layoutInCell="1" allowOverlap="1" wp14:anchorId="52D617B0" wp14:editId="0AC65306">
          <wp:simplePos x="0" y="0"/>
          <wp:positionH relativeFrom="column">
            <wp:posOffset>-706120</wp:posOffset>
          </wp:positionH>
          <wp:positionV relativeFrom="paragraph">
            <wp:posOffset>-396240</wp:posOffset>
          </wp:positionV>
          <wp:extent cx="7592001" cy="969818"/>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7592001" cy="969818"/>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577A2" w14:textId="77777777" w:rsidR="009B456F" w:rsidRDefault="009B456F">
    <w:pPr>
      <w:pStyle w:val="Intestazione"/>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5A988B"/>
    <w:multiLevelType w:val="hybridMultilevel"/>
    <w:tmpl w:val="F3023D78"/>
    <w:lvl w:ilvl="0" w:tplc="B1CEB606">
      <w:start w:val="1"/>
      <w:numFmt w:val="bullet"/>
      <w:lvlText w:val="·"/>
      <w:lvlJc w:val="left"/>
      <w:pPr>
        <w:ind w:left="720" w:hanging="360"/>
      </w:pPr>
      <w:rPr>
        <w:rFonts w:ascii="Symbol" w:hAnsi="Symbol" w:hint="default"/>
      </w:rPr>
    </w:lvl>
    <w:lvl w:ilvl="1" w:tplc="A3A4723A">
      <w:start w:val="1"/>
      <w:numFmt w:val="bullet"/>
      <w:lvlText w:val="o"/>
      <w:lvlJc w:val="left"/>
      <w:pPr>
        <w:ind w:left="1440" w:hanging="360"/>
      </w:pPr>
      <w:rPr>
        <w:rFonts w:ascii="Courier New" w:hAnsi="Courier New" w:hint="default"/>
      </w:rPr>
    </w:lvl>
    <w:lvl w:ilvl="2" w:tplc="7A44017E">
      <w:start w:val="1"/>
      <w:numFmt w:val="bullet"/>
      <w:lvlText w:val=""/>
      <w:lvlJc w:val="left"/>
      <w:pPr>
        <w:ind w:left="2160" w:hanging="360"/>
      </w:pPr>
      <w:rPr>
        <w:rFonts w:ascii="Wingdings" w:hAnsi="Wingdings" w:hint="default"/>
      </w:rPr>
    </w:lvl>
    <w:lvl w:ilvl="3" w:tplc="877648E6">
      <w:start w:val="1"/>
      <w:numFmt w:val="bullet"/>
      <w:lvlText w:val=""/>
      <w:lvlJc w:val="left"/>
      <w:pPr>
        <w:ind w:left="2880" w:hanging="360"/>
      </w:pPr>
      <w:rPr>
        <w:rFonts w:ascii="Symbol" w:hAnsi="Symbol" w:hint="default"/>
      </w:rPr>
    </w:lvl>
    <w:lvl w:ilvl="4" w:tplc="3334CED6">
      <w:start w:val="1"/>
      <w:numFmt w:val="bullet"/>
      <w:lvlText w:val="o"/>
      <w:lvlJc w:val="left"/>
      <w:pPr>
        <w:ind w:left="3600" w:hanging="360"/>
      </w:pPr>
      <w:rPr>
        <w:rFonts w:ascii="Courier New" w:hAnsi="Courier New" w:hint="default"/>
      </w:rPr>
    </w:lvl>
    <w:lvl w:ilvl="5" w:tplc="83946DD6">
      <w:start w:val="1"/>
      <w:numFmt w:val="bullet"/>
      <w:lvlText w:val=""/>
      <w:lvlJc w:val="left"/>
      <w:pPr>
        <w:ind w:left="4320" w:hanging="360"/>
      </w:pPr>
      <w:rPr>
        <w:rFonts w:ascii="Wingdings" w:hAnsi="Wingdings" w:hint="default"/>
      </w:rPr>
    </w:lvl>
    <w:lvl w:ilvl="6" w:tplc="40020DA0">
      <w:start w:val="1"/>
      <w:numFmt w:val="bullet"/>
      <w:lvlText w:val=""/>
      <w:lvlJc w:val="left"/>
      <w:pPr>
        <w:ind w:left="5040" w:hanging="360"/>
      </w:pPr>
      <w:rPr>
        <w:rFonts w:ascii="Symbol" w:hAnsi="Symbol" w:hint="default"/>
      </w:rPr>
    </w:lvl>
    <w:lvl w:ilvl="7" w:tplc="0C3C9B1C">
      <w:start w:val="1"/>
      <w:numFmt w:val="bullet"/>
      <w:lvlText w:val="o"/>
      <w:lvlJc w:val="left"/>
      <w:pPr>
        <w:ind w:left="5760" w:hanging="360"/>
      </w:pPr>
      <w:rPr>
        <w:rFonts w:ascii="Courier New" w:hAnsi="Courier New" w:hint="default"/>
      </w:rPr>
    </w:lvl>
    <w:lvl w:ilvl="8" w:tplc="F4B09468">
      <w:start w:val="1"/>
      <w:numFmt w:val="bullet"/>
      <w:lvlText w:val=""/>
      <w:lvlJc w:val="left"/>
      <w:pPr>
        <w:ind w:left="6480" w:hanging="360"/>
      </w:pPr>
      <w:rPr>
        <w:rFonts w:ascii="Wingdings" w:hAnsi="Wingdings" w:hint="default"/>
      </w:rPr>
    </w:lvl>
  </w:abstractNum>
  <w:abstractNum w:abstractNumId="1" w15:restartNumberingAfterBreak="0">
    <w:nsid w:val="0DCFCD23"/>
    <w:multiLevelType w:val="hybridMultilevel"/>
    <w:tmpl w:val="43AEFFE4"/>
    <w:lvl w:ilvl="0" w:tplc="8C9259BC">
      <w:start w:val="1"/>
      <w:numFmt w:val="bullet"/>
      <w:lvlText w:val="·"/>
      <w:lvlJc w:val="left"/>
      <w:pPr>
        <w:ind w:left="720" w:hanging="360"/>
      </w:pPr>
      <w:rPr>
        <w:rFonts w:ascii="Symbol" w:hAnsi="Symbol" w:hint="default"/>
      </w:rPr>
    </w:lvl>
    <w:lvl w:ilvl="1" w:tplc="D5DCFAF6">
      <w:start w:val="1"/>
      <w:numFmt w:val="bullet"/>
      <w:lvlText w:val="o"/>
      <w:lvlJc w:val="left"/>
      <w:pPr>
        <w:ind w:left="1440" w:hanging="360"/>
      </w:pPr>
      <w:rPr>
        <w:rFonts w:ascii="Courier New" w:hAnsi="Courier New" w:hint="default"/>
      </w:rPr>
    </w:lvl>
    <w:lvl w:ilvl="2" w:tplc="512C7B72">
      <w:start w:val="1"/>
      <w:numFmt w:val="bullet"/>
      <w:lvlText w:val=""/>
      <w:lvlJc w:val="left"/>
      <w:pPr>
        <w:ind w:left="2160" w:hanging="360"/>
      </w:pPr>
      <w:rPr>
        <w:rFonts w:ascii="Wingdings" w:hAnsi="Wingdings" w:hint="default"/>
      </w:rPr>
    </w:lvl>
    <w:lvl w:ilvl="3" w:tplc="4E6E52EA">
      <w:start w:val="1"/>
      <w:numFmt w:val="bullet"/>
      <w:lvlText w:val=""/>
      <w:lvlJc w:val="left"/>
      <w:pPr>
        <w:ind w:left="2880" w:hanging="360"/>
      </w:pPr>
      <w:rPr>
        <w:rFonts w:ascii="Symbol" w:hAnsi="Symbol" w:hint="default"/>
      </w:rPr>
    </w:lvl>
    <w:lvl w:ilvl="4" w:tplc="421455BC">
      <w:start w:val="1"/>
      <w:numFmt w:val="bullet"/>
      <w:lvlText w:val="o"/>
      <w:lvlJc w:val="left"/>
      <w:pPr>
        <w:ind w:left="3600" w:hanging="360"/>
      </w:pPr>
      <w:rPr>
        <w:rFonts w:ascii="Courier New" w:hAnsi="Courier New" w:hint="default"/>
      </w:rPr>
    </w:lvl>
    <w:lvl w:ilvl="5" w:tplc="705CE82A">
      <w:start w:val="1"/>
      <w:numFmt w:val="bullet"/>
      <w:lvlText w:val=""/>
      <w:lvlJc w:val="left"/>
      <w:pPr>
        <w:ind w:left="4320" w:hanging="360"/>
      </w:pPr>
      <w:rPr>
        <w:rFonts w:ascii="Wingdings" w:hAnsi="Wingdings" w:hint="default"/>
      </w:rPr>
    </w:lvl>
    <w:lvl w:ilvl="6" w:tplc="31BC7FDA">
      <w:start w:val="1"/>
      <w:numFmt w:val="bullet"/>
      <w:lvlText w:val=""/>
      <w:lvlJc w:val="left"/>
      <w:pPr>
        <w:ind w:left="5040" w:hanging="360"/>
      </w:pPr>
      <w:rPr>
        <w:rFonts w:ascii="Symbol" w:hAnsi="Symbol" w:hint="default"/>
      </w:rPr>
    </w:lvl>
    <w:lvl w:ilvl="7" w:tplc="6E343E62">
      <w:start w:val="1"/>
      <w:numFmt w:val="bullet"/>
      <w:lvlText w:val="o"/>
      <w:lvlJc w:val="left"/>
      <w:pPr>
        <w:ind w:left="5760" w:hanging="360"/>
      </w:pPr>
      <w:rPr>
        <w:rFonts w:ascii="Courier New" w:hAnsi="Courier New" w:hint="default"/>
      </w:rPr>
    </w:lvl>
    <w:lvl w:ilvl="8" w:tplc="BB6E0E50">
      <w:start w:val="1"/>
      <w:numFmt w:val="bullet"/>
      <w:lvlText w:val=""/>
      <w:lvlJc w:val="left"/>
      <w:pPr>
        <w:ind w:left="6480" w:hanging="360"/>
      </w:pPr>
      <w:rPr>
        <w:rFonts w:ascii="Wingdings" w:hAnsi="Wingdings" w:hint="default"/>
      </w:rPr>
    </w:lvl>
  </w:abstractNum>
  <w:abstractNum w:abstractNumId="2" w15:restartNumberingAfterBreak="0">
    <w:nsid w:val="232518E9"/>
    <w:multiLevelType w:val="hybridMultilevel"/>
    <w:tmpl w:val="9FCAA97A"/>
    <w:lvl w:ilvl="0" w:tplc="2650428A">
      <w:start w:val="1"/>
      <w:numFmt w:val="bullet"/>
      <w:lvlText w:val="·"/>
      <w:lvlJc w:val="left"/>
      <w:pPr>
        <w:ind w:left="720" w:hanging="360"/>
      </w:pPr>
      <w:rPr>
        <w:rFonts w:ascii="Symbol" w:hAnsi="Symbol" w:hint="default"/>
      </w:rPr>
    </w:lvl>
    <w:lvl w:ilvl="1" w:tplc="2E6C4F84">
      <w:start w:val="1"/>
      <w:numFmt w:val="bullet"/>
      <w:lvlText w:val="o"/>
      <w:lvlJc w:val="left"/>
      <w:pPr>
        <w:ind w:left="1440" w:hanging="360"/>
      </w:pPr>
      <w:rPr>
        <w:rFonts w:ascii="Courier New" w:hAnsi="Courier New" w:hint="default"/>
      </w:rPr>
    </w:lvl>
    <w:lvl w:ilvl="2" w:tplc="D36C8C36">
      <w:start w:val="1"/>
      <w:numFmt w:val="bullet"/>
      <w:lvlText w:val=""/>
      <w:lvlJc w:val="left"/>
      <w:pPr>
        <w:ind w:left="2160" w:hanging="360"/>
      </w:pPr>
      <w:rPr>
        <w:rFonts w:ascii="Wingdings" w:hAnsi="Wingdings" w:hint="default"/>
      </w:rPr>
    </w:lvl>
    <w:lvl w:ilvl="3" w:tplc="998C397C">
      <w:start w:val="1"/>
      <w:numFmt w:val="bullet"/>
      <w:lvlText w:val=""/>
      <w:lvlJc w:val="left"/>
      <w:pPr>
        <w:ind w:left="2880" w:hanging="360"/>
      </w:pPr>
      <w:rPr>
        <w:rFonts w:ascii="Symbol" w:hAnsi="Symbol" w:hint="default"/>
      </w:rPr>
    </w:lvl>
    <w:lvl w:ilvl="4" w:tplc="92B82B58">
      <w:start w:val="1"/>
      <w:numFmt w:val="bullet"/>
      <w:lvlText w:val="o"/>
      <w:lvlJc w:val="left"/>
      <w:pPr>
        <w:ind w:left="3600" w:hanging="360"/>
      </w:pPr>
      <w:rPr>
        <w:rFonts w:ascii="Courier New" w:hAnsi="Courier New" w:hint="default"/>
      </w:rPr>
    </w:lvl>
    <w:lvl w:ilvl="5" w:tplc="431605A6">
      <w:start w:val="1"/>
      <w:numFmt w:val="bullet"/>
      <w:lvlText w:val=""/>
      <w:lvlJc w:val="left"/>
      <w:pPr>
        <w:ind w:left="4320" w:hanging="360"/>
      </w:pPr>
      <w:rPr>
        <w:rFonts w:ascii="Wingdings" w:hAnsi="Wingdings" w:hint="default"/>
      </w:rPr>
    </w:lvl>
    <w:lvl w:ilvl="6" w:tplc="FD3EDE40">
      <w:start w:val="1"/>
      <w:numFmt w:val="bullet"/>
      <w:lvlText w:val=""/>
      <w:lvlJc w:val="left"/>
      <w:pPr>
        <w:ind w:left="5040" w:hanging="360"/>
      </w:pPr>
      <w:rPr>
        <w:rFonts w:ascii="Symbol" w:hAnsi="Symbol" w:hint="default"/>
      </w:rPr>
    </w:lvl>
    <w:lvl w:ilvl="7" w:tplc="CFF8034A">
      <w:start w:val="1"/>
      <w:numFmt w:val="bullet"/>
      <w:lvlText w:val="o"/>
      <w:lvlJc w:val="left"/>
      <w:pPr>
        <w:ind w:left="5760" w:hanging="360"/>
      </w:pPr>
      <w:rPr>
        <w:rFonts w:ascii="Courier New" w:hAnsi="Courier New" w:hint="default"/>
      </w:rPr>
    </w:lvl>
    <w:lvl w:ilvl="8" w:tplc="70CCC472">
      <w:start w:val="1"/>
      <w:numFmt w:val="bullet"/>
      <w:lvlText w:val=""/>
      <w:lvlJc w:val="left"/>
      <w:pPr>
        <w:ind w:left="6480" w:hanging="360"/>
      </w:pPr>
      <w:rPr>
        <w:rFonts w:ascii="Wingdings" w:hAnsi="Wingdings" w:hint="default"/>
      </w:rPr>
    </w:lvl>
  </w:abstractNum>
  <w:abstractNum w:abstractNumId="3" w15:restartNumberingAfterBreak="0">
    <w:nsid w:val="3C12A0C9"/>
    <w:multiLevelType w:val="hybridMultilevel"/>
    <w:tmpl w:val="43BCEB14"/>
    <w:lvl w:ilvl="0" w:tplc="1DBC0B80">
      <w:start w:val="1"/>
      <w:numFmt w:val="bullet"/>
      <w:lvlText w:val="·"/>
      <w:lvlJc w:val="left"/>
      <w:pPr>
        <w:ind w:left="720" w:hanging="360"/>
      </w:pPr>
      <w:rPr>
        <w:rFonts w:ascii="Symbol" w:hAnsi="Symbol" w:hint="default"/>
      </w:rPr>
    </w:lvl>
    <w:lvl w:ilvl="1" w:tplc="A4166672">
      <w:start w:val="1"/>
      <w:numFmt w:val="bullet"/>
      <w:lvlText w:val="o"/>
      <w:lvlJc w:val="left"/>
      <w:pPr>
        <w:ind w:left="1440" w:hanging="360"/>
      </w:pPr>
      <w:rPr>
        <w:rFonts w:ascii="Courier New" w:hAnsi="Courier New" w:hint="default"/>
      </w:rPr>
    </w:lvl>
    <w:lvl w:ilvl="2" w:tplc="AB349F98">
      <w:start w:val="1"/>
      <w:numFmt w:val="bullet"/>
      <w:lvlText w:val=""/>
      <w:lvlJc w:val="left"/>
      <w:pPr>
        <w:ind w:left="2160" w:hanging="360"/>
      </w:pPr>
      <w:rPr>
        <w:rFonts w:ascii="Wingdings" w:hAnsi="Wingdings" w:hint="default"/>
      </w:rPr>
    </w:lvl>
    <w:lvl w:ilvl="3" w:tplc="15802D20">
      <w:start w:val="1"/>
      <w:numFmt w:val="bullet"/>
      <w:lvlText w:val=""/>
      <w:lvlJc w:val="left"/>
      <w:pPr>
        <w:ind w:left="2880" w:hanging="360"/>
      </w:pPr>
      <w:rPr>
        <w:rFonts w:ascii="Symbol" w:hAnsi="Symbol" w:hint="default"/>
      </w:rPr>
    </w:lvl>
    <w:lvl w:ilvl="4" w:tplc="736A05C0">
      <w:start w:val="1"/>
      <w:numFmt w:val="bullet"/>
      <w:lvlText w:val="o"/>
      <w:lvlJc w:val="left"/>
      <w:pPr>
        <w:ind w:left="3600" w:hanging="360"/>
      </w:pPr>
      <w:rPr>
        <w:rFonts w:ascii="Courier New" w:hAnsi="Courier New" w:hint="default"/>
      </w:rPr>
    </w:lvl>
    <w:lvl w:ilvl="5" w:tplc="F20676DA">
      <w:start w:val="1"/>
      <w:numFmt w:val="bullet"/>
      <w:lvlText w:val=""/>
      <w:lvlJc w:val="left"/>
      <w:pPr>
        <w:ind w:left="4320" w:hanging="360"/>
      </w:pPr>
      <w:rPr>
        <w:rFonts w:ascii="Wingdings" w:hAnsi="Wingdings" w:hint="default"/>
      </w:rPr>
    </w:lvl>
    <w:lvl w:ilvl="6" w:tplc="2C36A0DE">
      <w:start w:val="1"/>
      <w:numFmt w:val="bullet"/>
      <w:lvlText w:val=""/>
      <w:lvlJc w:val="left"/>
      <w:pPr>
        <w:ind w:left="5040" w:hanging="360"/>
      </w:pPr>
      <w:rPr>
        <w:rFonts w:ascii="Symbol" w:hAnsi="Symbol" w:hint="default"/>
      </w:rPr>
    </w:lvl>
    <w:lvl w:ilvl="7" w:tplc="11CAAECA">
      <w:start w:val="1"/>
      <w:numFmt w:val="bullet"/>
      <w:lvlText w:val="o"/>
      <w:lvlJc w:val="left"/>
      <w:pPr>
        <w:ind w:left="5760" w:hanging="360"/>
      </w:pPr>
      <w:rPr>
        <w:rFonts w:ascii="Courier New" w:hAnsi="Courier New" w:hint="default"/>
      </w:rPr>
    </w:lvl>
    <w:lvl w:ilvl="8" w:tplc="0FDE396C">
      <w:start w:val="1"/>
      <w:numFmt w:val="bullet"/>
      <w:lvlText w:val=""/>
      <w:lvlJc w:val="left"/>
      <w:pPr>
        <w:ind w:left="6480" w:hanging="360"/>
      </w:pPr>
      <w:rPr>
        <w:rFonts w:ascii="Wingdings" w:hAnsi="Wingdings" w:hint="default"/>
      </w:rPr>
    </w:lvl>
  </w:abstractNum>
  <w:abstractNum w:abstractNumId="4" w15:restartNumberingAfterBreak="0">
    <w:nsid w:val="48F05355"/>
    <w:multiLevelType w:val="hybridMultilevel"/>
    <w:tmpl w:val="345C07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A5F7397"/>
    <w:multiLevelType w:val="multilevel"/>
    <w:tmpl w:val="78363C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597347AA"/>
    <w:multiLevelType w:val="hybridMultilevel"/>
    <w:tmpl w:val="021AE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ED55320"/>
    <w:multiLevelType w:val="hybridMultilevel"/>
    <w:tmpl w:val="7A7C58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66D21584"/>
    <w:multiLevelType w:val="hybridMultilevel"/>
    <w:tmpl w:val="7ED64AC4"/>
    <w:lvl w:ilvl="0" w:tplc="C492C30E">
      <w:start w:val="1"/>
      <w:numFmt w:val="bullet"/>
      <w:lvlText w:val="·"/>
      <w:lvlJc w:val="left"/>
      <w:pPr>
        <w:ind w:left="720" w:hanging="360"/>
      </w:pPr>
      <w:rPr>
        <w:rFonts w:ascii="Symbol" w:hAnsi="Symbol" w:hint="default"/>
      </w:rPr>
    </w:lvl>
    <w:lvl w:ilvl="1" w:tplc="9528CDA4">
      <w:start w:val="1"/>
      <w:numFmt w:val="bullet"/>
      <w:lvlText w:val="o"/>
      <w:lvlJc w:val="left"/>
      <w:pPr>
        <w:ind w:left="1440" w:hanging="360"/>
      </w:pPr>
      <w:rPr>
        <w:rFonts w:ascii="Courier New" w:hAnsi="Courier New" w:hint="default"/>
      </w:rPr>
    </w:lvl>
    <w:lvl w:ilvl="2" w:tplc="A2A0525E">
      <w:start w:val="1"/>
      <w:numFmt w:val="bullet"/>
      <w:lvlText w:val=""/>
      <w:lvlJc w:val="left"/>
      <w:pPr>
        <w:ind w:left="2160" w:hanging="360"/>
      </w:pPr>
      <w:rPr>
        <w:rFonts w:ascii="Wingdings" w:hAnsi="Wingdings" w:hint="default"/>
      </w:rPr>
    </w:lvl>
    <w:lvl w:ilvl="3" w:tplc="6FBC02D0">
      <w:start w:val="1"/>
      <w:numFmt w:val="bullet"/>
      <w:lvlText w:val=""/>
      <w:lvlJc w:val="left"/>
      <w:pPr>
        <w:ind w:left="2880" w:hanging="360"/>
      </w:pPr>
      <w:rPr>
        <w:rFonts w:ascii="Symbol" w:hAnsi="Symbol" w:hint="default"/>
      </w:rPr>
    </w:lvl>
    <w:lvl w:ilvl="4" w:tplc="2AB48F2C">
      <w:start w:val="1"/>
      <w:numFmt w:val="bullet"/>
      <w:lvlText w:val="o"/>
      <w:lvlJc w:val="left"/>
      <w:pPr>
        <w:ind w:left="3600" w:hanging="360"/>
      </w:pPr>
      <w:rPr>
        <w:rFonts w:ascii="Courier New" w:hAnsi="Courier New" w:hint="default"/>
      </w:rPr>
    </w:lvl>
    <w:lvl w:ilvl="5" w:tplc="100AB1E0">
      <w:start w:val="1"/>
      <w:numFmt w:val="bullet"/>
      <w:lvlText w:val=""/>
      <w:lvlJc w:val="left"/>
      <w:pPr>
        <w:ind w:left="4320" w:hanging="360"/>
      </w:pPr>
      <w:rPr>
        <w:rFonts w:ascii="Wingdings" w:hAnsi="Wingdings" w:hint="default"/>
      </w:rPr>
    </w:lvl>
    <w:lvl w:ilvl="6" w:tplc="7FC2DAE2">
      <w:start w:val="1"/>
      <w:numFmt w:val="bullet"/>
      <w:lvlText w:val=""/>
      <w:lvlJc w:val="left"/>
      <w:pPr>
        <w:ind w:left="5040" w:hanging="360"/>
      </w:pPr>
      <w:rPr>
        <w:rFonts w:ascii="Symbol" w:hAnsi="Symbol" w:hint="default"/>
      </w:rPr>
    </w:lvl>
    <w:lvl w:ilvl="7" w:tplc="923EFF60">
      <w:start w:val="1"/>
      <w:numFmt w:val="bullet"/>
      <w:lvlText w:val="o"/>
      <w:lvlJc w:val="left"/>
      <w:pPr>
        <w:ind w:left="5760" w:hanging="360"/>
      </w:pPr>
      <w:rPr>
        <w:rFonts w:ascii="Courier New" w:hAnsi="Courier New" w:hint="default"/>
      </w:rPr>
    </w:lvl>
    <w:lvl w:ilvl="8" w:tplc="CBC282A8">
      <w:start w:val="1"/>
      <w:numFmt w:val="bullet"/>
      <w:lvlText w:val=""/>
      <w:lvlJc w:val="left"/>
      <w:pPr>
        <w:ind w:left="6480" w:hanging="360"/>
      </w:pPr>
      <w:rPr>
        <w:rFonts w:ascii="Wingdings" w:hAnsi="Wingdings" w:hint="default"/>
      </w:rPr>
    </w:lvl>
  </w:abstractNum>
  <w:abstractNum w:abstractNumId="9" w15:restartNumberingAfterBreak="0">
    <w:nsid w:val="6B9A8CEB"/>
    <w:multiLevelType w:val="hybridMultilevel"/>
    <w:tmpl w:val="3A5C584E"/>
    <w:lvl w:ilvl="0" w:tplc="3FBA34A4">
      <w:start w:val="1"/>
      <w:numFmt w:val="bullet"/>
      <w:lvlText w:val="·"/>
      <w:lvlJc w:val="left"/>
      <w:pPr>
        <w:ind w:left="720" w:hanging="360"/>
      </w:pPr>
      <w:rPr>
        <w:rFonts w:ascii="Symbol" w:hAnsi="Symbol" w:hint="default"/>
      </w:rPr>
    </w:lvl>
    <w:lvl w:ilvl="1" w:tplc="CFBE66F4">
      <w:start w:val="1"/>
      <w:numFmt w:val="bullet"/>
      <w:lvlText w:val="o"/>
      <w:lvlJc w:val="left"/>
      <w:pPr>
        <w:ind w:left="1440" w:hanging="360"/>
      </w:pPr>
      <w:rPr>
        <w:rFonts w:ascii="Courier New" w:hAnsi="Courier New" w:hint="default"/>
      </w:rPr>
    </w:lvl>
    <w:lvl w:ilvl="2" w:tplc="2428883A">
      <w:start w:val="1"/>
      <w:numFmt w:val="bullet"/>
      <w:lvlText w:val=""/>
      <w:lvlJc w:val="left"/>
      <w:pPr>
        <w:ind w:left="2160" w:hanging="360"/>
      </w:pPr>
      <w:rPr>
        <w:rFonts w:ascii="Wingdings" w:hAnsi="Wingdings" w:hint="default"/>
      </w:rPr>
    </w:lvl>
    <w:lvl w:ilvl="3" w:tplc="9744B5F6">
      <w:start w:val="1"/>
      <w:numFmt w:val="bullet"/>
      <w:lvlText w:val=""/>
      <w:lvlJc w:val="left"/>
      <w:pPr>
        <w:ind w:left="2880" w:hanging="360"/>
      </w:pPr>
      <w:rPr>
        <w:rFonts w:ascii="Symbol" w:hAnsi="Symbol" w:hint="default"/>
      </w:rPr>
    </w:lvl>
    <w:lvl w:ilvl="4" w:tplc="0F2AF9A8">
      <w:start w:val="1"/>
      <w:numFmt w:val="bullet"/>
      <w:lvlText w:val="o"/>
      <w:lvlJc w:val="left"/>
      <w:pPr>
        <w:ind w:left="3600" w:hanging="360"/>
      </w:pPr>
      <w:rPr>
        <w:rFonts w:ascii="Courier New" w:hAnsi="Courier New" w:hint="default"/>
      </w:rPr>
    </w:lvl>
    <w:lvl w:ilvl="5" w:tplc="2BD05764">
      <w:start w:val="1"/>
      <w:numFmt w:val="bullet"/>
      <w:lvlText w:val=""/>
      <w:lvlJc w:val="left"/>
      <w:pPr>
        <w:ind w:left="4320" w:hanging="360"/>
      </w:pPr>
      <w:rPr>
        <w:rFonts w:ascii="Wingdings" w:hAnsi="Wingdings" w:hint="default"/>
      </w:rPr>
    </w:lvl>
    <w:lvl w:ilvl="6" w:tplc="2F5896B2">
      <w:start w:val="1"/>
      <w:numFmt w:val="bullet"/>
      <w:lvlText w:val=""/>
      <w:lvlJc w:val="left"/>
      <w:pPr>
        <w:ind w:left="5040" w:hanging="360"/>
      </w:pPr>
      <w:rPr>
        <w:rFonts w:ascii="Symbol" w:hAnsi="Symbol" w:hint="default"/>
      </w:rPr>
    </w:lvl>
    <w:lvl w:ilvl="7" w:tplc="A7805FF2">
      <w:start w:val="1"/>
      <w:numFmt w:val="bullet"/>
      <w:lvlText w:val="o"/>
      <w:lvlJc w:val="left"/>
      <w:pPr>
        <w:ind w:left="5760" w:hanging="360"/>
      </w:pPr>
      <w:rPr>
        <w:rFonts w:ascii="Courier New" w:hAnsi="Courier New" w:hint="default"/>
      </w:rPr>
    </w:lvl>
    <w:lvl w:ilvl="8" w:tplc="5E5A2860">
      <w:start w:val="1"/>
      <w:numFmt w:val="bullet"/>
      <w:lvlText w:val=""/>
      <w:lvlJc w:val="left"/>
      <w:pPr>
        <w:ind w:left="6480" w:hanging="360"/>
      </w:pPr>
      <w:rPr>
        <w:rFonts w:ascii="Wingdings" w:hAnsi="Wingdings" w:hint="default"/>
      </w:rPr>
    </w:lvl>
  </w:abstractNum>
  <w:abstractNum w:abstractNumId="10" w15:restartNumberingAfterBreak="0">
    <w:nsid w:val="755F015A"/>
    <w:multiLevelType w:val="hybridMultilevel"/>
    <w:tmpl w:val="3056B39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 w15:restartNumberingAfterBreak="0">
    <w:nsid w:val="7ABE1889"/>
    <w:multiLevelType w:val="hybridMultilevel"/>
    <w:tmpl w:val="A53A3978"/>
    <w:lvl w:ilvl="0" w:tplc="281C0134">
      <w:start w:val="1"/>
      <w:numFmt w:val="bullet"/>
      <w:lvlText w:val=""/>
      <w:lvlJc w:val="left"/>
      <w:pPr>
        <w:ind w:left="720" w:hanging="360"/>
      </w:pPr>
      <w:rPr>
        <w:rFonts w:ascii="Symbol" w:hAnsi="Symbol" w:hint="default"/>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DA45641"/>
    <w:multiLevelType w:val="hybridMultilevel"/>
    <w:tmpl w:val="680CF1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F570161"/>
    <w:multiLevelType w:val="hybridMultilevel"/>
    <w:tmpl w:val="334A0C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78750357">
    <w:abstractNumId w:val="3"/>
  </w:num>
  <w:num w:numId="2" w16cid:durableId="1188713643">
    <w:abstractNumId w:val="0"/>
  </w:num>
  <w:num w:numId="3" w16cid:durableId="1609309228">
    <w:abstractNumId w:val="2"/>
  </w:num>
  <w:num w:numId="4" w16cid:durableId="1387028665">
    <w:abstractNumId w:val="1"/>
  </w:num>
  <w:num w:numId="5" w16cid:durableId="1020861727">
    <w:abstractNumId w:val="8"/>
  </w:num>
  <w:num w:numId="6" w16cid:durableId="365718444">
    <w:abstractNumId w:val="9"/>
  </w:num>
  <w:num w:numId="7" w16cid:durableId="1041979354">
    <w:abstractNumId w:val="10"/>
  </w:num>
  <w:num w:numId="8" w16cid:durableId="1315373313">
    <w:abstractNumId w:val="4"/>
  </w:num>
  <w:num w:numId="9" w16cid:durableId="84150573">
    <w:abstractNumId w:val="5"/>
  </w:num>
  <w:num w:numId="10" w16cid:durableId="312832863">
    <w:abstractNumId w:val="7"/>
  </w:num>
  <w:num w:numId="11" w16cid:durableId="1416629208">
    <w:abstractNumId w:val="12"/>
  </w:num>
  <w:num w:numId="12" w16cid:durableId="1806922801">
    <w:abstractNumId w:val="6"/>
  </w:num>
  <w:num w:numId="13" w16cid:durableId="909391157">
    <w:abstractNumId w:val="11"/>
  </w:num>
  <w:num w:numId="14" w16cid:durableId="160623366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5612"/>
    <w:rsid w:val="00000811"/>
    <w:rsid w:val="00000BD3"/>
    <w:rsid w:val="000013D6"/>
    <w:rsid w:val="00001612"/>
    <w:rsid w:val="00001893"/>
    <w:rsid w:val="000022CE"/>
    <w:rsid w:val="00002ADF"/>
    <w:rsid w:val="00003D9B"/>
    <w:rsid w:val="00006D35"/>
    <w:rsid w:val="00007A3F"/>
    <w:rsid w:val="00010F2B"/>
    <w:rsid w:val="00011D0B"/>
    <w:rsid w:val="00011F0D"/>
    <w:rsid w:val="00013144"/>
    <w:rsid w:val="000134DA"/>
    <w:rsid w:val="00014301"/>
    <w:rsid w:val="00014511"/>
    <w:rsid w:val="00015399"/>
    <w:rsid w:val="0001624D"/>
    <w:rsid w:val="000178B0"/>
    <w:rsid w:val="00020757"/>
    <w:rsid w:val="00021200"/>
    <w:rsid w:val="00022764"/>
    <w:rsid w:val="00022E78"/>
    <w:rsid w:val="000231DF"/>
    <w:rsid w:val="00023C58"/>
    <w:rsid w:val="00024B91"/>
    <w:rsid w:val="000252BC"/>
    <w:rsid w:val="0002544A"/>
    <w:rsid w:val="00026BCE"/>
    <w:rsid w:val="00026CA6"/>
    <w:rsid w:val="00027AB5"/>
    <w:rsid w:val="00030525"/>
    <w:rsid w:val="00031D61"/>
    <w:rsid w:val="00032243"/>
    <w:rsid w:val="00034262"/>
    <w:rsid w:val="00034E71"/>
    <w:rsid w:val="00036385"/>
    <w:rsid w:val="000364C2"/>
    <w:rsid w:val="0003777A"/>
    <w:rsid w:val="00037B72"/>
    <w:rsid w:val="00037BBA"/>
    <w:rsid w:val="0004051C"/>
    <w:rsid w:val="00040D9C"/>
    <w:rsid w:val="00041370"/>
    <w:rsid w:val="00042056"/>
    <w:rsid w:val="000421EE"/>
    <w:rsid w:val="00042954"/>
    <w:rsid w:val="00043347"/>
    <w:rsid w:val="000441BA"/>
    <w:rsid w:val="00045757"/>
    <w:rsid w:val="00045B6D"/>
    <w:rsid w:val="00045F4D"/>
    <w:rsid w:val="000461B6"/>
    <w:rsid w:val="000462CD"/>
    <w:rsid w:val="000464F0"/>
    <w:rsid w:val="00047178"/>
    <w:rsid w:val="000476A6"/>
    <w:rsid w:val="000500CC"/>
    <w:rsid w:val="00051F65"/>
    <w:rsid w:val="00053C54"/>
    <w:rsid w:val="00057615"/>
    <w:rsid w:val="00057A8D"/>
    <w:rsid w:val="00060416"/>
    <w:rsid w:val="000615A8"/>
    <w:rsid w:val="0006171A"/>
    <w:rsid w:val="0006186B"/>
    <w:rsid w:val="00061DE9"/>
    <w:rsid w:val="000620C6"/>
    <w:rsid w:val="000625B3"/>
    <w:rsid w:val="0006275A"/>
    <w:rsid w:val="000629E7"/>
    <w:rsid w:val="00062E0B"/>
    <w:rsid w:val="0006353D"/>
    <w:rsid w:val="00064808"/>
    <w:rsid w:val="0006515C"/>
    <w:rsid w:val="00065A2E"/>
    <w:rsid w:val="00066065"/>
    <w:rsid w:val="00066A69"/>
    <w:rsid w:val="000670CF"/>
    <w:rsid w:val="00073280"/>
    <w:rsid w:val="00075663"/>
    <w:rsid w:val="00076FB5"/>
    <w:rsid w:val="0007743C"/>
    <w:rsid w:val="00077615"/>
    <w:rsid w:val="00077E21"/>
    <w:rsid w:val="00081896"/>
    <w:rsid w:val="00081D1B"/>
    <w:rsid w:val="000822AD"/>
    <w:rsid w:val="00082C49"/>
    <w:rsid w:val="00083069"/>
    <w:rsid w:val="00083E3B"/>
    <w:rsid w:val="000849C0"/>
    <w:rsid w:val="000861D1"/>
    <w:rsid w:val="00086AD9"/>
    <w:rsid w:val="00087456"/>
    <w:rsid w:val="00093A4A"/>
    <w:rsid w:val="00093AA6"/>
    <w:rsid w:val="00093BEA"/>
    <w:rsid w:val="00094187"/>
    <w:rsid w:val="00094D31"/>
    <w:rsid w:val="00095772"/>
    <w:rsid w:val="000962B6"/>
    <w:rsid w:val="00096971"/>
    <w:rsid w:val="00097361"/>
    <w:rsid w:val="00097FBF"/>
    <w:rsid w:val="000A00AE"/>
    <w:rsid w:val="000A11C5"/>
    <w:rsid w:val="000A1D55"/>
    <w:rsid w:val="000A2372"/>
    <w:rsid w:val="000A2A1C"/>
    <w:rsid w:val="000A3E02"/>
    <w:rsid w:val="000A49F2"/>
    <w:rsid w:val="000A4AC3"/>
    <w:rsid w:val="000A4F2E"/>
    <w:rsid w:val="000A5A53"/>
    <w:rsid w:val="000A6504"/>
    <w:rsid w:val="000B0951"/>
    <w:rsid w:val="000B09ED"/>
    <w:rsid w:val="000B0B34"/>
    <w:rsid w:val="000B0EC6"/>
    <w:rsid w:val="000B101D"/>
    <w:rsid w:val="000B15CF"/>
    <w:rsid w:val="000B191D"/>
    <w:rsid w:val="000B19B6"/>
    <w:rsid w:val="000B32C6"/>
    <w:rsid w:val="000B467B"/>
    <w:rsid w:val="000B468F"/>
    <w:rsid w:val="000B4AD1"/>
    <w:rsid w:val="000B4CDE"/>
    <w:rsid w:val="000B56EC"/>
    <w:rsid w:val="000B6534"/>
    <w:rsid w:val="000B78F9"/>
    <w:rsid w:val="000B7F2F"/>
    <w:rsid w:val="000C034C"/>
    <w:rsid w:val="000C048F"/>
    <w:rsid w:val="000C0E2E"/>
    <w:rsid w:val="000C1FBB"/>
    <w:rsid w:val="000C28F3"/>
    <w:rsid w:val="000C2A18"/>
    <w:rsid w:val="000C3DD5"/>
    <w:rsid w:val="000C52D2"/>
    <w:rsid w:val="000C6377"/>
    <w:rsid w:val="000C6E02"/>
    <w:rsid w:val="000C729D"/>
    <w:rsid w:val="000C7D3B"/>
    <w:rsid w:val="000C7F4F"/>
    <w:rsid w:val="000D0730"/>
    <w:rsid w:val="000D0A8C"/>
    <w:rsid w:val="000D1C9B"/>
    <w:rsid w:val="000D2601"/>
    <w:rsid w:val="000D341E"/>
    <w:rsid w:val="000D3DDB"/>
    <w:rsid w:val="000D4B8D"/>
    <w:rsid w:val="000D56DA"/>
    <w:rsid w:val="000D7A34"/>
    <w:rsid w:val="000E091B"/>
    <w:rsid w:val="000E1291"/>
    <w:rsid w:val="000E1B34"/>
    <w:rsid w:val="000E3AFD"/>
    <w:rsid w:val="000E4478"/>
    <w:rsid w:val="000E4801"/>
    <w:rsid w:val="000E6A23"/>
    <w:rsid w:val="000E6C52"/>
    <w:rsid w:val="000F080F"/>
    <w:rsid w:val="000F48A8"/>
    <w:rsid w:val="000F4B35"/>
    <w:rsid w:val="000F4CE6"/>
    <w:rsid w:val="000F4D93"/>
    <w:rsid w:val="000F6F40"/>
    <w:rsid w:val="000F7255"/>
    <w:rsid w:val="000F7A87"/>
    <w:rsid w:val="000F7CFE"/>
    <w:rsid w:val="001000F6"/>
    <w:rsid w:val="001008F8"/>
    <w:rsid w:val="00100EEC"/>
    <w:rsid w:val="001040CE"/>
    <w:rsid w:val="00104808"/>
    <w:rsid w:val="00106406"/>
    <w:rsid w:val="00106578"/>
    <w:rsid w:val="00107ADA"/>
    <w:rsid w:val="00110EBA"/>
    <w:rsid w:val="00111016"/>
    <w:rsid w:val="00111789"/>
    <w:rsid w:val="00111862"/>
    <w:rsid w:val="00111E16"/>
    <w:rsid w:val="001128A1"/>
    <w:rsid w:val="00112A63"/>
    <w:rsid w:val="00112F85"/>
    <w:rsid w:val="00113BCE"/>
    <w:rsid w:val="00114627"/>
    <w:rsid w:val="001157A2"/>
    <w:rsid w:val="00115CF9"/>
    <w:rsid w:val="00115F51"/>
    <w:rsid w:val="001160FA"/>
    <w:rsid w:val="00117D56"/>
    <w:rsid w:val="001200BE"/>
    <w:rsid w:val="001212BF"/>
    <w:rsid w:val="00121399"/>
    <w:rsid w:val="00121867"/>
    <w:rsid w:val="00121D1A"/>
    <w:rsid w:val="00122616"/>
    <w:rsid w:val="00123278"/>
    <w:rsid w:val="00123690"/>
    <w:rsid w:val="00124846"/>
    <w:rsid w:val="00125E23"/>
    <w:rsid w:val="00125F8D"/>
    <w:rsid w:val="001272EB"/>
    <w:rsid w:val="00130368"/>
    <w:rsid w:val="0013044E"/>
    <w:rsid w:val="00130CA0"/>
    <w:rsid w:val="001316A4"/>
    <w:rsid w:val="0013181B"/>
    <w:rsid w:val="00131C28"/>
    <w:rsid w:val="001322ED"/>
    <w:rsid w:val="00132B36"/>
    <w:rsid w:val="00132C95"/>
    <w:rsid w:val="00133420"/>
    <w:rsid w:val="001343DB"/>
    <w:rsid w:val="001358C5"/>
    <w:rsid w:val="001361B8"/>
    <w:rsid w:val="001366A4"/>
    <w:rsid w:val="001369BF"/>
    <w:rsid w:val="00136E22"/>
    <w:rsid w:val="00137AC1"/>
    <w:rsid w:val="00141948"/>
    <w:rsid w:val="00142609"/>
    <w:rsid w:val="0014348F"/>
    <w:rsid w:val="00143954"/>
    <w:rsid w:val="00144584"/>
    <w:rsid w:val="00145D4C"/>
    <w:rsid w:val="00147142"/>
    <w:rsid w:val="00150EF2"/>
    <w:rsid w:val="00151ED3"/>
    <w:rsid w:val="00152C4D"/>
    <w:rsid w:val="00153250"/>
    <w:rsid w:val="0015371B"/>
    <w:rsid w:val="00153808"/>
    <w:rsid w:val="0015384B"/>
    <w:rsid w:val="00156177"/>
    <w:rsid w:val="0015656A"/>
    <w:rsid w:val="00156633"/>
    <w:rsid w:val="001571D1"/>
    <w:rsid w:val="00157781"/>
    <w:rsid w:val="001603BC"/>
    <w:rsid w:val="00161052"/>
    <w:rsid w:val="00161484"/>
    <w:rsid w:val="00163F91"/>
    <w:rsid w:val="00164E84"/>
    <w:rsid w:val="0016532A"/>
    <w:rsid w:val="00165E30"/>
    <w:rsid w:val="00165F87"/>
    <w:rsid w:val="00166774"/>
    <w:rsid w:val="0016698F"/>
    <w:rsid w:val="00167B2B"/>
    <w:rsid w:val="00170A5C"/>
    <w:rsid w:val="00171506"/>
    <w:rsid w:val="001723F5"/>
    <w:rsid w:val="001726A8"/>
    <w:rsid w:val="001745C3"/>
    <w:rsid w:val="0017772E"/>
    <w:rsid w:val="00181A65"/>
    <w:rsid w:val="00181F34"/>
    <w:rsid w:val="001821A1"/>
    <w:rsid w:val="00183D99"/>
    <w:rsid w:val="00183F99"/>
    <w:rsid w:val="001852E7"/>
    <w:rsid w:val="00186E7E"/>
    <w:rsid w:val="0018791D"/>
    <w:rsid w:val="001907B1"/>
    <w:rsid w:val="001915E0"/>
    <w:rsid w:val="00191659"/>
    <w:rsid w:val="00192136"/>
    <w:rsid w:val="00192195"/>
    <w:rsid w:val="00192323"/>
    <w:rsid w:val="0019364E"/>
    <w:rsid w:val="001941E0"/>
    <w:rsid w:val="00194A28"/>
    <w:rsid w:val="00195038"/>
    <w:rsid w:val="00196A84"/>
    <w:rsid w:val="001A0053"/>
    <w:rsid w:val="001A0F2F"/>
    <w:rsid w:val="001A32B0"/>
    <w:rsid w:val="001A3EC1"/>
    <w:rsid w:val="001A4FD4"/>
    <w:rsid w:val="001A5209"/>
    <w:rsid w:val="001A5847"/>
    <w:rsid w:val="001A7888"/>
    <w:rsid w:val="001A7DE4"/>
    <w:rsid w:val="001B0C56"/>
    <w:rsid w:val="001B16EC"/>
    <w:rsid w:val="001B266B"/>
    <w:rsid w:val="001B28C9"/>
    <w:rsid w:val="001B33BB"/>
    <w:rsid w:val="001B4D50"/>
    <w:rsid w:val="001B56CF"/>
    <w:rsid w:val="001B6C2A"/>
    <w:rsid w:val="001C06CF"/>
    <w:rsid w:val="001C2425"/>
    <w:rsid w:val="001C2638"/>
    <w:rsid w:val="001C286D"/>
    <w:rsid w:val="001C301F"/>
    <w:rsid w:val="001C3CBE"/>
    <w:rsid w:val="001C57E3"/>
    <w:rsid w:val="001C5D1B"/>
    <w:rsid w:val="001C6158"/>
    <w:rsid w:val="001C7030"/>
    <w:rsid w:val="001D0169"/>
    <w:rsid w:val="001D024E"/>
    <w:rsid w:val="001D11FE"/>
    <w:rsid w:val="001D123A"/>
    <w:rsid w:val="001D1633"/>
    <w:rsid w:val="001D2F61"/>
    <w:rsid w:val="001D5BFA"/>
    <w:rsid w:val="001D69FD"/>
    <w:rsid w:val="001E03A2"/>
    <w:rsid w:val="001E08F8"/>
    <w:rsid w:val="001E1B18"/>
    <w:rsid w:val="001E50C6"/>
    <w:rsid w:val="001E7CE4"/>
    <w:rsid w:val="001F011F"/>
    <w:rsid w:val="001F181E"/>
    <w:rsid w:val="001F1A13"/>
    <w:rsid w:val="001F3143"/>
    <w:rsid w:val="001F3D90"/>
    <w:rsid w:val="001F404E"/>
    <w:rsid w:val="001F512A"/>
    <w:rsid w:val="001F5C8F"/>
    <w:rsid w:val="00200A7F"/>
    <w:rsid w:val="002026A9"/>
    <w:rsid w:val="002029DF"/>
    <w:rsid w:val="00202F60"/>
    <w:rsid w:val="00204824"/>
    <w:rsid w:val="00207536"/>
    <w:rsid w:val="0021029E"/>
    <w:rsid w:val="00210318"/>
    <w:rsid w:val="0021120B"/>
    <w:rsid w:val="00211858"/>
    <w:rsid w:val="002133CB"/>
    <w:rsid w:val="00213AD8"/>
    <w:rsid w:val="002148AF"/>
    <w:rsid w:val="002150DF"/>
    <w:rsid w:val="0021678A"/>
    <w:rsid w:val="00217EDF"/>
    <w:rsid w:val="0022017F"/>
    <w:rsid w:val="00222487"/>
    <w:rsid w:val="00222E77"/>
    <w:rsid w:val="002232F2"/>
    <w:rsid w:val="00223D4F"/>
    <w:rsid w:val="002245EC"/>
    <w:rsid w:val="00225B18"/>
    <w:rsid w:val="00225B2C"/>
    <w:rsid w:val="00226BB8"/>
    <w:rsid w:val="00227E31"/>
    <w:rsid w:val="0023378F"/>
    <w:rsid w:val="00234E88"/>
    <w:rsid w:val="00235FF6"/>
    <w:rsid w:val="002363FF"/>
    <w:rsid w:val="00237F4A"/>
    <w:rsid w:val="002420AF"/>
    <w:rsid w:val="00243C72"/>
    <w:rsid w:val="0024422E"/>
    <w:rsid w:val="00245808"/>
    <w:rsid w:val="002470F6"/>
    <w:rsid w:val="00247FC4"/>
    <w:rsid w:val="00250D7A"/>
    <w:rsid w:val="002515A7"/>
    <w:rsid w:val="0025278A"/>
    <w:rsid w:val="0025280D"/>
    <w:rsid w:val="00255A24"/>
    <w:rsid w:val="00257918"/>
    <w:rsid w:val="0026074E"/>
    <w:rsid w:val="00260A42"/>
    <w:rsid w:val="00260B0E"/>
    <w:rsid w:val="002632ED"/>
    <w:rsid w:val="002639AF"/>
    <w:rsid w:val="00264A0A"/>
    <w:rsid w:val="00264FBB"/>
    <w:rsid w:val="002651E2"/>
    <w:rsid w:val="002662DB"/>
    <w:rsid w:val="0026662B"/>
    <w:rsid w:val="00266697"/>
    <w:rsid w:val="0026683A"/>
    <w:rsid w:val="00266C88"/>
    <w:rsid w:val="002676CB"/>
    <w:rsid w:val="00270070"/>
    <w:rsid w:val="00271E60"/>
    <w:rsid w:val="002737D9"/>
    <w:rsid w:val="00274783"/>
    <w:rsid w:val="00274B99"/>
    <w:rsid w:val="00274FE8"/>
    <w:rsid w:val="002754A0"/>
    <w:rsid w:val="0027566F"/>
    <w:rsid w:val="00275F97"/>
    <w:rsid w:val="002823C3"/>
    <w:rsid w:val="002837DA"/>
    <w:rsid w:val="00283A7A"/>
    <w:rsid w:val="0028551A"/>
    <w:rsid w:val="00286C7A"/>
    <w:rsid w:val="002876DF"/>
    <w:rsid w:val="00287C2C"/>
    <w:rsid w:val="00290F9B"/>
    <w:rsid w:val="00291590"/>
    <w:rsid w:val="00292878"/>
    <w:rsid w:val="00292BC8"/>
    <w:rsid w:val="002933E5"/>
    <w:rsid w:val="00293A60"/>
    <w:rsid w:val="00293B3E"/>
    <w:rsid w:val="0029424B"/>
    <w:rsid w:val="0029481B"/>
    <w:rsid w:val="00295C6B"/>
    <w:rsid w:val="00295E60"/>
    <w:rsid w:val="002975DD"/>
    <w:rsid w:val="00297769"/>
    <w:rsid w:val="002A3F8A"/>
    <w:rsid w:val="002A41F9"/>
    <w:rsid w:val="002A4F3F"/>
    <w:rsid w:val="002A5303"/>
    <w:rsid w:val="002A631A"/>
    <w:rsid w:val="002A6978"/>
    <w:rsid w:val="002A710F"/>
    <w:rsid w:val="002A7605"/>
    <w:rsid w:val="002A7B54"/>
    <w:rsid w:val="002B2754"/>
    <w:rsid w:val="002B2BAC"/>
    <w:rsid w:val="002B2DEB"/>
    <w:rsid w:val="002B48DA"/>
    <w:rsid w:val="002B5DD2"/>
    <w:rsid w:val="002B6CF7"/>
    <w:rsid w:val="002C07AD"/>
    <w:rsid w:val="002C148C"/>
    <w:rsid w:val="002C1D33"/>
    <w:rsid w:val="002C289C"/>
    <w:rsid w:val="002C40D7"/>
    <w:rsid w:val="002C4106"/>
    <w:rsid w:val="002C4439"/>
    <w:rsid w:val="002C467F"/>
    <w:rsid w:val="002C5EAD"/>
    <w:rsid w:val="002C6A6C"/>
    <w:rsid w:val="002D0062"/>
    <w:rsid w:val="002D246A"/>
    <w:rsid w:val="002D3467"/>
    <w:rsid w:val="002D3A52"/>
    <w:rsid w:val="002D474A"/>
    <w:rsid w:val="002D5154"/>
    <w:rsid w:val="002D55C0"/>
    <w:rsid w:val="002D6187"/>
    <w:rsid w:val="002D651C"/>
    <w:rsid w:val="002E0935"/>
    <w:rsid w:val="002E0BEE"/>
    <w:rsid w:val="002E4111"/>
    <w:rsid w:val="002E41A0"/>
    <w:rsid w:val="002E4CE0"/>
    <w:rsid w:val="002E5DCD"/>
    <w:rsid w:val="002E692D"/>
    <w:rsid w:val="002F0459"/>
    <w:rsid w:val="002F070A"/>
    <w:rsid w:val="002F1BD8"/>
    <w:rsid w:val="002F1D60"/>
    <w:rsid w:val="002F4E7B"/>
    <w:rsid w:val="002F5350"/>
    <w:rsid w:val="002F57A7"/>
    <w:rsid w:val="002F7E5C"/>
    <w:rsid w:val="002F7F7A"/>
    <w:rsid w:val="003005D2"/>
    <w:rsid w:val="003005FB"/>
    <w:rsid w:val="0030072E"/>
    <w:rsid w:val="00301339"/>
    <w:rsid w:val="00301B21"/>
    <w:rsid w:val="00302767"/>
    <w:rsid w:val="00302CA2"/>
    <w:rsid w:val="00304F65"/>
    <w:rsid w:val="00306A17"/>
    <w:rsid w:val="00307351"/>
    <w:rsid w:val="00311A57"/>
    <w:rsid w:val="0031214B"/>
    <w:rsid w:val="00313D20"/>
    <w:rsid w:val="00314954"/>
    <w:rsid w:val="00315058"/>
    <w:rsid w:val="00316B1D"/>
    <w:rsid w:val="00317292"/>
    <w:rsid w:val="00320F5F"/>
    <w:rsid w:val="0032100F"/>
    <w:rsid w:val="00321D27"/>
    <w:rsid w:val="00322BE1"/>
    <w:rsid w:val="00323157"/>
    <w:rsid w:val="00323467"/>
    <w:rsid w:val="00323A0E"/>
    <w:rsid w:val="00325B5D"/>
    <w:rsid w:val="00326A6F"/>
    <w:rsid w:val="0032753D"/>
    <w:rsid w:val="003308C2"/>
    <w:rsid w:val="003309A3"/>
    <w:rsid w:val="00330BD0"/>
    <w:rsid w:val="00331F49"/>
    <w:rsid w:val="003328DE"/>
    <w:rsid w:val="00333943"/>
    <w:rsid w:val="00334281"/>
    <w:rsid w:val="00336085"/>
    <w:rsid w:val="00336D4B"/>
    <w:rsid w:val="00337F69"/>
    <w:rsid w:val="003400BB"/>
    <w:rsid w:val="00341383"/>
    <w:rsid w:val="0034156C"/>
    <w:rsid w:val="003415DB"/>
    <w:rsid w:val="0034255B"/>
    <w:rsid w:val="00342A18"/>
    <w:rsid w:val="003448A8"/>
    <w:rsid w:val="00344B01"/>
    <w:rsid w:val="00344B52"/>
    <w:rsid w:val="00345EB0"/>
    <w:rsid w:val="0034634D"/>
    <w:rsid w:val="00346508"/>
    <w:rsid w:val="00346C79"/>
    <w:rsid w:val="00347F33"/>
    <w:rsid w:val="00350475"/>
    <w:rsid w:val="00350B1B"/>
    <w:rsid w:val="00351AEB"/>
    <w:rsid w:val="003527B5"/>
    <w:rsid w:val="003528A5"/>
    <w:rsid w:val="00352F05"/>
    <w:rsid w:val="003534A7"/>
    <w:rsid w:val="00353785"/>
    <w:rsid w:val="00353EA5"/>
    <w:rsid w:val="003551DF"/>
    <w:rsid w:val="00355620"/>
    <w:rsid w:val="00356068"/>
    <w:rsid w:val="003560C0"/>
    <w:rsid w:val="00357B37"/>
    <w:rsid w:val="00357F8B"/>
    <w:rsid w:val="00360303"/>
    <w:rsid w:val="003628B9"/>
    <w:rsid w:val="00362C26"/>
    <w:rsid w:val="00362D91"/>
    <w:rsid w:val="0036348E"/>
    <w:rsid w:val="00363E09"/>
    <w:rsid w:val="003642A3"/>
    <w:rsid w:val="00364D65"/>
    <w:rsid w:val="00366941"/>
    <w:rsid w:val="00367376"/>
    <w:rsid w:val="00367BED"/>
    <w:rsid w:val="00371353"/>
    <w:rsid w:val="00371D70"/>
    <w:rsid w:val="00371F2D"/>
    <w:rsid w:val="00372682"/>
    <w:rsid w:val="00372988"/>
    <w:rsid w:val="00372D02"/>
    <w:rsid w:val="00372D17"/>
    <w:rsid w:val="0037361F"/>
    <w:rsid w:val="00373F78"/>
    <w:rsid w:val="003747CB"/>
    <w:rsid w:val="00374C76"/>
    <w:rsid w:val="00374F43"/>
    <w:rsid w:val="003769A5"/>
    <w:rsid w:val="00376B30"/>
    <w:rsid w:val="003775FF"/>
    <w:rsid w:val="00380F7C"/>
    <w:rsid w:val="00381A96"/>
    <w:rsid w:val="00382D6F"/>
    <w:rsid w:val="00385E7F"/>
    <w:rsid w:val="003862EC"/>
    <w:rsid w:val="0038696B"/>
    <w:rsid w:val="00386E57"/>
    <w:rsid w:val="00387418"/>
    <w:rsid w:val="00390D98"/>
    <w:rsid w:val="00390E4D"/>
    <w:rsid w:val="00391177"/>
    <w:rsid w:val="0039129F"/>
    <w:rsid w:val="00393E2C"/>
    <w:rsid w:val="00394894"/>
    <w:rsid w:val="0039510E"/>
    <w:rsid w:val="00395427"/>
    <w:rsid w:val="00395A00"/>
    <w:rsid w:val="0039657A"/>
    <w:rsid w:val="00397A8A"/>
    <w:rsid w:val="00397CCF"/>
    <w:rsid w:val="003A007B"/>
    <w:rsid w:val="003A171E"/>
    <w:rsid w:val="003A1E5A"/>
    <w:rsid w:val="003A2B59"/>
    <w:rsid w:val="003A2DF9"/>
    <w:rsid w:val="003A38B6"/>
    <w:rsid w:val="003A3A9B"/>
    <w:rsid w:val="003A3D0C"/>
    <w:rsid w:val="003A4A9C"/>
    <w:rsid w:val="003A4CA7"/>
    <w:rsid w:val="003A4E20"/>
    <w:rsid w:val="003A5265"/>
    <w:rsid w:val="003A5813"/>
    <w:rsid w:val="003A5869"/>
    <w:rsid w:val="003A58BA"/>
    <w:rsid w:val="003A623E"/>
    <w:rsid w:val="003A7DB3"/>
    <w:rsid w:val="003B39BD"/>
    <w:rsid w:val="003B43FE"/>
    <w:rsid w:val="003B45AA"/>
    <w:rsid w:val="003B570A"/>
    <w:rsid w:val="003B73A2"/>
    <w:rsid w:val="003B773E"/>
    <w:rsid w:val="003C1916"/>
    <w:rsid w:val="003C4248"/>
    <w:rsid w:val="003C43B5"/>
    <w:rsid w:val="003C475A"/>
    <w:rsid w:val="003C51E0"/>
    <w:rsid w:val="003C6BBC"/>
    <w:rsid w:val="003C6F84"/>
    <w:rsid w:val="003C76F4"/>
    <w:rsid w:val="003D1162"/>
    <w:rsid w:val="003D2518"/>
    <w:rsid w:val="003D38F6"/>
    <w:rsid w:val="003D5989"/>
    <w:rsid w:val="003D5AB4"/>
    <w:rsid w:val="003D7B1C"/>
    <w:rsid w:val="003D7EC4"/>
    <w:rsid w:val="003E2BAB"/>
    <w:rsid w:val="003E2C1A"/>
    <w:rsid w:val="003E2E20"/>
    <w:rsid w:val="003E3BDF"/>
    <w:rsid w:val="003E4B5E"/>
    <w:rsid w:val="003E4C71"/>
    <w:rsid w:val="003E583B"/>
    <w:rsid w:val="003E58AD"/>
    <w:rsid w:val="003E5A56"/>
    <w:rsid w:val="003E7EB9"/>
    <w:rsid w:val="003F0AD0"/>
    <w:rsid w:val="003F1180"/>
    <w:rsid w:val="003F11AD"/>
    <w:rsid w:val="003F1350"/>
    <w:rsid w:val="003F22B7"/>
    <w:rsid w:val="003F2439"/>
    <w:rsid w:val="003F343A"/>
    <w:rsid w:val="003F39F4"/>
    <w:rsid w:val="003F4AD0"/>
    <w:rsid w:val="003F574E"/>
    <w:rsid w:val="003F6056"/>
    <w:rsid w:val="003F6282"/>
    <w:rsid w:val="003F6312"/>
    <w:rsid w:val="003F685A"/>
    <w:rsid w:val="003F69DB"/>
    <w:rsid w:val="003F6BB1"/>
    <w:rsid w:val="00400083"/>
    <w:rsid w:val="00402489"/>
    <w:rsid w:val="00402789"/>
    <w:rsid w:val="00404BCA"/>
    <w:rsid w:val="00404EA7"/>
    <w:rsid w:val="00406E3D"/>
    <w:rsid w:val="00407003"/>
    <w:rsid w:val="00407BB6"/>
    <w:rsid w:val="0041055D"/>
    <w:rsid w:val="004108EA"/>
    <w:rsid w:val="004114E6"/>
    <w:rsid w:val="00412C5D"/>
    <w:rsid w:val="00413010"/>
    <w:rsid w:val="00413639"/>
    <w:rsid w:val="00413DCD"/>
    <w:rsid w:val="00413F39"/>
    <w:rsid w:val="00417543"/>
    <w:rsid w:val="00417611"/>
    <w:rsid w:val="0041782D"/>
    <w:rsid w:val="00417FC0"/>
    <w:rsid w:val="00422AF7"/>
    <w:rsid w:val="00422C9E"/>
    <w:rsid w:val="00422D96"/>
    <w:rsid w:val="00422E6A"/>
    <w:rsid w:val="004231A2"/>
    <w:rsid w:val="00423BCF"/>
    <w:rsid w:val="004241F0"/>
    <w:rsid w:val="00424B66"/>
    <w:rsid w:val="00424D4F"/>
    <w:rsid w:val="00425E3A"/>
    <w:rsid w:val="00427B1B"/>
    <w:rsid w:val="004302C2"/>
    <w:rsid w:val="004319DF"/>
    <w:rsid w:val="00431A04"/>
    <w:rsid w:val="0043202B"/>
    <w:rsid w:val="004331DF"/>
    <w:rsid w:val="0043380B"/>
    <w:rsid w:val="00433B9F"/>
    <w:rsid w:val="00434DDD"/>
    <w:rsid w:val="00435B32"/>
    <w:rsid w:val="00436C7E"/>
    <w:rsid w:val="00436D9A"/>
    <w:rsid w:val="0043761C"/>
    <w:rsid w:val="00437C01"/>
    <w:rsid w:val="00440D7A"/>
    <w:rsid w:val="00442A78"/>
    <w:rsid w:val="0044422A"/>
    <w:rsid w:val="00444C37"/>
    <w:rsid w:val="0044515C"/>
    <w:rsid w:val="0044569C"/>
    <w:rsid w:val="00445F90"/>
    <w:rsid w:val="0044606D"/>
    <w:rsid w:val="00450653"/>
    <w:rsid w:val="00451938"/>
    <w:rsid w:val="00452050"/>
    <w:rsid w:val="004541CA"/>
    <w:rsid w:val="00454F7E"/>
    <w:rsid w:val="00454FCD"/>
    <w:rsid w:val="004551E9"/>
    <w:rsid w:val="00457BA3"/>
    <w:rsid w:val="00460954"/>
    <w:rsid w:val="00460DD2"/>
    <w:rsid w:val="00461089"/>
    <w:rsid w:val="00461361"/>
    <w:rsid w:val="00466464"/>
    <w:rsid w:val="00467AC6"/>
    <w:rsid w:val="00470E90"/>
    <w:rsid w:val="00471CE9"/>
    <w:rsid w:val="00472F02"/>
    <w:rsid w:val="00474983"/>
    <w:rsid w:val="00475A3A"/>
    <w:rsid w:val="00475BA1"/>
    <w:rsid w:val="00475E0A"/>
    <w:rsid w:val="00477039"/>
    <w:rsid w:val="00477947"/>
    <w:rsid w:val="00480125"/>
    <w:rsid w:val="0048109E"/>
    <w:rsid w:val="004814EF"/>
    <w:rsid w:val="0048162E"/>
    <w:rsid w:val="004817C6"/>
    <w:rsid w:val="00481BCB"/>
    <w:rsid w:val="004825B8"/>
    <w:rsid w:val="00485370"/>
    <w:rsid w:val="00485ACB"/>
    <w:rsid w:val="004865E9"/>
    <w:rsid w:val="00486692"/>
    <w:rsid w:val="004871C2"/>
    <w:rsid w:val="00487888"/>
    <w:rsid w:val="004879AF"/>
    <w:rsid w:val="00487DF0"/>
    <w:rsid w:val="00491062"/>
    <w:rsid w:val="0049182E"/>
    <w:rsid w:val="00491D7A"/>
    <w:rsid w:val="004938B5"/>
    <w:rsid w:val="00493BA5"/>
    <w:rsid w:val="00494E6F"/>
    <w:rsid w:val="00496661"/>
    <w:rsid w:val="00496BB6"/>
    <w:rsid w:val="00497235"/>
    <w:rsid w:val="004977F4"/>
    <w:rsid w:val="00497E5F"/>
    <w:rsid w:val="004A0695"/>
    <w:rsid w:val="004A0B0B"/>
    <w:rsid w:val="004A0D6E"/>
    <w:rsid w:val="004A1EDB"/>
    <w:rsid w:val="004A2BC2"/>
    <w:rsid w:val="004A2F85"/>
    <w:rsid w:val="004A3F3F"/>
    <w:rsid w:val="004A4778"/>
    <w:rsid w:val="004A4BF1"/>
    <w:rsid w:val="004A4F6D"/>
    <w:rsid w:val="004A5CF3"/>
    <w:rsid w:val="004A72A5"/>
    <w:rsid w:val="004A74AA"/>
    <w:rsid w:val="004B2028"/>
    <w:rsid w:val="004B30DD"/>
    <w:rsid w:val="004B3D88"/>
    <w:rsid w:val="004B407E"/>
    <w:rsid w:val="004B4AD7"/>
    <w:rsid w:val="004C2C9A"/>
    <w:rsid w:val="004C46B3"/>
    <w:rsid w:val="004C4B4B"/>
    <w:rsid w:val="004C58B5"/>
    <w:rsid w:val="004C5AB1"/>
    <w:rsid w:val="004C67D3"/>
    <w:rsid w:val="004C7B2C"/>
    <w:rsid w:val="004D0075"/>
    <w:rsid w:val="004D0DF5"/>
    <w:rsid w:val="004D13CC"/>
    <w:rsid w:val="004D3046"/>
    <w:rsid w:val="004D307F"/>
    <w:rsid w:val="004D3602"/>
    <w:rsid w:val="004D3A68"/>
    <w:rsid w:val="004D4BD6"/>
    <w:rsid w:val="004D5170"/>
    <w:rsid w:val="004D5231"/>
    <w:rsid w:val="004D6389"/>
    <w:rsid w:val="004D6DD3"/>
    <w:rsid w:val="004D7201"/>
    <w:rsid w:val="004D7700"/>
    <w:rsid w:val="004D7B42"/>
    <w:rsid w:val="004E0EA5"/>
    <w:rsid w:val="004E16F1"/>
    <w:rsid w:val="004E2B47"/>
    <w:rsid w:val="004E2E93"/>
    <w:rsid w:val="004E3542"/>
    <w:rsid w:val="004E3CFA"/>
    <w:rsid w:val="004E4FF2"/>
    <w:rsid w:val="004E522E"/>
    <w:rsid w:val="004E6216"/>
    <w:rsid w:val="004E6360"/>
    <w:rsid w:val="004E717A"/>
    <w:rsid w:val="004E76CD"/>
    <w:rsid w:val="004E7E2E"/>
    <w:rsid w:val="004F03AF"/>
    <w:rsid w:val="004F068E"/>
    <w:rsid w:val="004F17BC"/>
    <w:rsid w:val="004F2020"/>
    <w:rsid w:val="004F2650"/>
    <w:rsid w:val="004F35B2"/>
    <w:rsid w:val="004F4C5F"/>
    <w:rsid w:val="004F4D36"/>
    <w:rsid w:val="004F5EEC"/>
    <w:rsid w:val="004F648C"/>
    <w:rsid w:val="004F64CC"/>
    <w:rsid w:val="004F7113"/>
    <w:rsid w:val="004F73DC"/>
    <w:rsid w:val="004F752F"/>
    <w:rsid w:val="004F7629"/>
    <w:rsid w:val="005001F0"/>
    <w:rsid w:val="00501817"/>
    <w:rsid w:val="005024C6"/>
    <w:rsid w:val="00502A80"/>
    <w:rsid w:val="00503252"/>
    <w:rsid w:val="00504E1B"/>
    <w:rsid w:val="005054B8"/>
    <w:rsid w:val="00505A9B"/>
    <w:rsid w:val="00506A0F"/>
    <w:rsid w:val="00512A3E"/>
    <w:rsid w:val="00514210"/>
    <w:rsid w:val="00515237"/>
    <w:rsid w:val="00515289"/>
    <w:rsid w:val="005161E8"/>
    <w:rsid w:val="005166C7"/>
    <w:rsid w:val="00516BCC"/>
    <w:rsid w:val="0051733A"/>
    <w:rsid w:val="005173FC"/>
    <w:rsid w:val="00517C16"/>
    <w:rsid w:val="00520986"/>
    <w:rsid w:val="00521823"/>
    <w:rsid w:val="00521D83"/>
    <w:rsid w:val="00522576"/>
    <w:rsid w:val="005231F7"/>
    <w:rsid w:val="0052364E"/>
    <w:rsid w:val="00523670"/>
    <w:rsid w:val="00523ED5"/>
    <w:rsid w:val="00524210"/>
    <w:rsid w:val="0052422F"/>
    <w:rsid w:val="005258DD"/>
    <w:rsid w:val="00525E77"/>
    <w:rsid w:val="00527B5E"/>
    <w:rsid w:val="00527D25"/>
    <w:rsid w:val="00533BFC"/>
    <w:rsid w:val="00535306"/>
    <w:rsid w:val="00535EA5"/>
    <w:rsid w:val="005366CC"/>
    <w:rsid w:val="00536BF0"/>
    <w:rsid w:val="00536FB2"/>
    <w:rsid w:val="00537A3F"/>
    <w:rsid w:val="005416ED"/>
    <w:rsid w:val="00542119"/>
    <w:rsid w:val="00542F4F"/>
    <w:rsid w:val="00544440"/>
    <w:rsid w:val="00544B78"/>
    <w:rsid w:val="0054520B"/>
    <w:rsid w:val="005455E0"/>
    <w:rsid w:val="00545F3B"/>
    <w:rsid w:val="00546009"/>
    <w:rsid w:val="0054692E"/>
    <w:rsid w:val="00546C8B"/>
    <w:rsid w:val="00547207"/>
    <w:rsid w:val="00547376"/>
    <w:rsid w:val="0055082D"/>
    <w:rsid w:val="005509EF"/>
    <w:rsid w:val="00552A33"/>
    <w:rsid w:val="00552B37"/>
    <w:rsid w:val="0055308A"/>
    <w:rsid w:val="00553E74"/>
    <w:rsid w:val="00562439"/>
    <w:rsid w:val="00563315"/>
    <w:rsid w:val="00563E87"/>
    <w:rsid w:val="005642FD"/>
    <w:rsid w:val="00564428"/>
    <w:rsid w:val="00564882"/>
    <w:rsid w:val="00566953"/>
    <w:rsid w:val="00567B9C"/>
    <w:rsid w:val="00567BF6"/>
    <w:rsid w:val="00567E77"/>
    <w:rsid w:val="0057032F"/>
    <w:rsid w:val="0057046E"/>
    <w:rsid w:val="00572954"/>
    <w:rsid w:val="00573039"/>
    <w:rsid w:val="00573F45"/>
    <w:rsid w:val="00574331"/>
    <w:rsid w:val="005743C7"/>
    <w:rsid w:val="00575F76"/>
    <w:rsid w:val="00576B13"/>
    <w:rsid w:val="00577EE4"/>
    <w:rsid w:val="005804E0"/>
    <w:rsid w:val="0058099C"/>
    <w:rsid w:val="00580D17"/>
    <w:rsid w:val="00581A7C"/>
    <w:rsid w:val="00581C04"/>
    <w:rsid w:val="00581FC8"/>
    <w:rsid w:val="00583819"/>
    <w:rsid w:val="00584228"/>
    <w:rsid w:val="00584352"/>
    <w:rsid w:val="0058561C"/>
    <w:rsid w:val="00585946"/>
    <w:rsid w:val="00586349"/>
    <w:rsid w:val="00586529"/>
    <w:rsid w:val="00586643"/>
    <w:rsid w:val="0058687D"/>
    <w:rsid w:val="00586BF4"/>
    <w:rsid w:val="0059048A"/>
    <w:rsid w:val="0059111D"/>
    <w:rsid w:val="0059160B"/>
    <w:rsid w:val="00591670"/>
    <w:rsid w:val="005928B7"/>
    <w:rsid w:val="005928E6"/>
    <w:rsid w:val="00592B35"/>
    <w:rsid w:val="0059436A"/>
    <w:rsid w:val="00595095"/>
    <w:rsid w:val="00595174"/>
    <w:rsid w:val="005957E7"/>
    <w:rsid w:val="00595B2F"/>
    <w:rsid w:val="00596094"/>
    <w:rsid w:val="0059670B"/>
    <w:rsid w:val="00596A6B"/>
    <w:rsid w:val="0059729B"/>
    <w:rsid w:val="00597386"/>
    <w:rsid w:val="00597510"/>
    <w:rsid w:val="0059756F"/>
    <w:rsid w:val="00597886"/>
    <w:rsid w:val="00597ED0"/>
    <w:rsid w:val="005A00FC"/>
    <w:rsid w:val="005A1153"/>
    <w:rsid w:val="005A5B17"/>
    <w:rsid w:val="005B06CB"/>
    <w:rsid w:val="005B1345"/>
    <w:rsid w:val="005B1C46"/>
    <w:rsid w:val="005B1E89"/>
    <w:rsid w:val="005B246E"/>
    <w:rsid w:val="005B2BC0"/>
    <w:rsid w:val="005B42DC"/>
    <w:rsid w:val="005B49EA"/>
    <w:rsid w:val="005B4A1F"/>
    <w:rsid w:val="005B5A14"/>
    <w:rsid w:val="005B656E"/>
    <w:rsid w:val="005B69D4"/>
    <w:rsid w:val="005B6DA7"/>
    <w:rsid w:val="005B752F"/>
    <w:rsid w:val="005B79CA"/>
    <w:rsid w:val="005C0EDF"/>
    <w:rsid w:val="005C1508"/>
    <w:rsid w:val="005C16A8"/>
    <w:rsid w:val="005C36E6"/>
    <w:rsid w:val="005C3905"/>
    <w:rsid w:val="005C391F"/>
    <w:rsid w:val="005C39EF"/>
    <w:rsid w:val="005C5859"/>
    <w:rsid w:val="005C5944"/>
    <w:rsid w:val="005C65DE"/>
    <w:rsid w:val="005C68FD"/>
    <w:rsid w:val="005C797F"/>
    <w:rsid w:val="005C7FF4"/>
    <w:rsid w:val="005D01AE"/>
    <w:rsid w:val="005D154A"/>
    <w:rsid w:val="005D289C"/>
    <w:rsid w:val="005D2DB2"/>
    <w:rsid w:val="005D5776"/>
    <w:rsid w:val="005D6A59"/>
    <w:rsid w:val="005D776C"/>
    <w:rsid w:val="005D79B2"/>
    <w:rsid w:val="005D7BB6"/>
    <w:rsid w:val="005E029C"/>
    <w:rsid w:val="005E077F"/>
    <w:rsid w:val="005E0A5C"/>
    <w:rsid w:val="005E2AA2"/>
    <w:rsid w:val="005E2BC7"/>
    <w:rsid w:val="005E3C68"/>
    <w:rsid w:val="005E4664"/>
    <w:rsid w:val="005E53DD"/>
    <w:rsid w:val="005E5847"/>
    <w:rsid w:val="005E59D6"/>
    <w:rsid w:val="005E6D91"/>
    <w:rsid w:val="005E6E2C"/>
    <w:rsid w:val="005F10D4"/>
    <w:rsid w:val="005F1DD5"/>
    <w:rsid w:val="005F43E0"/>
    <w:rsid w:val="005F5756"/>
    <w:rsid w:val="005F60B7"/>
    <w:rsid w:val="005F682C"/>
    <w:rsid w:val="005F686F"/>
    <w:rsid w:val="005F691D"/>
    <w:rsid w:val="005F697F"/>
    <w:rsid w:val="005F76F0"/>
    <w:rsid w:val="00600485"/>
    <w:rsid w:val="0060095E"/>
    <w:rsid w:val="006013FA"/>
    <w:rsid w:val="00602DED"/>
    <w:rsid w:val="006037B1"/>
    <w:rsid w:val="006057D4"/>
    <w:rsid w:val="00605BBA"/>
    <w:rsid w:val="00606321"/>
    <w:rsid w:val="0060660F"/>
    <w:rsid w:val="006069C5"/>
    <w:rsid w:val="00606AB7"/>
    <w:rsid w:val="00607CD6"/>
    <w:rsid w:val="006106DD"/>
    <w:rsid w:val="00610D10"/>
    <w:rsid w:val="00610F44"/>
    <w:rsid w:val="0061237A"/>
    <w:rsid w:val="00612868"/>
    <w:rsid w:val="00614529"/>
    <w:rsid w:val="00614A48"/>
    <w:rsid w:val="00615188"/>
    <w:rsid w:val="006151F7"/>
    <w:rsid w:val="006154F1"/>
    <w:rsid w:val="006161CC"/>
    <w:rsid w:val="006174AB"/>
    <w:rsid w:val="00621030"/>
    <w:rsid w:val="006215FA"/>
    <w:rsid w:val="00621AF5"/>
    <w:rsid w:val="00621DA4"/>
    <w:rsid w:val="00621E69"/>
    <w:rsid w:val="006225B2"/>
    <w:rsid w:val="00622CAB"/>
    <w:rsid w:val="0062324C"/>
    <w:rsid w:val="00624ECC"/>
    <w:rsid w:val="00625399"/>
    <w:rsid w:val="00625429"/>
    <w:rsid w:val="0062607E"/>
    <w:rsid w:val="00626812"/>
    <w:rsid w:val="006275C3"/>
    <w:rsid w:val="006309B1"/>
    <w:rsid w:val="00630ED3"/>
    <w:rsid w:val="006313EF"/>
    <w:rsid w:val="00632A8D"/>
    <w:rsid w:val="00632BBE"/>
    <w:rsid w:val="00633704"/>
    <w:rsid w:val="00633933"/>
    <w:rsid w:val="006342D7"/>
    <w:rsid w:val="00634B13"/>
    <w:rsid w:val="00637F24"/>
    <w:rsid w:val="00641309"/>
    <w:rsid w:val="006423EF"/>
    <w:rsid w:val="0064364A"/>
    <w:rsid w:val="00643796"/>
    <w:rsid w:val="00643C60"/>
    <w:rsid w:val="0064523F"/>
    <w:rsid w:val="006461E0"/>
    <w:rsid w:val="00647776"/>
    <w:rsid w:val="00650205"/>
    <w:rsid w:val="0065047B"/>
    <w:rsid w:val="006504EE"/>
    <w:rsid w:val="00651496"/>
    <w:rsid w:val="00651A28"/>
    <w:rsid w:val="006530B7"/>
    <w:rsid w:val="00653CA4"/>
    <w:rsid w:val="00654149"/>
    <w:rsid w:val="00654CDC"/>
    <w:rsid w:val="006562A0"/>
    <w:rsid w:val="00656300"/>
    <w:rsid w:val="00657A06"/>
    <w:rsid w:val="006648A8"/>
    <w:rsid w:val="00664977"/>
    <w:rsid w:val="00665DF9"/>
    <w:rsid w:val="006679DA"/>
    <w:rsid w:val="00670A4C"/>
    <w:rsid w:val="006715CC"/>
    <w:rsid w:val="00671F0C"/>
    <w:rsid w:val="00672D40"/>
    <w:rsid w:val="0067372D"/>
    <w:rsid w:val="006737CC"/>
    <w:rsid w:val="00673B83"/>
    <w:rsid w:val="00673BDC"/>
    <w:rsid w:val="00673E84"/>
    <w:rsid w:val="006740DA"/>
    <w:rsid w:val="006741F9"/>
    <w:rsid w:val="0067447D"/>
    <w:rsid w:val="00677D7C"/>
    <w:rsid w:val="00680370"/>
    <w:rsid w:val="00682378"/>
    <w:rsid w:val="00682715"/>
    <w:rsid w:val="00682872"/>
    <w:rsid w:val="00684302"/>
    <w:rsid w:val="006849BC"/>
    <w:rsid w:val="00684D25"/>
    <w:rsid w:val="006872F1"/>
    <w:rsid w:val="00687365"/>
    <w:rsid w:val="0069013C"/>
    <w:rsid w:val="00690E7E"/>
    <w:rsid w:val="006924B4"/>
    <w:rsid w:val="006928B6"/>
    <w:rsid w:val="006933C4"/>
    <w:rsid w:val="006942A4"/>
    <w:rsid w:val="00694DBE"/>
    <w:rsid w:val="00696B8B"/>
    <w:rsid w:val="00697EF2"/>
    <w:rsid w:val="006A1233"/>
    <w:rsid w:val="006A3B1B"/>
    <w:rsid w:val="006A4BCC"/>
    <w:rsid w:val="006A4D0B"/>
    <w:rsid w:val="006A66EF"/>
    <w:rsid w:val="006A6AF8"/>
    <w:rsid w:val="006A7542"/>
    <w:rsid w:val="006B1CEB"/>
    <w:rsid w:val="006B2C5C"/>
    <w:rsid w:val="006B2EC9"/>
    <w:rsid w:val="006B4006"/>
    <w:rsid w:val="006B5B11"/>
    <w:rsid w:val="006B6533"/>
    <w:rsid w:val="006C03C6"/>
    <w:rsid w:val="006C3291"/>
    <w:rsid w:val="006C3678"/>
    <w:rsid w:val="006C3DAC"/>
    <w:rsid w:val="006C40C7"/>
    <w:rsid w:val="006C488B"/>
    <w:rsid w:val="006C63D0"/>
    <w:rsid w:val="006C6628"/>
    <w:rsid w:val="006D11D9"/>
    <w:rsid w:val="006D1274"/>
    <w:rsid w:val="006D6092"/>
    <w:rsid w:val="006D6E7B"/>
    <w:rsid w:val="006D6E8A"/>
    <w:rsid w:val="006D6F72"/>
    <w:rsid w:val="006E0128"/>
    <w:rsid w:val="006E13AF"/>
    <w:rsid w:val="006E3D81"/>
    <w:rsid w:val="006E441E"/>
    <w:rsid w:val="006E56C7"/>
    <w:rsid w:val="006E58DF"/>
    <w:rsid w:val="006E5B1F"/>
    <w:rsid w:val="006E7B83"/>
    <w:rsid w:val="006E7D5A"/>
    <w:rsid w:val="006F02CD"/>
    <w:rsid w:val="006F09AB"/>
    <w:rsid w:val="006F09AD"/>
    <w:rsid w:val="006F1CC6"/>
    <w:rsid w:val="006F1E78"/>
    <w:rsid w:val="006F216B"/>
    <w:rsid w:val="006F3645"/>
    <w:rsid w:val="006F3B53"/>
    <w:rsid w:val="006F3E6C"/>
    <w:rsid w:val="006F48D8"/>
    <w:rsid w:val="006F5088"/>
    <w:rsid w:val="006F5401"/>
    <w:rsid w:val="006F55F1"/>
    <w:rsid w:val="006F5827"/>
    <w:rsid w:val="006F5890"/>
    <w:rsid w:val="006F6D13"/>
    <w:rsid w:val="006F7ED2"/>
    <w:rsid w:val="00701B8D"/>
    <w:rsid w:val="00701CE8"/>
    <w:rsid w:val="00702968"/>
    <w:rsid w:val="00702987"/>
    <w:rsid w:val="00702D85"/>
    <w:rsid w:val="007040D3"/>
    <w:rsid w:val="00704DA3"/>
    <w:rsid w:val="007069C8"/>
    <w:rsid w:val="00707AAD"/>
    <w:rsid w:val="00707E48"/>
    <w:rsid w:val="00711B4B"/>
    <w:rsid w:val="00713253"/>
    <w:rsid w:val="00714797"/>
    <w:rsid w:val="007152DA"/>
    <w:rsid w:val="00717128"/>
    <w:rsid w:val="00717581"/>
    <w:rsid w:val="00717AAD"/>
    <w:rsid w:val="00717CB6"/>
    <w:rsid w:val="007217AE"/>
    <w:rsid w:val="0072213E"/>
    <w:rsid w:val="007223BE"/>
    <w:rsid w:val="00724043"/>
    <w:rsid w:val="00724174"/>
    <w:rsid w:val="00725449"/>
    <w:rsid w:val="00726000"/>
    <w:rsid w:val="00726081"/>
    <w:rsid w:val="00727964"/>
    <w:rsid w:val="00732036"/>
    <w:rsid w:val="00732489"/>
    <w:rsid w:val="00732BE3"/>
    <w:rsid w:val="007334F8"/>
    <w:rsid w:val="0073570F"/>
    <w:rsid w:val="00735FBC"/>
    <w:rsid w:val="00736805"/>
    <w:rsid w:val="00736F0D"/>
    <w:rsid w:val="00736F61"/>
    <w:rsid w:val="00740206"/>
    <w:rsid w:val="0074051D"/>
    <w:rsid w:val="007406BD"/>
    <w:rsid w:val="00740BAD"/>
    <w:rsid w:val="00740CEF"/>
    <w:rsid w:val="00741FF6"/>
    <w:rsid w:val="007424C1"/>
    <w:rsid w:val="0074271B"/>
    <w:rsid w:val="00742990"/>
    <w:rsid w:val="00743056"/>
    <w:rsid w:val="0074318B"/>
    <w:rsid w:val="007433A5"/>
    <w:rsid w:val="00743639"/>
    <w:rsid w:val="00744006"/>
    <w:rsid w:val="007441AA"/>
    <w:rsid w:val="007442EA"/>
    <w:rsid w:val="007452A6"/>
    <w:rsid w:val="007461AA"/>
    <w:rsid w:val="007465D8"/>
    <w:rsid w:val="0074784E"/>
    <w:rsid w:val="0075096E"/>
    <w:rsid w:val="00751023"/>
    <w:rsid w:val="0075217C"/>
    <w:rsid w:val="0075752C"/>
    <w:rsid w:val="007601B5"/>
    <w:rsid w:val="007608A1"/>
    <w:rsid w:val="00760EC8"/>
    <w:rsid w:val="00761794"/>
    <w:rsid w:val="00761F85"/>
    <w:rsid w:val="0076214E"/>
    <w:rsid w:val="00763391"/>
    <w:rsid w:val="00764DBB"/>
    <w:rsid w:val="00765397"/>
    <w:rsid w:val="00766540"/>
    <w:rsid w:val="00767868"/>
    <w:rsid w:val="007679B2"/>
    <w:rsid w:val="00770735"/>
    <w:rsid w:val="007717EA"/>
    <w:rsid w:val="00772750"/>
    <w:rsid w:val="00773DEA"/>
    <w:rsid w:val="0077484A"/>
    <w:rsid w:val="00775A71"/>
    <w:rsid w:val="00775C9F"/>
    <w:rsid w:val="007767D5"/>
    <w:rsid w:val="0077704A"/>
    <w:rsid w:val="0077777E"/>
    <w:rsid w:val="007777AB"/>
    <w:rsid w:val="00780F42"/>
    <w:rsid w:val="00781A22"/>
    <w:rsid w:val="00781B10"/>
    <w:rsid w:val="007832E6"/>
    <w:rsid w:val="00783DB2"/>
    <w:rsid w:val="00785172"/>
    <w:rsid w:val="00786AFA"/>
    <w:rsid w:val="00787130"/>
    <w:rsid w:val="0079064C"/>
    <w:rsid w:val="0079087E"/>
    <w:rsid w:val="00790A98"/>
    <w:rsid w:val="00791461"/>
    <w:rsid w:val="00791971"/>
    <w:rsid w:val="00792CD5"/>
    <w:rsid w:val="007932C5"/>
    <w:rsid w:val="007939F0"/>
    <w:rsid w:val="00793BD3"/>
    <w:rsid w:val="00794E3B"/>
    <w:rsid w:val="0079523D"/>
    <w:rsid w:val="0079541D"/>
    <w:rsid w:val="0079630E"/>
    <w:rsid w:val="00796383"/>
    <w:rsid w:val="00796C3E"/>
    <w:rsid w:val="00797371"/>
    <w:rsid w:val="007A0DF7"/>
    <w:rsid w:val="007A10ED"/>
    <w:rsid w:val="007A14DB"/>
    <w:rsid w:val="007A1D44"/>
    <w:rsid w:val="007A2560"/>
    <w:rsid w:val="007A272A"/>
    <w:rsid w:val="007A2D76"/>
    <w:rsid w:val="007A33C3"/>
    <w:rsid w:val="007A4D15"/>
    <w:rsid w:val="007A50B3"/>
    <w:rsid w:val="007A5DFD"/>
    <w:rsid w:val="007A6D6B"/>
    <w:rsid w:val="007A78E8"/>
    <w:rsid w:val="007B0095"/>
    <w:rsid w:val="007B0D35"/>
    <w:rsid w:val="007B123D"/>
    <w:rsid w:val="007B15AE"/>
    <w:rsid w:val="007B1E10"/>
    <w:rsid w:val="007B2308"/>
    <w:rsid w:val="007B2E01"/>
    <w:rsid w:val="007B3670"/>
    <w:rsid w:val="007B4831"/>
    <w:rsid w:val="007B5217"/>
    <w:rsid w:val="007B56BF"/>
    <w:rsid w:val="007B5D67"/>
    <w:rsid w:val="007B60D8"/>
    <w:rsid w:val="007B61B8"/>
    <w:rsid w:val="007B76BB"/>
    <w:rsid w:val="007B7948"/>
    <w:rsid w:val="007C045B"/>
    <w:rsid w:val="007C0B1F"/>
    <w:rsid w:val="007C18CA"/>
    <w:rsid w:val="007C2C61"/>
    <w:rsid w:val="007C3962"/>
    <w:rsid w:val="007C3DF5"/>
    <w:rsid w:val="007C4442"/>
    <w:rsid w:val="007C6225"/>
    <w:rsid w:val="007C62AB"/>
    <w:rsid w:val="007C6C83"/>
    <w:rsid w:val="007C78C7"/>
    <w:rsid w:val="007C78D2"/>
    <w:rsid w:val="007D2A1A"/>
    <w:rsid w:val="007D2BE0"/>
    <w:rsid w:val="007D30CD"/>
    <w:rsid w:val="007D3390"/>
    <w:rsid w:val="007D3633"/>
    <w:rsid w:val="007D3F78"/>
    <w:rsid w:val="007D4997"/>
    <w:rsid w:val="007D4F31"/>
    <w:rsid w:val="007D53FE"/>
    <w:rsid w:val="007D558E"/>
    <w:rsid w:val="007D6276"/>
    <w:rsid w:val="007D63F8"/>
    <w:rsid w:val="007D64CB"/>
    <w:rsid w:val="007D665B"/>
    <w:rsid w:val="007D70A9"/>
    <w:rsid w:val="007E2343"/>
    <w:rsid w:val="007E2BF8"/>
    <w:rsid w:val="007E3CDD"/>
    <w:rsid w:val="007E4AF7"/>
    <w:rsid w:val="007E64C5"/>
    <w:rsid w:val="007E7A82"/>
    <w:rsid w:val="007F0C7E"/>
    <w:rsid w:val="007F4CD7"/>
    <w:rsid w:val="007F6299"/>
    <w:rsid w:val="007F7244"/>
    <w:rsid w:val="007F7623"/>
    <w:rsid w:val="007F7705"/>
    <w:rsid w:val="00800C4D"/>
    <w:rsid w:val="00801261"/>
    <w:rsid w:val="008013BC"/>
    <w:rsid w:val="0080154B"/>
    <w:rsid w:val="00801F74"/>
    <w:rsid w:val="0080267D"/>
    <w:rsid w:val="008028A3"/>
    <w:rsid w:val="00802D38"/>
    <w:rsid w:val="00802EBC"/>
    <w:rsid w:val="00803940"/>
    <w:rsid w:val="00805B94"/>
    <w:rsid w:val="0080624A"/>
    <w:rsid w:val="00810A7F"/>
    <w:rsid w:val="00812BEF"/>
    <w:rsid w:val="008133A9"/>
    <w:rsid w:val="008140F4"/>
    <w:rsid w:val="00814286"/>
    <w:rsid w:val="008154CE"/>
    <w:rsid w:val="00816A74"/>
    <w:rsid w:val="0082029E"/>
    <w:rsid w:val="00823615"/>
    <w:rsid w:val="0082415D"/>
    <w:rsid w:val="00824AD1"/>
    <w:rsid w:val="00824ED0"/>
    <w:rsid w:val="00827167"/>
    <w:rsid w:val="00827DEA"/>
    <w:rsid w:val="00830817"/>
    <w:rsid w:val="00831C5E"/>
    <w:rsid w:val="00831EC9"/>
    <w:rsid w:val="00832118"/>
    <w:rsid w:val="00833B24"/>
    <w:rsid w:val="00833B50"/>
    <w:rsid w:val="00833D26"/>
    <w:rsid w:val="0083534B"/>
    <w:rsid w:val="00836192"/>
    <w:rsid w:val="00836FC7"/>
    <w:rsid w:val="00837A6F"/>
    <w:rsid w:val="00837D8C"/>
    <w:rsid w:val="008408C8"/>
    <w:rsid w:val="00841460"/>
    <w:rsid w:val="0084189A"/>
    <w:rsid w:val="008420FF"/>
    <w:rsid w:val="0084286C"/>
    <w:rsid w:val="00842AD8"/>
    <w:rsid w:val="008430DD"/>
    <w:rsid w:val="00843601"/>
    <w:rsid w:val="008469EC"/>
    <w:rsid w:val="008503BC"/>
    <w:rsid w:val="00850A22"/>
    <w:rsid w:val="00851013"/>
    <w:rsid w:val="008515E5"/>
    <w:rsid w:val="00852149"/>
    <w:rsid w:val="0085287D"/>
    <w:rsid w:val="00852BB3"/>
    <w:rsid w:val="008536D6"/>
    <w:rsid w:val="0085407E"/>
    <w:rsid w:val="008563E9"/>
    <w:rsid w:val="00861355"/>
    <w:rsid w:val="00861408"/>
    <w:rsid w:val="00862D0C"/>
    <w:rsid w:val="00863F89"/>
    <w:rsid w:val="00864A0F"/>
    <w:rsid w:val="00864D14"/>
    <w:rsid w:val="00865ED9"/>
    <w:rsid w:val="0086738E"/>
    <w:rsid w:val="00867736"/>
    <w:rsid w:val="00870C8F"/>
    <w:rsid w:val="00871D3E"/>
    <w:rsid w:val="00873119"/>
    <w:rsid w:val="0087353B"/>
    <w:rsid w:val="008744D6"/>
    <w:rsid w:val="00874A6B"/>
    <w:rsid w:val="00874B66"/>
    <w:rsid w:val="00874EFD"/>
    <w:rsid w:val="00876AFE"/>
    <w:rsid w:val="00876D1A"/>
    <w:rsid w:val="008772FA"/>
    <w:rsid w:val="00880082"/>
    <w:rsid w:val="008813DB"/>
    <w:rsid w:val="00881E4B"/>
    <w:rsid w:val="00882879"/>
    <w:rsid w:val="008841B8"/>
    <w:rsid w:val="0088454C"/>
    <w:rsid w:val="008849BF"/>
    <w:rsid w:val="00886785"/>
    <w:rsid w:val="00886E76"/>
    <w:rsid w:val="0088735E"/>
    <w:rsid w:val="008874C5"/>
    <w:rsid w:val="008902A6"/>
    <w:rsid w:val="00890616"/>
    <w:rsid w:val="008906F1"/>
    <w:rsid w:val="00891461"/>
    <w:rsid w:val="00891625"/>
    <w:rsid w:val="00891789"/>
    <w:rsid w:val="00892F29"/>
    <w:rsid w:val="00892F81"/>
    <w:rsid w:val="008959B0"/>
    <w:rsid w:val="008A10A4"/>
    <w:rsid w:val="008A17EB"/>
    <w:rsid w:val="008A257F"/>
    <w:rsid w:val="008A277C"/>
    <w:rsid w:val="008A28C9"/>
    <w:rsid w:val="008A30B0"/>
    <w:rsid w:val="008A32B0"/>
    <w:rsid w:val="008A45DA"/>
    <w:rsid w:val="008A4CBA"/>
    <w:rsid w:val="008A4DAF"/>
    <w:rsid w:val="008A5FAC"/>
    <w:rsid w:val="008A6296"/>
    <w:rsid w:val="008A6A36"/>
    <w:rsid w:val="008A6D5B"/>
    <w:rsid w:val="008A7BE8"/>
    <w:rsid w:val="008B070A"/>
    <w:rsid w:val="008B214A"/>
    <w:rsid w:val="008B5709"/>
    <w:rsid w:val="008B58CF"/>
    <w:rsid w:val="008B5D2E"/>
    <w:rsid w:val="008C06C0"/>
    <w:rsid w:val="008C1390"/>
    <w:rsid w:val="008C13BD"/>
    <w:rsid w:val="008C1BC3"/>
    <w:rsid w:val="008C24D3"/>
    <w:rsid w:val="008C2A1C"/>
    <w:rsid w:val="008C3820"/>
    <w:rsid w:val="008C3C39"/>
    <w:rsid w:val="008C6257"/>
    <w:rsid w:val="008C69C7"/>
    <w:rsid w:val="008D046E"/>
    <w:rsid w:val="008D2E0D"/>
    <w:rsid w:val="008D3A50"/>
    <w:rsid w:val="008D462C"/>
    <w:rsid w:val="008D4753"/>
    <w:rsid w:val="008D545A"/>
    <w:rsid w:val="008D57D1"/>
    <w:rsid w:val="008D5941"/>
    <w:rsid w:val="008D6A4F"/>
    <w:rsid w:val="008D7201"/>
    <w:rsid w:val="008D7885"/>
    <w:rsid w:val="008E03BC"/>
    <w:rsid w:val="008E1EBB"/>
    <w:rsid w:val="008E2191"/>
    <w:rsid w:val="008E269F"/>
    <w:rsid w:val="008E3745"/>
    <w:rsid w:val="008E39E6"/>
    <w:rsid w:val="008E524E"/>
    <w:rsid w:val="008E67BA"/>
    <w:rsid w:val="008E6C54"/>
    <w:rsid w:val="008E71B3"/>
    <w:rsid w:val="008E793D"/>
    <w:rsid w:val="008F02E4"/>
    <w:rsid w:val="008F0FCC"/>
    <w:rsid w:val="008F1910"/>
    <w:rsid w:val="008F21E8"/>
    <w:rsid w:val="008F271F"/>
    <w:rsid w:val="008F2F81"/>
    <w:rsid w:val="008F32FA"/>
    <w:rsid w:val="008F4A50"/>
    <w:rsid w:val="008F573F"/>
    <w:rsid w:val="008F57BE"/>
    <w:rsid w:val="008F58B4"/>
    <w:rsid w:val="008F5B0A"/>
    <w:rsid w:val="008F5B2E"/>
    <w:rsid w:val="008F6560"/>
    <w:rsid w:val="008F78E5"/>
    <w:rsid w:val="00900E5E"/>
    <w:rsid w:val="00901EF1"/>
    <w:rsid w:val="00902065"/>
    <w:rsid w:val="00902720"/>
    <w:rsid w:val="00902D22"/>
    <w:rsid w:val="00902F2E"/>
    <w:rsid w:val="00904809"/>
    <w:rsid w:val="009056A2"/>
    <w:rsid w:val="009059CE"/>
    <w:rsid w:val="00906595"/>
    <w:rsid w:val="00906783"/>
    <w:rsid w:val="00906F62"/>
    <w:rsid w:val="0090727F"/>
    <w:rsid w:val="00910A72"/>
    <w:rsid w:val="00910FD0"/>
    <w:rsid w:val="009111E6"/>
    <w:rsid w:val="00911593"/>
    <w:rsid w:val="00911C6C"/>
    <w:rsid w:val="00916462"/>
    <w:rsid w:val="00920F4E"/>
    <w:rsid w:val="00920FF3"/>
    <w:rsid w:val="009211D5"/>
    <w:rsid w:val="009217CA"/>
    <w:rsid w:val="009218F9"/>
    <w:rsid w:val="009227B3"/>
    <w:rsid w:val="009229BE"/>
    <w:rsid w:val="00924CB9"/>
    <w:rsid w:val="00925A51"/>
    <w:rsid w:val="00926520"/>
    <w:rsid w:val="00931B55"/>
    <w:rsid w:val="00933544"/>
    <w:rsid w:val="00933B8E"/>
    <w:rsid w:val="009344B7"/>
    <w:rsid w:val="00936DA6"/>
    <w:rsid w:val="00936FAB"/>
    <w:rsid w:val="009377D5"/>
    <w:rsid w:val="00937F04"/>
    <w:rsid w:val="0094000D"/>
    <w:rsid w:val="0094068A"/>
    <w:rsid w:val="00941717"/>
    <w:rsid w:val="0094232A"/>
    <w:rsid w:val="00943ECB"/>
    <w:rsid w:val="009441AC"/>
    <w:rsid w:val="00944D46"/>
    <w:rsid w:val="00945A3B"/>
    <w:rsid w:val="009464C5"/>
    <w:rsid w:val="009478F4"/>
    <w:rsid w:val="0094794F"/>
    <w:rsid w:val="00950298"/>
    <w:rsid w:val="00951D1E"/>
    <w:rsid w:val="00951FEC"/>
    <w:rsid w:val="00952375"/>
    <w:rsid w:val="00952DCE"/>
    <w:rsid w:val="0095724D"/>
    <w:rsid w:val="00957541"/>
    <w:rsid w:val="009578DA"/>
    <w:rsid w:val="00957E23"/>
    <w:rsid w:val="009612B4"/>
    <w:rsid w:val="00961421"/>
    <w:rsid w:val="00961631"/>
    <w:rsid w:val="0096183D"/>
    <w:rsid w:val="00962E15"/>
    <w:rsid w:val="00963A1F"/>
    <w:rsid w:val="009653B9"/>
    <w:rsid w:val="009654F7"/>
    <w:rsid w:val="00965FC0"/>
    <w:rsid w:val="009667E4"/>
    <w:rsid w:val="009668EF"/>
    <w:rsid w:val="00966F55"/>
    <w:rsid w:val="0096707C"/>
    <w:rsid w:val="00970203"/>
    <w:rsid w:val="00970359"/>
    <w:rsid w:val="0097128D"/>
    <w:rsid w:val="00972500"/>
    <w:rsid w:val="009729DB"/>
    <w:rsid w:val="00975928"/>
    <w:rsid w:val="00976267"/>
    <w:rsid w:val="0098011C"/>
    <w:rsid w:val="00980769"/>
    <w:rsid w:val="00980DFE"/>
    <w:rsid w:val="00981FC9"/>
    <w:rsid w:val="00983C0D"/>
    <w:rsid w:val="00984119"/>
    <w:rsid w:val="00984769"/>
    <w:rsid w:val="009858E9"/>
    <w:rsid w:val="00986FFC"/>
    <w:rsid w:val="00987DB1"/>
    <w:rsid w:val="00987DCB"/>
    <w:rsid w:val="00990D88"/>
    <w:rsid w:val="0099163A"/>
    <w:rsid w:val="00991C49"/>
    <w:rsid w:val="00993945"/>
    <w:rsid w:val="00993AD5"/>
    <w:rsid w:val="00993C9A"/>
    <w:rsid w:val="00994CE1"/>
    <w:rsid w:val="00995D51"/>
    <w:rsid w:val="00996059"/>
    <w:rsid w:val="00996361"/>
    <w:rsid w:val="00996585"/>
    <w:rsid w:val="00997671"/>
    <w:rsid w:val="009A0D85"/>
    <w:rsid w:val="009A17C1"/>
    <w:rsid w:val="009A1DBF"/>
    <w:rsid w:val="009A2EC5"/>
    <w:rsid w:val="009A337D"/>
    <w:rsid w:val="009A351D"/>
    <w:rsid w:val="009A48E1"/>
    <w:rsid w:val="009A7614"/>
    <w:rsid w:val="009B15E7"/>
    <w:rsid w:val="009B2174"/>
    <w:rsid w:val="009B3063"/>
    <w:rsid w:val="009B33AB"/>
    <w:rsid w:val="009B3EDC"/>
    <w:rsid w:val="009B455C"/>
    <w:rsid w:val="009B456F"/>
    <w:rsid w:val="009B4C60"/>
    <w:rsid w:val="009B5116"/>
    <w:rsid w:val="009B627C"/>
    <w:rsid w:val="009B665B"/>
    <w:rsid w:val="009B6C03"/>
    <w:rsid w:val="009C091F"/>
    <w:rsid w:val="009C107E"/>
    <w:rsid w:val="009C2257"/>
    <w:rsid w:val="009C2667"/>
    <w:rsid w:val="009C3928"/>
    <w:rsid w:val="009C40D4"/>
    <w:rsid w:val="009C4469"/>
    <w:rsid w:val="009C6D7E"/>
    <w:rsid w:val="009C7B6E"/>
    <w:rsid w:val="009D0490"/>
    <w:rsid w:val="009D0C35"/>
    <w:rsid w:val="009D0CEF"/>
    <w:rsid w:val="009D103E"/>
    <w:rsid w:val="009D4E7D"/>
    <w:rsid w:val="009D5A16"/>
    <w:rsid w:val="009D60AE"/>
    <w:rsid w:val="009D6520"/>
    <w:rsid w:val="009D7743"/>
    <w:rsid w:val="009DECDD"/>
    <w:rsid w:val="009E02D0"/>
    <w:rsid w:val="009E3F45"/>
    <w:rsid w:val="009E468B"/>
    <w:rsid w:val="009E4BD1"/>
    <w:rsid w:val="009E528F"/>
    <w:rsid w:val="009E65A0"/>
    <w:rsid w:val="009E6871"/>
    <w:rsid w:val="009E6949"/>
    <w:rsid w:val="009F029E"/>
    <w:rsid w:val="009F0458"/>
    <w:rsid w:val="009F24B1"/>
    <w:rsid w:val="009F4248"/>
    <w:rsid w:val="009F4EE0"/>
    <w:rsid w:val="009F5535"/>
    <w:rsid w:val="009F5EE3"/>
    <w:rsid w:val="00A0032D"/>
    <w:rsid w:val="00A00EA9"/>
    <w:rsid w:val="00A01630"/>
    <w:rsid w:val="00A01689"/>
    <w:rsid w:val="00A01B00"/>
    <w:rsid w:val="00A0214A"/>
    <w:rsid w:val="00A02E9F"/>
    <w:rsid w:val="00A03439"/>
    <w:rsid w:val="00A03FC2"/>
    <w:rsid w:val="00A047CD"/>
    <w:rsid w:val="00A04844"/>
    <w:rsid w:val="00A051E6"/>
    <w:rsid w:val="00A070D7"/>
    <w:rsid w:val="00A11704"/>
    <w:rsid w:val="00A11BF7"/>
    <w:rsid w:val="00A123AD"/>
    <w:rsid w:val="00A13658"/>
    <w:rsid w:val="00A13F4D"/>
    <w:rsid w:val="00A14D61"/>
    <w:rsid w:val="00A15372"/>
    <w:rsid w:val="00A163B1"/>
    <w:rsid w:val="00A1647C"/>
    <w:rsid w:val="00A16A4B"/>
    <w:rsid w:val="00A1736B"/>
    <w:rsid w:val="00A17F90"/>
    <w:rsid w:val="00A21CBE"/>
    <w:rsid w:val="00A223D1"/>
    <w:rsid w:val="00A22B7B"/>
    <w:rsid w:val="00A232E0"/>
    <w:rsid w:val="00A234B1"/>
    <w:rsid w:val="00A24184"/>
    <w:rsid w:val="00A25D81"/>
    <w:rsid w:val="00A270F0"/>
    <w:rsid w:val="00A300BB"/>
    <w:rsid w:val="00A30781"/>
    <w:rsid w:val="00A31F54"/>
    <w:rsid w:val="00A32022"/>
    <w:rsid w:val="00A32236"/>
    <w:rsid w:val="00A3329C"/>
    <w:rsid w:val="00A33925"/>
    <w:rsid w:val="00A34699"/>
    <w:rsid w:val="00A34B25"/>
    <w:rsid w:val="00A34C1B"/>
    <w:rsid w:val="00A34C92"/>
    <w:rsid w:val="00A354BB"/>
    <w:rsid w:val="00A359B6"/>
    <w:rsid w:val="00A36264"/>
    <w:rsid w:val="00A362D7"/>
    <w:rsid w:val="00A36588"/>
    <w:rsid w:val="00A36D8A"/>
    <w:rsid w:val="00A36F9E"/>
    <w:rsid w:val="00A40B29"/>
    <w:rsid w:val="00A41D21"/>
    <w:rsid w:val="00A43028"/>
    <w:rsid w:val="00A43D2D"/>
    <w:rsid w:val="00A43F9A"/>
    <w:rsid w:val="00A44257"/>
    <w:rsid w:val="00A445DD"/>
    <w:rsid w:val="00A4683D"/>
    <w:rsid w:val="00A47241"/>
    <w:rsid w:val="00A47261"/>
    <w:rsid w:val="00A50405"/>
    <w:rsid w:val="00A508D8"/>
    <w:rsid w:val="00A52260"/>
    <w:rsid w:val="00A52813"/>
    <w:rsid w:val="00A53933"/>
    <w:rsid w:val="00A56373"/>
    <w:rsid w:val="00A566D4"/>
    <w:rsid w:val="00A56745"/>
    <w:rsid w:val="00A57096"/>
    <w:rsid w:val="00A614F3"/>
    <w:rsid w:val="00A61C90"/>
    <w:rsid w:val="00A62D03"/>
    <w:rsid w:val="00A6317C"/>
    <w:rsid w:val="00A63AFA"/>
    <w:rsid w:val="00A6545D"/>
    <w:rsid w:val="00A65BB7"/>
    <w:rsid w:val="00A676F6"/>
    <w:rsid w:val="00A701B4"/>
    <w:rsid w:val="00A7021C"/>
    <w:rsid w:val="00A702BD"/>
    <w:rsid w:val="00A710FB"/>
    <w:rsid w:val="00A717D3"/>
    <w:rsid w:val="00A726EE"/>
    <w:rsid w:val="00A7291D"/>
    <w:rsid w:val="00A742CD"/>
    <w:rsid w:val="00A7463D"/>
    <w:rsid w:val="00A76791"/>
    <w:rsid w:val="00A805B5"/>
    <w:rsid w:val="00A80681"/>
    <w:rsid w:val="00A81931"/>
    <w:rsid w:val="00A82469"/>
    <w:rsid w:val="00A82F3D"/>
    <w:rsid w:val="00A834A8"/>
    <w:rsid w:val="00A849D9"/>
    <w:rsid w:val="00A854FB"/>
    <w:rsid w:val="00A861B6"/>
    <w:rsid w:val="00A86C54"/>
    <w:rsid w:val="00A87315"/>
    <w:rsid w:val="00A9051A"/>
    <w:rsid w:val="00A922E5"/>
    <w:rsid w:val="00A93371"/>
    <w:rsid w:val="00A93E57"/>
    <w:rsid w:val="00A95AF6"/>
    <w:rsid w:val="00A95FC6"/>
    <w:rsid w:val="00A975B7"/>
    <w:rsid w:val="00A97B19"/>
    <w:rsid w:val="00A97B6B"/>
    <w:rsid w:val="00AA04F0"/>
    <w:rsid w:val="00AA0EF2"/>
    <w:rsid w:val="00AA2932"/>
    <w:rsid w:val="00AA4045"/>
    <w:rsid w:val="00AA4559"/>
    <w:rsid w:val="00AA66B3"/>
    <w:rsid w:val="00AA689E"/>
    <w:rsid w:val="00AA6977"/>
    <w:rsid w:val="00AA6B23"/>
    <w:rsid w:val="00AB1BA8"/>
    <w:rsid w:val="00AB2CA6"/>
    <w:rsid w:val="00AB34D4"/>
    <w:rsid w:val="00AB392F"/>
    <w:rsid w:val="00AB3A9F"/>
    <w:rsid w:val="00AB4FA0"/>
    <w:rsid w:val="00AB51BB"/>
    <w:rsid w:val="00AB6784"/>
    <w:rsid w:val="00AB6ACB"/>
    <w:rsid w:val="00AB6ADF"/>
    <w:rsid w:val="00AB7791"/>
    <w:rsid w:val="00AC4573"/>
    <w:rsid w:val="00AC5031"/>
    <w:rsid w:val="00AC54B7"/>
    <w:rsid w:val="00AC578B"/>
    <w:rsid w:val="00AC6D96"/>
    <w:rsid w:val="00AD0D99"/>
    <w:rsid w:val="00AD19A4"/>
    <w:rsid w:val="00AD20F3"/>
    <w:rsid w:val="00AD2909"/>
    <w:rsid w:val="00AD3DB5"/>
    <w:rsid w:val="00AD6EBB"/>
    <w:rsid w:val="00AE0661"/>
    <w:rsid w:val="00AE1783"/>
    <w:rsid w:val="00AE2073"/>
    <w:rsid w:val="00AE28EA"/>
    <w:rsid w:val="00AE362F"/>
    <w:rsid w:val="00AE3DBA"/>
    <w:rsid w:val="00AE554A"/>
    <w:rsid w:val="00AE5612"/>
    <w:rsid w:val="00AE5716"/>
    <w:rsid w:val="00AE6440"/>
    <w:rsid w:val="00AE663E"/>
    <w:rsid w:val="00AE6CE0"/>
    <w:rsid w:val="00AE7547"/>
    <w:rsid w:val="00AF0335"/>
    <w:rsid w:val="00AF104A"/>
    <w:rsid w:val="00AF24E3"/>
    <w:rsid w:val="00AF2FAE"/>
    <w:rsid w:val="00AF3032"/>
    <w:rsid w:val="00AF34BD"/>
    <w:rsid w:val="00AF3906"/>
    <w:rsid w:val="00AF3F8E"/>
    <w:rsid w:val="00AF448E"/>
    <w:rsid w:val="00AF46C2"/>
    <w:rsid w:val="00AF525B"/>
    <w:rsid w:val="00AF59F5"/>
    <w:rsid w:val="00AF5B5A"/>
    <w:rsid w:val="00AF6820"/>
    <w:rsid w:val="00B01C3C"/>
    <w:rsid w:val="00B01D6D"/>
    <w:rsid w:val="00B02A68"/>
    <w:rsid w:val="00B038D7"/>
    <w:rsid w:val="00B03BB1"/>
    <w:rsid w:val="00B03E08"/>
    <w:rsid w:val="00B0400F"/>
    <w:rsid w:val="00B040EA"/>
    <w:rsid w:val="00B05256"/>
    <w:rsid w:val="00B05E9D"/>
    <w:rsid w:val="00B062B5"/>
    <w:rsid w:val="00B10BCC"/>
    <w:rsid w:val="00B12489"/>
    <w:rsid w:val="00B13626"/>
    <w:rsid w:val="00B13816"/>
    <w:rsid w:val="00B146C4"/>
    <w:rsid w:val="00B14ED8"/>
    <w:rsid w:val="00B15EAE"/>
    <w:rsid w:val="00B163BD"/>
    <w:rsid w:val="00B16443"/>
    <w:rsid w:val="00B16597"/>
    <w:rsid w:val="00B16B77"/>
    <w:rsid w:val="00B17B1D"/>
    <w:rsid w:val="00B17DF7"/>
    <w:rsid w:val="00B210A5"/>
    <w:rsid w:val="00B215CF"/>
    <w:rsid w:val="00B217C9"/>
    <w:rsid w:val="00B2237C"/>
    <w:rsid w:val="00B22E3A"/>
    <w:rsid w:val="00B22EB0"/>
    <w:rsid w:val="00B23DE7"/>
    <w:rsid w:val="00B262BD"/>
    <w:rsid w:val="00B26B5E"/>
    <w:rsid w:val="00B26DB4"/>
    <w:rsid w:val="00B26F29"/>
    <w:rsid w:val="00B30A82"/>
    <w:rsid w:val="00B316B5"/>
    <w:rsid w:val="00B317A9"/>
    <w:rsid w:val="00B3291A"/>
    <w:rsid w:val="00B32A3A"/>
    <w:rsid w:val="00B343B7"/>
    <w:rsid w:val="00B35645"/>
    <w:rsid w:val="00B369A6"/>
    <w:rsid w:val="00B3764A"/>
    <w:rsid w:val="00B4081A"/>
    <w:rsid w:val="00B40E6D"/>
    <w:rsid w:val="00B41395"/>
    <w:rsid w:val="00B440FE"/>
    <w:rsid w:val="00B459F4"/>
    <w:rsid w:val="00B49B0E"/>
    <w:rsid w:val="00B5061B"/>
    <w:rsid w:val="00B513E5"/>
    <w:rsid w:val="00B515A4"/>
    <w:rsid w:val="00B5174C"/>
    <w:rsid w:val="00B51C8B"/>
    <w:rsid w:val="00B532E9"/>
    <w:rsid w:val="00B55B1A"/>
    <w:rsid w:val="00B567B1"/>
    <w:rsid w:val="00B56EE7"/>
    <w:rsid w:val="00B57851"/>
    <w:rsid w:val="00B579A6"/>
    <w:rsid w:val="00B606DD"/>
    <w:rsid w:val="00B60B27"/>
    <w:rsid w:val="00B60DE0"/>
    <w:rsid w:val="00B611B8"/>
    <w:rsid w:val="00B63071"/>
    <w:rsid w:val="00B63729"/>
    <w:rsid w:val="00B64EC5"/>
    <w:rsid w:val="00B666D1"/>
    <w:rsid w:val="00B7069D"/>
    <w:rsid w:val="00B70883"/>
    <w:rsid w:val="00B709A4"/>
    <w:rsid w:val="00B71714"/>
    <w:rsid w:val="00B71D1A"/>
    <w:rsid w:val="00B73BA8"/>
    <w:rsid w:val="00B73CDF"/>
    <w:rsid w:val="00B74E37"/>
    <w:rsid w:val="00B7520E"/>
    <w:rsid w:val="00B7540B"/>
    <w:rsid w:val="00B7576C"/>
    <w:rsid w:val="00B75946"/>
    <w:rsid w:val="00B7640C"/>
    <w:rsid w:val="00B7641D"/>
    <w:rsid w:val="00B77C3C"/>
    <w:rsid w:val="00B805FF"/>
    <w:rsid w:val="00B807A2"/>
    <w:rsid w:val="00B821B2"/>
    <w:rsid w:val="00B822B0"/>
    <w:rsid w:val="00B83590"/>
    <w:rsid w:val="00B86292"/>
    <w:rsid w:val="00B8651B"/>
    <w:rsid w:val="00B86C2E"/>
    <w:rsid w:val="00B87BD9"/>
    <w:rsid w:val="00B90682"/>
    <w:rsid w:val="00B91742"/>
    <w:rsid w:val="00B918B1"/>
    <w:rsid w:val="00B93F15"/>
    <w:rsid w:val="00B94371"/>
    <w:rsid w:val="00B95257"/>
    <w:rsid w:val="00B9657E"/>
    <w:rsid w:val="00B966D8"/>
    <w:rsid w:val="00B97B02"/>
    <w:rsid w:val="00BA013A"/>
    <w:rsid w:val="00BA19A2"/>
    <w:rsid w:val="00BA1C7F"/>
    <w:rsid w:val="00BA1DA9"/>
    <w:rsid w:val="00BA23AA"/>
    <w:rsid w:val="00BA645D"/>
    <w:rsid w:val="00BA78CD"/>
    <w:rsid w:val="00BB022B"/>
    <w:rsid w:val="00BB05EA"/>
    <w:rsid w:val="00BB0DDF"/>
    <w:rsid w:val="00BB2319"/>
    <w:rsid w:val="00BB30F4"/>
    <w:rsid w:val="00BB339D"/>
    <w:rsid w:val="00BB4F24"/>
    <w:rsid w:val="00BB5665"/>
    <w:rsid w:val="00BB73B2"/>
    <w:rsid w:val="00BC093A"/>
    <w:rsid w:val="00BC15DF"/>
    <w:rsid w:val="00BC33A7"/>
    <w:rsid w:val="00BC3A44"/>
    <w:rsid w:val="00BC4592"/>
    <w:rsid w:val="00BC4A58"/>
    <w:rsid w:val="00BC4D06"/>
    <w:rsid w:val="00BC4DA8"/>
    <w:rsid w:val="00BC4DFD"/>
    <w:rsid w:val="00BC4EF3"/>
    <w:rsid w:val="00BC4F56"/>
    <w:rsid w:val="00BC62FD"/>
    <w:rsid w:val="00BC6657"/>
    <w:rsid w:val="00BC6F16"/>
    <w:rsid w:val="00BD00ED"/>
    <w:rsid w:val="00BD043C"/>
    <w:rsid w:val="00BD1A0C"/>
    <w:rsid w:val="00BD1FCB"/>
    <w:rsid w:val="00BD24E6"/>
    <w:rsid w:val="00BD490E"/>
    <w:rsid w:val="00BD51C9"/>
    <w:rsid w:val="00BD5892"/>
    <w:rsid w:val="00BD6EDB"/>
    <w:rsid w:val="00BD7850"/>
    <w:rsid w:val="00BE28AC"/>
    <w:rsid w:val="00BE435F"/>
    <w:rsid w:val="00BE6817"/>
    <w:rsid w:val="00BF099F"/>
    <w:rsid w:val="00BF1821"/>
    <w:rsid w:val="00BF202E"/>
    <w:rsid w:val="00BF3193"/>
    <w:rsid w:val="00BF32CE"/>
    <w:rsid w:val="00BF36A7"/>
    <w:rsid w:val="00BF3858"/>
    <w:rsid w:val="00BF3AE4"/>
    <w:rsid w:val="00BF442F"/>
    <w:rsid w:val="00BF5578"/>
    <w:rsid w:val="00BF576C"/>
    <w:rsid w:val="00BF5AB5"/>
    <w:rsid w:val="00BF6B50"/>
    <w:rsid w:val="00BF729F"/>
    <w:rsid w:val="00BF76C0"/>
    <w:rsid w:val="00C007E5"/>
    <w:rsid w:val="00C00A04"/>
    <w:rsid w:val="00C00C73"/>
    <w:rsid w:val="00C00D21"/>
    <w:rsid w:val="00C0148F"/>
    <w:rsid w:val="00C0161A"/>
    <w:rsid w:val="00C01DB8"/>
    <w:rsid w:val="00C024AF"/>
    <w:rsid w:val="00C02BB7"/>
    <w:rsid w:val="00C02C4D"/>
    <w:rsid w:val="00C02F30"/>
    <w:rsid w:val="00C04902"/>
    <w:rsid w:val="00C05F74"/>
    <w:rsid w:val="00C0709D"/>
    <w:rsid w:val="00C07C1D"/>
    <w:rsid w:val="00C121C2"/>
    <w:rsid w:val="00C12871"/>
    <w:rsid w:val="00C13251"/>
    <w:rsid w:val="00C13AA0"/>
    <w:rsid w:val="00C15AF1"/>
    <w:rsid w:val="00C176EA"/>
    <w:rsid w:val="00C20C53"/>
    <w:rsid w:val="00C221F3"/>
    <w:rsid w:val="00C236C2"/>
    <w:rsid w:val="00C23EBE"/>
    <w:rsid w:val="00C27838"/>
    <w:rsid w:val="00C3013A"/>
    <w:rsid w:val="00C30473"/>
    <w:rsid w:val="00C304A1"/>
    <w:rsid w:val="00C31497"/>
    <w:rsid w:val="00C31B84"/>
    <w:rsid w:val="00C31CC3"/>
    <w:rsid w:val="00C32910"/>
    <w:rsid w:val="00C32F15"/>
    <w:rsid w:val="00C331F6"/>
    <w:rsid w:val="00C335AD"/>
    <w:rsid w:val="00C33DA2"/>
    <w:rsid w:val="00C34D6C"/>
    <w:rsid w:val="00C3553A"/>
    <w:rsid w:val="00C35E16"/>
    <w:rsid w:val="00C37222"/>
    <w:rsid w:val="00C3783B"/>
    <w:rsid w:val="00C40334"/>
    <w:rsid w:val="00C406B9"/>
    <w:rsid w:val="00C408C5"/>
    <w:rsid w:val="00C41C64"/>
    <w:rsid w:val="00C41EEA"/>
    <w:rsid w:val="00C42031"/>
    <w:rsid w:val="00C428F1"/>
    <w:rsid w:val="00C42CC9"/>
    <w:rsid w:val="00C44368"/>
    <w:rsid w:val="00C4457A"/>
    <w:rsid w:val="00C44D4F"/>
    <w:rsid w:val="00C451C6"/>
    <w:rsid w:val="00C4600B"/>
    <w:rsid w:val="00C466AB"/>
    <w:rsid w:val="00C47F25"/>
    <w:rsid w:val="00C515BC"/>
    <w:rsid w:val="00C52A58"/>
    <w:rsid w:val="00C52A96"/>
    <w:rsid w:val="00C5568E"/>
    <w:rsid w:val="00C55803"/>
    <w:rsid w:val="00C56156"/>
    <w:rsid w:val="00C56BA2"/>
    <w:rsid w:val="00C573B1"/>
    <w:rsid w:val="00C577B3"/>
    <w:rsid w:val="00C602E1"/>
    <w:rsid w:val="00C62723"/>
    <w:rsid w:val="00C6283C"/>
    <w:rsid w:val="00C63782"/>
    <w:rsid w:val="00C63C9B"/>
    <w:rsid w:val="00C64B17"/>
    <w:rsid w:val="00C653BE"/>
    <w:rsid w:val="00C6653D"/>
    <w:rsid w:val="00C66802"/>
    <w:rsid w:val="00C67108"/>
    <w:rsid w:val="00C67438"/>
    <w:rsid w:val="00C675FD"/>
    <w:rsid w:val="00C67891"/>
    <w:rsid w:val="00C720A5"/>
    <w:rsid w:val="00C7318B"/>
    <w:rsid w:val="00C73DE3"/>
    <w:rsid w:val="00C74BAB"/>
    <w:rsid w:val="00C7615C"/>
    <w:rsid w:val="00C77D43"/>
    <w:rsid w:val="00C80183"/>
    <w:rsid w:val="00C8119C"/>
    <w:rsid w:val="00C8124D"/>
    <w:rsid w:val="00C8134C"/>
    <w:rsid w:val="00C8213D"/>
    <w:rsid w:val="00C822F6"/>
    <w:rsid w:val="00C831C7"/>
    <w:rsid w:val="00C84A12"/>
    <w:rsid w:val="00C851FE"/>
    <w:rsid w:val="00C8649F"/>
    <w:rsid w:val="00C86540"/>
    <w:rsid w:val="00C8779E"/>
    <w:rsid w:val="00C90185"/>
    <w:rsid w:val="00C90AC1"/>
    <w:rsid w:val="00C90EAD"/>
    <w:rsid w:val="00C91342"/>
    <w:rsid w:val="00C927E1"/>
    <w:rsid w:val="00C939AF"/>
    <w:rsid w:val="00C956B0"/>
    <w:rsid w:val="00C9641E"/>
    <w:rsid w:val="00C96B22"/>
    <w:rsid w:val="00C96C32"/>
    <w:rsid w:val="00C96EE4"/>
    <w:rsid w:val="00C97343"/>
    <w:rsid w:val="00C976EE"/>
    <w:rsid w:val="00C97AD2"/>
    <w:rsid w:val="00C97AFC"/>
    <w:rsid w:val="00C97C11"/>
    <w:rsid w:val="00C97C59"/>
    <w:rsid w:val="00CA08EC"/>
    <w:rsid w:val="00CA09C6"/>
    <w:rsid w:val="00CA1F86"/>
    <w:rsid w:val="00CA25E1"/>
    <w:rsid w:val="00CA2848"/>
    <w:rsid w:val="00CA2F1A"/>
    <w:rsid w:val="00CA41B4"/>
    <w:rsid w:val="00CA53F3"/>
    <w:rsid w:val="00CA5EAE"/>
    <w:rsid w:val="00CA6490"/>
    <w:rsid w:val="00CA6C1D"/>
    <w:rsid w:val="00CB0B1A"/>
    <w:rsid w:val="00CB19C4"/>
    <w:rsid w:val="00CB3716"/>
    <w:rsid w:val="00CB44DE"/>
    <w:rsid w:val="00CB53C9"/>
    <w:rsid w:val="00CB6526"/>
    <w:rsid w:val="00CB691F"/>
    <w:rsid w:val="00CB6DA7"/>
    <w:rsid w:val="00CB6F85"/>
    <w:rsid w:val="00CB73EF"/>
    <w:rsid w:val="00CB74E6"/>
    <w:rsid w:val="00CB7A4A"/>
    <w:rsid w:val="00CC0A71"/>
    <w:rsid w:val="00CC13F4"/>
    <w:rsid w:val="00CC1BDE"/>
    <w:rsid w:val="00CC1E9B"/>
    <w:rsid w:val="00CC329F"/>
    <w:rsid w:val="00CC5438"/>
    <w:rsid w:val="00CC577B"/>
    <w:rsid w:val="00CC5CE8"/>
    <w:rsid w:val="00CC6230"/>
    <w:rsid w:val="00CC6A05"/>
    <w:rsid w:val="00CC6AB9"/>
    <w:rsid w:val="00CC70FF"/>
    <w:rsid w:val="00CD0766"/>
    <w:rsid w:val="00CD1B4E"/>
    <w:rsid w:val="00CD2997"/>
    <w:rsid w:val="00CD2C81"/>
    <w:rsid w:val="00CD3233"/>
    <w:rsid w:val="00CD3774"/>
    <w:rsid w:val="00CD394D"/>
    <w:rsid w:val="00CD3B12"/>
    <w:rsid w:val="00CD4485"/>
    <w:rsid w:val="00CD4611"/>
    <w:rsid w:val="00CD4F2A"/>
    <w:rsid w:val="00CD5587"/>
    <w:rsid w:val="00CD6540"/>
    <w:rsid w:val="00CD6739"/>
    <w:rsid w:val="00CD6DFB"/>
    <w:rsid w:val="00CD76ED"/>
    <w:rsid w:val="00CD7BB6"/>
    <w:rsid w:val="00CE05ED"/>
    <w:rsid w:val="00CE073D"/>
    <w:rsid w:val="00CE075E"/>
    <w:rsid w:val="00CE0A37"/>
    <w:rsid w:val="00CE0CA7"/>
    <w:rsid w:val="00CE2718"/>
    <w:rsid w:val="00CE2B71"/>
    <w:rsid w:val="00CE2E37"/>
    <w:rsid w:val="00CE31B3"/>
    <w:rsid w:val="00CE3930"/>
    <w:rsid w:val="00CE3BFE"/>
    <w:rsid w:val="00CE64DA"/>
    <w:rsid w:val="00CF05E1"/>
    <w:rsid w:val="00CF07B5"/>
    <w:rsid w:val="00CF1567"/>
    <w:rsid w:val="00CF1AD3"/>
    <w:rsid w:val="00CF25F9"/>
    <w:rsid w:val="00CF26B4"/>
    <w:rsid w:val="00CF31DB"/>
    <w:rsid w:val="00CF33FA"/>
    <w:rsid w:val="00CF442C"/>
    <w:rsid w:val="00CF577D"/>
    <w:rsid w:val="00CF6631"/>
    <w:rsid w:val="00CF757A"/>
    <w:rsid w:val="00CF76D6"/>
    <w:rsid w:val="00CF7926"/>
    <w:rsid w:val="00D00089"/>
    <w:rsid w:val="00D00334"/>
    <w:rsid w:val="00D00A9D"/>
    <w:rsid w:val="00D0165A"/>
    <w:rsid w:val="00D02040"/>
    <w:rsid w:val="00D02662"/>
    <w:rsid w:val="00D03113"/>
    <w:rsid w:val="00D03A24"/>
    <w:rsid w:val="00D03B7F"/>
    <w:rsid w:val="00D05928"/>
    <w:rsid w:val="00D06B3F"/>
    <w:rsid w:val="00D06EC5"/>
    <w:rsid w:val="00D070A1"/>
    <w:rsid w:val="00D101D3"/>
    <w:rsid w:val="00D106CE"/>
    <w:rsid w:val="00D1150B"/>
    <w:rsid w:val="00D12F5E"/>
    <w:rsid w:val="00D14162"/>
    <w:rsid w:val="00D14E67"/>
    <w:rsid w:val="00D16D9C"/>
    <w:rsid w:val="00D16E1F"/>
    <w:rsid w:val="00D1743E"/>
    <w:rsid w:val="00D17EFB"/>
    <w:rsid w:val="00D21820"/>
    <w:rsid w:val="00D218C5"/>
    <w:rsid w:val="00D223C5"/>
    <w:rsid w:val="00D226EB"/>
    <w:rsid w:val="00D23DDA"/>
    <w:rsid w:val="00D242E3"/>
    <w:rsid w:val="00D2500F"/>
    <w:rsid w:val="00D30E55"/>
    <w:rsid w:val="00D3165F"/>
    <w:rsid w:val="00D31793"/>
    <w:rsid w:val="00D317D2"/>
    <w:rsid w:val="00D3378E"/>
    <w:rsid w:val="00D33DC4"/>
    <w:rsid w:val="00D33E1E"/>
    <w:rsid w:val="00D34C91"/>
    <w:rsid w:val="00D35577"/>
    <w:rsid w:val="00D35698"/>
    <w:rsid w:val="00D37F8E"/>
    <w:rsid w:val="00D403C0"/>
    <w:rsid w:val="00D41F03"/>
    <w:rsid w:val="00D422DE"/>
    <w:rsid w:val="00D4268B"/>
    <w:rsid w:val="00D42A36"/>
    <w:rsid w:val="00D45247"/>
    <w:rsid w:val="00D454F6"/>
    <w:rsid w:val="00D473D1"/>
    <w:rsid w:val="00D47828"/>
    <w:rsid w:val="00D47E78"/>
    <w:rsid w:val="00D51CF2"/>
    <w:rsid w:val="00D53B0C"/>
    <w:rsid w:val="00D55715"/>
    <w:rsid w:val="00D56227"/>
    <w:rsid w:val="00D5627F"/>
    <w:rsid w:val="00D566D5"/>
    <w:rsid w:val="00D56A0D"/>
    <w:rsid w:val="00D56D87"/>
    <w:rsid w:val="00D57B5C"/>
    <w:rsid w:val="00D60B06"/>
    <w:rsid w:val="00D60D0C"/>
    <w:rsid w:val="00D60E9D"/>
    <w:rsid w:val="00D624B5"/>
    <w:rsid w:val="00D62DEE"/>
    <w:rsid w:val="00D635DF"/>
    <w:rsid w:val="00D63806"/>
    <w:rsid w:val="00D6459A"/>
    <w:rsid w:val="00D64AE7"/>
    <w:rsid w:val="00D6664F"/>
    <w:rsid w:val="00D67488"/>
    <w:rsid w:val="00D67EC0"/>
    <w:rsid w:val="00D70AFB"/>
    <w:rsid w:val="00D711E8"/>
    <w:rsid w:val="00D7175C"/>
    <w:rsid w:val="00D71769"/>
    <w:rsid w:val="00D72043"/>
    <w:rsid w:val="00D73422"/>
    <w:rsid w:val="00D736A6"/>
    <w:rsid w:val="00D73B72"/>
    <w:rsid w:val="00D73C61"/>
    <w:rsid w:val="00D74138"/>
    <w:rsid w:val="00D76117"/>
    <w:rsid w:val="00D76156"/>
    <w:rsid w:val="00D76C31"/>
    <w:rsid w:val="00D77AD9"/>
    <w:rsid w:val="00D81886"/>
    <w:rsid w:val="00D81DBE"/>
    <w:rsid w:val="00D82295"/>
    <w:rsid w:val="00D82F0F"/>
    <w:rsid w:val="00D84DDF"/>
    <w:rsid w:val="00D861B6"/>
    <w:rsid w:val="00D90B44"/>
    <w:rsid w:val="00D91411"/>
    <w:rsid w:val="00D914E9"/>
    <w:rsid w:val="00D9163A"/>
    <w:rsid w:val="00D91B1F"/>
    <w:rsid w:val="00D92A14"/>
    <w:rsid w:val="00D930BF"/>
    <w:rsid w:val="00D93F8C"/>
    <w:rsid w:val="00D9543A"/>
    <w:rsid w:val="00D96BCC"/>
    <w:rsid w:val="00D97FB0"/>
    <w:rsid w:val="00DA05CD"/>
    <w:rsid w:val="00DA19C4"/>
    <w:rsid w:val="00DA20B6"/>
    <w:rsid w:val="00DA24C7"/>
    <w:rsid w:val="00DA325B"/>
    <w:rsid w:val="00DA455E"/>
    <w:rsid w:val="00DA4DD7"/>
    <w:rsid w:val="00DA520F"/>
    <w:rsid w:val="00DA54C7"/>
    <w:rsid w:val="00DA5AC8"/>
    <w:rsid w:val="00DA5D7D"/>
    <w:rsid w:val="00DA65D0"/>
    <w:rsid w:val="00DA7ACB"/>
    <w:rsid w:val="00DA7B5F"/>
    <w:rsid w:val="00DB09DE"/>
    <w:rsid w:val="00DB0B2D"/>
    <w:rsid w:val="00DB2544"/>
    <w:rsid w:val="00DB2772"/>
    <w:rsid w:val="00DB3843"/>
    <w:rsid w:val="00DB3B0C"/>
    <w:rsid w:val="00DB44AF"/>
    <w:rsid w:val="00DB4634"/>
    <w:rsid w:val="00DB4C53"/>
    <w:rsid w:val="00DB5AB9"/>
    <w:rsid w:val="00DB650E"/>
    <w:rsid w:val="00DB6825"/>
    <w:rsid w:val="00DB711F"/>
    <w:rsid w:val="00DC0170"/>
    <w:rsid w:val="00DC0F1D"/>
    <w:rsid w:val="00DC17CE"/>
    <w:rsid w:val="00DC192D"/>
    <w:rsid w:val="00DC36C9"/>
    <w:rsid w:val="00DC4066"/>
    <w:rsid w:val="00DC437C"/>
    <w:rsid w:val="00DC4C86"/>
    <w:rsid w:val="00DC6718"/>
    <w:rsid w:val="00DC683A"/>
    <w:rsid w:val="00DC6BCA"/>
    <w:rsid w:val="00DC6CF3"/>
    <w:rsid w:val="00DC7641"/>
    <w:rsid w:val="00DD0670"/>
    <w:rsid w:val="00DD122B"/>
    <w:rsid w:val="00DD1363"/>
    <w:rsid w:val="00DD14D6"/>
    <w:rsid w:val="00DD1AA1"/>
    <w:rsid w:val="00DD3D7F"/>
    <w:rsid w:val="00DD4426"/>
    <w:rsid w:val="00DD4484"/>
    <w:rsid w:val="00DD5E4A"/>
    <w:rsid w:val="00DD651F"/>
    <w:rsid w:val="00DD7F6F"/>
    <w:rsid w:val="00DE042F"/>
    <w:rsid w:val="00DE145A"/>
    <w:rsid w:val="00DE155F"/>
    <w:rsid w:val="00DE1597"/>
    <w:rsid w:val="00DE1AA0"/>
    <w:rsid w:val="00DE2792"/>
    <w:rsid w:val="00DE3BA4"/>
    <w:rsid w:val="00DE50C8"/>
    <w:rsid w:val="00DE5F1C"/>
    <w:rsid w:val="00DE7DD1"/>
    <w:rsid w:val="00DF0055"/>
    <w:rsid w:val="00DF1332"/>
    <w:rsid w:val="00DF1C14"/>
    <w:rsid w:val="00DF1F68"/>
    <w:rsid w:val="00DF22C2"/>
    <w:rsid w:val="00DF29A6"/>
    <w:rsid w:val="00DF2BAB"/>
    <w:rsid w:val="00DF308C"/>
    <w:rsid w:val="00DF5A86"/>
    <w:rsid w:val="00DF5F24"/>
    <w:rsid w:val="00DF605E"/>
    <w:rsid w:val="00DF6085"/>
    <w:rsid w:val="00DF6534"/>
    <w:rsid w:val="00DF6F08"/>
    <w:rsid w:val="00DF7368"/>
    <w:rsid w:val="00E003E9"/>
    <w:rsid w:val="00E01CBC"/>
    <w:rsid w:val="00E02DCC"/>
    <w:rsid w:val="00E03396"/>
    <w:rsid w:val="00E03A14"/>
    <w:rsid w:val="00E03FAC"/>
    <w:rsid w:val="00E0409E"/>
    <w:rsid w:val="00E0522F"/>
    <w:rsid w:val="00E05E42"/>
    <w:rsid w:val="00E06170"/>
    <w:rsid w:val="00E061C5"/>
    <w:rsid w:val="00E06C93"/>
    <w:rsid w:val="00E078CD"/>
    <w:rsid w:val="00E079AA"/>
    <w:rsid w:val="00E100E0"/>
    <w:rsid w:val="00E1131B"/>
    <w:rsid w:val="00E12188"/>
    <w:rsid w:val="00E12498"/>
    <w:rsid w:val="00E126C9"/>
    <w:rsid w:val="00E14965"/>
    <w:rsid w:val="00E15F2E"/>
    <w:rsid w:val="00E20095"/>
    <w:rsid w:val="00E20299"/>
    <w:rsid w:val="00E2039A"/>
    <w:rsid w:val="00E21B3E"/>
    <w:rsid w:val="00E21FFB"/>
    <w:rsid w:val="00E23E95"/>
    <w:rsid w:val="00E25701"/>
    <w:rsid w:val="00E26BFA"/>
    <w:rsid w:val="00E304D5"/>
    <w:rsid w:val="00E31893"/>
    <w:rsid w:val="00E31CDD"/>
    <w:rsid w:val="00E321BE"/>
    <w:rsid w:val="00E3233D"/>
    <w:rsid w:val="00E350AB"/>
    <w:rsid w:val="00E364C9"/>
    <w:rsid w:val="00E375AE"/>
    <w:rsid w:val="00E414F6"/>
    <w:rsid w:val="00E4217F"/>
    <w:rsid w:val="00E465C3"/>
    <w:rsid w:val="00E4676E"/>
    <w:rsid w:val="00E47087"/>
    <w:rsid w:val="00E47967"/>
    <w:rsid w:val="00E50327"/>
    <w:rsid w:val="00E5099F"/>
    <w:rsid w:val="00E51009"/>
    <w:rsid w:val="00E51808"/>
    <w:rsid w:val="00E52FE1"/>
    <w:rsid w:val="00E5425B"/>
    <w:rsid w:val="00E55C23"/>
    <w:rsid w:val="00E56657"/>
    <w:rsid w:val="00E5739B"/>
    <w:rsid w:val="00E6123B"/>
    <w:rsid w:val="00E62AC9"/>
    <w:rsid w:val="00E64852"/>
    <w:rsid w:val="00E65838"/>
    <w:rsid w:val="00E6644B"/>
    <w:rsid w:val="00E666BB"/>
    <w:rsid w:val="00E66FBE"/>
    <w:rsid w:val="00E678C0"/>
    <w:rsid w:val="00E70F0C"/>
    <w:rsid w:val="00E71A8F"/>
    <w:rsid w:val="00E72105"/>
    <w:rsid w:val="00E739C5"/>
    <w:rsid w:val="00E762E1"/>
    <w:rsid w:val="00E76B1D"/>
    <w:rsid w:val="00E77243"/>
    <w:rsid w:val="00E80513"/>
    <w:rsid w:val="00E8086E"/>
    <w:rsid w:val="00E811CB"/>
    <w:rsid w:val="00E816E6"/>
    <w:rsid w:val="00E82998"/>
    <w:rsid w:val="00E82DB9"/>
    <w:rsid w:val="00E83CCA"/>
    <w:rsid w:val="00E84849"/>
    <w:rsid w:val="00E855FA"/>
    <w:rsid w:val="00E92ACD"/>
    <w:rsid w:val="00E92BCD"/>
    <w:rsid w:val="00E97B71"/>
    <w:rsid w:val="00E97CBB"/>
    <w:rsid w:val="00EA06A1"/>
    <w:rsid w:val="00EA153E"/>
    <w:rsid w:val="00EA28A5"/>
    <w:rsid w:val="00EA292E"/>
    <w:rsid w:val="00EA2E42"/>
    <w:rsid w:val="00EA5EE8"/>
    <w:rsid w:val="00EA6C28"/>
    <w:rsid w:val="00EA7D55"/>
    <w:rsid w:val="00EB0C2D"/>
    <w:rsid w:val="00EB0CA8"/>
    <w:rsid w:val="00EB10BD"/>
    <w:rsid w:val="00EB2E65"/>
    <w:rsid w:val="00EB309C"/>
    <w:rsid w:val="00EB6981"/>
    <w:rsid w:val="00EC0CA2"/>
    <w:rsid w:val="00EC105E"/>
    <w:rsid w:val="00EC1069"/>
    <w:rsid w:val="00EC2190"/>
    <w:rsid w:val="00EC4A23"/>
    <w:rsid w:val="00EC4BA4"/>
    <w:rsid w:val="00EC5E16"/>
    <w:rsid w:val="00EC5E34"/>
    <w:rsid w:val="00EC6AF1"/>
    <w:rsid w:val="00EC714B"/>
    <w:rsid w:val="00EC7515"/>
    <w:rsid w:val="00ED070C"/>
    <w:rsid w:val="00ED080F"/>
    <w:rsid w:val="00ED08F7"/>
    <w:rsid w:val="00ED12AC"/>
    <w:rsid w:val="00ED19A9"/>
    <w:rsid w:val="00ED1AAB"/>
    <w:rsid w:val="00ED2089"/>
    <w:rsid w:val="00ED2DA9"/>
    <w:rsid w:val="00ED3CDB"/>
    <w:rsid w:val="00ED5D17"/>
    <w:rsid w:val="00ED62C2"/>
    <w:rsid w:val="00ED6586"/>
    <w:rsid w:val="00ED6F61"/>
    <w:rsid w:val="00ED7110"/>
    <w:rsid w:val="00EE0AD5"/>
    <w:rsid w:val="00EE104A"/>
    <w:rsid w:val="00EE1706"/>
    <w:rsid w:val="00EE1E77"/>
    <w:rsid w:val="00EE2EF5"/>
    <w:rsid w:val="00EE32AF"/>
    <w:rsid w:val="00EE4756"/>
    <w:rsid w:val="00EE52D5"/>
    <w:rsid w:val="00EE72A5"/>
    <w:rsid w:val="00EE7F69"/>
    <w:rsid w:val="00EF0D00"/>
    <w:rsid w:val="00EF1168"/>
    <w:rsid w:val="00EF1694"/>
    <w:rsid w:val="00EF28BC"/>
    <w:rsid w:val="00EF2E51"/>
    <w:rsid w:val="00EF535E"/>
    <w:rsid w:val="00EF5AE4"/>
    <w:rsid w:val="00EF5C84"/>
    <w:rsid w:val="00EF6190"/>
    <w:rsid w:val="00EF6BEF"/>
    <w:rsid w:val="00EF7041"/>
    <w:rsid w:val="00EF77C5"/>
    <w:rsid w:val="00EF7875"/>
    <w:rsid w:val="00F01BAE"/>
    <w:rsid w:val="00F01D1A"/>
    <w:rsid w:val="00F0307A"/>
    <w:rsid w:val="00F037CA"/>
    <w:rsid w:val="00F03B42"/>
    <w:rsid w:val="00F03CD4"/>
    <w:rsid w:val="00F05169"/>
    <w:rsid w:val="00F05688"/>
    <w:rsid w:val="00F0598E"/>
    <w:rsid w:val="00F059D4"/>
    <w:rsid w:val="00F05C63"/>
    <w:rsid w:val="00F06014"/>
    <w:rsid w:val="00F062C6"/>
    <w:rsid w:val="00F06F68"/>
    <w:rsid w:val="00F10FB7"/>
    <w:rsid w:val="00F11211"/>
    <w:rsid w:val="00F1163B"/>
    <w:rsid w:val="00F122B0"/>
    <w:rsid w:val="00F129EB"/>
    <w:rsid w:val="00F12B02"/>
    <w:rsid w:val="00F12E58"/>
    <w:rsid w:val="00F13A6A"/>
    <w:rsid w:val="00F148A9"/>
    <w:rsid w:val="00F14DCA"/>
    <w:rsid w:val="00F152A3"/>
    <w:rsid w:val="00F16F1E"/>
    <w:rsid w:val="00F20DB3"/>
    <w:rsid w:val="00F211E4"/>
    <w:rsid w:val="00F224ED"/>
    <w:rsid w:val="00F225B9"/>
    <w:rsid w:val="00F2367D"/>
    <w:rsid w:val="00F236D2"/>
    <w:rsid w:val="00F23849"/>
    <w:rsid w:val="00F2457B"/>
    <w:rsid w:val="00F24768"/>
    <w:rsid w:val="00F258EE"/>
    <w:rsid w:val="00F25EB2"/>
    <w:rsid w:val="00F270FC"/>
    <w:rsid w:val="00F27218"/>
    <w:rsid w:val="00F30A91"/>
    <w:rsid w:val="00F32844"/>
    <w:rsid w:val="00F33912"/>
    <w:rsid w:val="00F343F3"/>
    <w:rsid w:val="00F37125"/>
    <w:rsid w:val="00F378C9"/>
    <w:rsid w:val="00F429A8"/>
    <w:rsid w:val="00F42A9F"/>
    <w:rsid w:val="00F44529"/>
    <w:rsid w:val="00F45AE4"/>
    <w:rsid w:val="00F461BB"/>
    <w:rsid w:val="00F4695F"/>
    <w:rsid w:val="00F46E86"/>
    <w:rsid w:val="00F47602"/>
    <w:rsid w:val="00F51407"/>
    <w:rsid w:val="00F52558"/>
    <w:rsid w:val="00F56C98"/>
    <w:rsid w:val="00F57104"/>
    <w:rsid w:val="00F5716E"/>
    <w:rsid w:val="00F5726B"/>
    <w:rsid w:val="00F578F3"/>
    <w:rsid w:val="00F60320"/>
    <w:rsid w:val="00F60333"/>
    <w:rsid w:val="00F60556"/>
    <w:rsid w:val="00F6065D"/>
    <w:rsid w:val="00F623F4"/>
    <w:rsid w:val="00F62F15"/>
    <w:rsid w:val="00F6419C"/>
    <w:rsid w:val="00F65C50"/>
    <w:rsid w:val="00F65D8E"/>
    <w:rsid w:val="00F66A5F"/>
    <w:rsid w:val="00F67E3C"/>
    <w:rsid w:val="00F71B42"/>
    <w:rsid w:val="00F72425"/>
    <w:rsid w:val="00F762C6"/>
    <w:rsid w:val="00F77968"/>
    <w:rsid w:val="00F80F36"/>
    <w:rsid w:val="00F82610"/>
    <w:rsid w:val="00F82653"/>
    <w:rsid w:val="00F82B8A"/>
    <w:rsid w:val="00F82C49"/>
    <w:rsid w:val="00F83C11"/>
    <w:rsid w:val="00F84552"/>
    <w:rsid w:val="00F85E01"/>
    <w:rsid w:val="00F8695B"/>
    <w:rsid w:val="00F873AD"/>
    <w:rsid w:val="00F87A1B"/>
    <w:rsid w:val="00F87BCC"/>
    <w:rsid w:val="00F87E35"/>
    <w:rsid w:val="00F87E91"/>
    <w:rsid w:val="00F92323"/>
    <w:rsid w:val="00F930EB"/>
    <w:rsid w:val="00F935BA"/>
    <w:rsid w:val="00F9378B"/>
    <w:rsid w:val="00F93B5E"/>
    <w:rsid w:val="00F93FAB"/>
    <w:rsid w:val="00F95333"/>
    <w:rsid w:val="00F955C3"/>
    <w:rsid w:val="00F963F1"/>
    <w:rsid w:val="00F96A88"/>
    <w:rsid w:val="00F974C2"/>
    <w:rsid w:val="00F9790C"/>
    <w:rsid w:val="00FA13AD"/>
    <w:rsid w:val="00FA2DCC"/>
    <w:rsid w:val="00FA5236"/>
    <w:rsid w:val="00FA634E"/>
    <w:rsid w:val="00FA7955"/>
    <w:rsid w:val="00FA7B23"/>
    <w:rsid w:val="00FB25D2"/>
    <w:rsid w:val="00FB308E"/>
    <w:rsid w:val="00FB3922"/>
    <w:rsid w:val="00FB55D7"/>
    <w:rsid w:val="00FB5912"/>
    <w:rsid w:val="00FB5A27"/>
    <w:rsid w:val="00FB7AAB"/>
    <w:rsid w:val="00FC12F9"/>
    <w:rsid w:val="00FC231C"/>
    <w:rsid w:val="00FC5F95"/>
    <w:rsid w:val="00FC6182"/>
    <w:rsid w:val="00FC727C"/>
    <w:rsid w:val="00FD046D"/>
    <w:rsid w:val="00FD05CB"/>
    <w:rsid w:val="00FD0990"/>
    <w:rsid w:val="00FD0F0F"/>
    <w:rsid w:val="00FD115B"/>
    <w:rsid w:val="00FD35BD"/>
    <w:rsid w:val="00FD4D68"/>
    <w:rsid w:val="00FD4D8B"/>
    <w:rsid w:val="00FD5E1A"/>
    <w:rsid w:val="00FD7C15"/>
    <w:rsid w:val="00FE023D"/>
    <w:rsid w:val="00FE042B"/>
    <w:rsid w:val="00FE2CF1"/>
    <w:rsid w:val="00FE32DD"/>
    <w:rsid w:val="00FE408B"/>
    <w:rsid w:val="00FE42AE"/>
    <w:rsid w:val="00FE5AAD"/>
    <w:rsid w:val="00FE7ED1"/>
    <w:rsid w:val="00FE7F26"/>
    <w:rsid w:val="00FF0573"/>
    <w:rsid w:val="00FF077B"/>
    <w:rsid w:val="00FF09AD"/>
    <w:rsid w:val="00FF1ABF"/>
    <w:rsid w:val="00FF21CE"/>
    <w:rsid w:val="00FF3033"/>
    <w:rsid w:val="00FF3CC8"/>
    <w:rsid w:val="00FF46A0"/>
    <w:rsid w:val="00FF5A76"/>
    <w:rsid w:val="00FF62F9"/>
    <w:rsid w:val="00FF64EC"/>
    <w:rsid w:val="00FF660E"/>
    <w:rsid w:val="00FF697F"/>
    <w:rsid w:val="00FF6F59"/>
    <w:rsid w:val="00FF7CEC"/>
    <w:rsid w:val="00FF7DC3"/>
    <w:rsid w:val="011BB7B3"/>
    <w:rsid w:val="013A9A45"/>
    <w:rsid w:val="016B5C23"/>
    <w:rsid w:val="017B34E3"/>
    <w:rsid w:val="01C35933"/>
    <w:rsid w:val="01D8D5C6"/>
    <w:rsid w:val="01F25990"/>
    <w:rsid w:val="020E446F"/>
    <w:rsid w:val="028D78A3"/>
    <w:rsid w:val="029A36A7"/>
    <w:rsid w:val="02B2971B"/>
    <w:rsid w:val="02B94E7C"/>
    <w:rsid w:val="02BCFD40"/>
    <w:rsid w:val="02C9C005"/>
    <w:rsid w:val="02D92D2D"/>
    <w:rsid w:val="02FEADBF"/>
    <w:rsid w:val="03009263"/>
    <w:rsid w:val="030C5914"/>
    <w:rsid w:val="035E5879"/>
    <w:rsid w:val="0361D535"/>
    <w:rsid w:val="036FCDEE"/>
    <w:rsid w:val="037CEB33"/>
    <w:rsid w:val="0383F2FA"/>
    <w:rsid w:val="038E29F1"/>
    <w:rsid w:val="03C809D1"/>
    <w:rsid w:val="03E28EB9"/>
    <w:rsid w:val="03E91CE3"/>
    <w:rsid w:val="04032D4D"/>
    <w:rsid w:val="0425578D"/>
    <w:rsid w:val="042C4D86"/>
    <w:rsid w:val="042FC99B"/>
    <w:rsid w:val="043CA7AC"/>
    <w:rsid w:val="044AA93E"/>
    <w:rsid w:val="045E493B"/>
    <w:rsid w:val="0461FE2C"/>
    <w:rsid w:val="049AAD44"/>
    <w:rsid w:val="049B1630"/>
    <w:rsid w:val="0505C24A"/>
    <w:rsid w:val="0508A660"/>
    <w:rsid w:val="050D6092"/>
    <w:rsid w:val="050EE5CE"/>
    <w:rsid w:val="057517E8"/>
    <w:rsid w:val="05CC24A2"/>
    <w:rsid w:val="06139B0E"/>
    <w:rsid w:val="061D2624"/>
    <w:rsid w:val="061F3163"/>
    <w:rsid w:val="063B517F"/>
    <w:rsid w:val="063B6E8C"/>
    <w:rsid w:val="0651C0A7"/>
    <w:rsid w:val="065C5EF5"/>
    <w:rsid w:val="069BD168"/>
    <w:rsid w:val="06ACCD24"/>
    <w:rsid w:val="06B1DA80"/>
    <w:rsid w:val="06BECFAA"/>
    <w:rsid w:val="06CC4509"/>
    <w:rsid w:val="06D3775A"/>
    <w:rsid w:val="06DEF8D1"/>
    <w:rsid w:val="06E4392A"/>
    <w:rsid w:val="06FF7176"/>
    <w:rsid w:val="071193E4"/>
    <w:rsid w:val="072BC5D9"/>
    <w:rsid w:val="0743FD70"/>
    <w:rsid w:val="0764FF98"/>
    <w:rsid w:val="07964BD2"/>
    <w:rsid w:val="0798A0F2"/>
    <w:rsid w:val="07ECAACD"/>
    <w:rsid w:val="0811AE08"/>
    <w:rsid w:val="0818A13F"/>
    <w:rsid w:val="081D0671"/>
    <w:rsid w:val="0834BA4B"/>
    <w:rsid w:val="0863658D"/>
    <w:rsid w:val="089A931E"/>
    <w:rsid w:val="08A49CF2"/>
    <w:rsid w:val="08C84D42"/>
    <w:rsid w:val="092A4B32"/>
    <w:rsid w:val="093BD282"/>
    <w:rsid w:val="09621E76"/>
    <w:rsid w:val="09A0A8FC"/>
    <w:rsid w:val="09A174DD"/>
    <w:rsid w:val="09F46ECD"/>
    <w:rsid w:val="0A6BA186"/>
    <w:rsid w:val="0A7875E5"/>
    <w:rsid w:val="0A9658B6"/>
    <w:rsid w:val="0AB31E43"/>
    <w:rsid w:val="0ABAB83A"/>
    <w:rsid w:val="0B0FDBCE"/>
    <w:rsid w:val="0B12D9B0"/>
    <w:rsid w:val="0B423625"/>
    <w:rsid w:val="0B5ECD01"/>
    <w:rsid w:val="0B6A9956"/>
    <w:rsid w:val="0B9B5D43"/>
    <w:rsid w:val="0BB050EE"/>
    <w:rsid w:val="0BEDB212"/>
    <w:rsid w:val="0BFBA008"/>
    <w:rsid w:val="0C0771E7"/>
    <w:rsid w:val="0C17CACB"/>
    <w:rsid w:val="0C2A7C6C"/>
    <w:rsid w:val="0C395DAF"/>
    <w:rsid w:val="0C7467F0"/>
    <w:rsid w:val="0C944A3A"/>
    <w:rsid w:val="0CB79E25"/>
    <w:rsid w:val="0CDC60A3"/>
    <w:rsid w:val="0CF87221"/>
    <w:rsid w:val="0D064943"/>
    <w:rsid w:val="0D283F93"/>
    <w:rsid w:val="0D476603"/>
    <w:rsid w:val="0D4E1A96"/>
    <w:rsid w:val="0D876AC1"/>
    <w:rsid w:val="0D8B3673"/>
    <w:rsid w:val="0DE11C1F"/>
    <w:rsid w:val="0E0CE6A0"/>
    <w:rsid w:val="0E58B9D0"/>
    <w:rsid w:val="0E7DC736"/>
    <w:rsid w:val="0E8B4906"/>
    <w:rsid w:val="0E9CBBE7"/>
    <w:rsid w:val="0EC72003"/>
    <w:rsid w:val="0F2706D4"/>
    <w:rsid w:val="0F67A58D"/>
    <w:rsid w:val="0F72DC4C"/>
    <w:rsid w:val="0F82F926"/>
    <w:rsid w:val="0FD1319B"/>
    <w:rsid w:val="0FD31580"/>
    <w:rsid w:val="0FD65EAE"/>
    <w:rsid w:val="0FE23EE7"/>
    <w:rsid w:val="100E8683"/>
    <w:rsid w:val="10132676"/>
    <w:rsid w:val="102D3C0E"/>
    <w:rsid w:val="10485AFC"/>
    <w:rsid w:val="10C4A686"/>
    <w:rsid w:val="10CE2D86"/>
    <w:rsid w:val="1110760D"/>
    <w:rsid w:val="11297F50"/>
    <w:rsid w:val="112E4054"/>
    <w:rsid w:val="115F6B48"/>
    <w:rsid w:val="11AED4E9"/>
    <w:rsid w:val="11BDBA52"/>
    <w:rsid w:val="11D410A7"/>
    <w:rsid w:val="1216B937"/>
    <w:rsid w:val="127EFAB5"/>
    <w:rsid w:val="12AE7E21"/>
    <w:rsid w:val="1316D31D"/>
    <w:rsid w:val="13474952"/>
    <w:rsid w:val="13773E4B"/>
    <w:rsid w:val="1393EAF1"/>
    <w:rsid w:val="13983ED9"/>
    <w:rsid w:val="13A89A08"/>
    <w:rsid w:val="13A9C938"/>
    <w:rsid w:val="13B8B7FD"/>
    <w:rsid w:val="13D0E43B"/>
    <w:rsid w:val="13D1AD89"/>
    <w:rsid w:val="13E10B70"/>
    <w:rsid w:val="13E44AC3"/>
    <w:rsid w:val="144AF0C1"/>
    <w:rsid w:val="144FBD04"/>
    <w:rsid w:val="1458C696"/>
    <w:rsid w:val="146511FD"/>
    <w:rsid w:val="14668C00"/>
    <w:rsid w:val="1466FEDA"/>
    <w:rsid w:val="14ACAF34"/>
    <w:rsid w:val="14B06A2D"/>
    <w:rsid w:val="14E91FB2"/>
    <w:rsid w:val="1517FD10"/>
    <w:rsid w:val="151BFFA2"/>
    <w:rsid w:val="1558BA8F"/>
    <w:rsid w:val="15797AB1"/>
    <w:rsid w:val="159422BB"/>
    <w:rsid w:val="15E19AAB"/>
    <w:rsid w:val="1632DC6B"/>
    <w:rsid w:val="163D1114"/>
    <w:rsid w:val="16735336"/>
    <w:rsid w:val="1674FDA6"/>
    <w:rsid w:val="167FC60F"/>
    <w:rsid w:val="16E180E3"/>
    <w:rsid w:val="16F81374"/>
    <w:rsid w:val="16F93BAE"/>
    <w:rsid w:val="172B3FB1"/>
    <w:rsid w:val="175171B8"/>
    <w:rsid w:val="1779AF25"/>
    <w:rsid w:val="179A1E1C"/>
    <w:rsid w:val="17B48513"/>
    <w:rsid w:val="17D3FDBD"/>
    <w:rsid w:val="17EEEF6D"/>
    <w:rsid w:val="17EEEFD0"/>
    <w:rsid w:val="18095177"/>
    <w:rsid w:val="18166F80"/>
    <w:rsid w:val="18A4BFDA"/>
    <w:rsid w:val="18ACB8C5"/>
    <w:rsid w:val="18CDFE26"/>
    <w:rsid w:val="1906CD1E"/>
    <w:rsid w:val="19176B75"/>
    <w:rsid w:val="192B980F"/>
    <w:rsid w:val="19369AC3"/>
    <w:rsid w:val="1946A6E6"/>
    <w:rsid w:val="19657116"/>
    <w:rsid w:val="196A7D2D"/>
    <w:rsid w:val="196BD8B1"/>
    <w:rsid w:val="199CFEB4"/>
    <w:rsid w:val="1A0A195C"/>
    <w:rsid w:val="1A3276BD"/>
    <w:rsid w:val="1A572212"/>
    <w:rsid w:val="1AAD3E09"/>
    <w:rsid w:val="1AB0B293"/>
    <w:rsid w:val="1AB25E3B"/>
    <w:rsid w:val="1AB65368"/>
    <w:rsid w:val="1B094376"/>
    <w:rsid w:val="1B49E8E6"/>
    <w:rsid w:val="1B521ECB"/>
    <w:rsid w:val="1B5E784C"/>
    <w:rsid w:val="1B6E27D9"/>
    <w:rsid w:val="1B7F31BE"/>
    <w:rsid w:val="1B828A52"/>
    <w:rsid w:val="1B9729C0"/>
    <w:rsid w:val="1BA1C3B7"/>
    <w:rsid w:val="1BA5DC28"/>
    <w:rsid w:val="1BC9CB0B"/>
    <w:rsid w:val="1BF71B4F"/>
    <w:rsid w:val="1C10E28B"/>
    <w:rsid w:val="1C26225D"/>
    <w:rsid w:val="1C317DE7"/>
    <w:rsid w:val="1C32EBB3"/>
    <w:rsid w:val="1C539A82"/>
    <w:rsid w:val="1C8B1F84"/>
    <w:rsid w:val="1D2C5718"/>
    <w:rsid w:val="1D322780"/>
    <w:rsid w:val="1D49B5EF"/>
    <w:rsid w:val="1D63CFD9"/>
    <w:rsid w:val="1D86339F"/>
    <w:rsid w:val="1D8A656F"/>
    <w:rsid w:val="1DA74C72"/>
    <w:rsid w:val="1DBDA693"/>
    <w:rsid w:val="1DC37B0B"/>
    <w:rsid w:val="1DF58D35"/>
    <w:rsid w:val="1E0D77F8"/>
    <w:rsid w:val="1E40B957"/>
    <w:rsid w:val="1E46787D"/>
    <w:rsid w:val="1E474AA8"/>
    <w:rsid w:val="1E4FF158"/>
    <w:rsid w:val="1E8D43BD"/>
    <w:rsid w:val="1EAAD94E"/>
    <w:rsid w:val="1EB3E73B"/>
    <w:rsid w:val="1EDB6BDE"/>
    <w:rsid w:val="1F060A0A"/>
    <w:rsid w:val="1F2A5506"/>
    <w:rsid w:val="1F31295A"/>
    <w:rsid w:val="1F3CA7DD"/>
    <w:rsid w:val="1F436424"/>
    <w:rsid w:val="1F7D8A43"/>
    <w:rsid w:val="1F98E9F2"/>
    <w:rsid w:val="1FD0962A"/>
    <w:rsid w:val="1FD4080C"/>
    <w:rsid w:val="1FDC954B"/>
    <w:rsid w:val="20007587"/>
    <w:rsid w:val="202B3AE1"/>
    <w:rsid w:val="2041C474"/>
    <w:rsid w:val="2056570E"/>
    <w:rsid w:val="2077223C"/>
    <w:rsid w:val="20A800D2"/>
    <w:rsid w:val="20C5C4D7"/>
    <w:rsid w:val="20CCFFC3"/>
    <w:rsid w:val="20F000C2"/>
    <w:rsid w:val="20F10433"/>
    <w:rsid w:val="2103A6F3"/>
    <w:rsid w:val="21080086"/>
    <w:rsid w:val="21215F05"/>
    <w:rsid w:val="21550587"/>
    <w:rsid w:val="215D3B02"/>
    <w:rsid w:val="215FEB0F"/>
    <w:rsid w:val="2163DB9A"/>
    <w:rsid w:val="217DEA1B"/>
    <w:rsid w:val="218099ED"/>
    <w:rsid w:val="21DCD259"/>
    <w:rsid w:val="21F14F08"/>
    <w:rsid w:val="22A80E27"/>
    <w:rsid w:val="22C2ED91"/>
    <w:rsid w:val="22CD6ACD"/>
    <w:rsid w:val="22ED8163"/>
    <w:rsid w:val="22FFECC2"/>
    <w:rsid w:val="2318E231"/>
    <w:rsid w:val="23364462"/>
    <w:rsid w:val="23A88E28"/>
    <w:rsid w:val="23A8DDE0"/>
    <w:rsid w:val="23CDAD7B"/>
    <w:rsid w:val="23E38DDD"/>
    <w:rsid w:val="240034D3"/>
    <w:rsid w:val="24155280"/>
    <w:rsid w:val="243807B2"/>
    <w:rsid w:val="2460FDE1"/>
    <w:rsid w:val="247BE3BE"/>
    <w:rsid w:val="24A852D0"/>
    <w:rsid w:val="24B648C6"/>
    <w:rsid w:val="2517EC32"/>
    <w:rsid w:val="251BA3C5"/>
    <w:rsid w:val="25A1C23F"/>
    <w:rsid w:val="25E5576D"/>
    <w:rsid w:val="25EADFCC"/>
    <w:rsid w:val="260FC7D6"/>
    <w:rsid w:val="2652B110"/>
    <w:rsid w:val="2666796E"/>
    <w:rsid w:val="267002C5"/>
    <w:rsid w:val="26EF3F9E"/>
    <w:rsid w:val="26FDE2B4"/>
    <w:rsid w:val="26FEF4A5"/>
    <w:rsid w:val="270F8458"/>
    <w:rsid w:val="2717600E"/>
    <w:rsid w:val="2775D6E9"/>
    <w:rsid w:val="27C71EFA"/>
    <w:rsid w:val="27C8BD57"/>
    <w:rsid w:val="27FE0FDD"/>
    <w:rsid w:val="280249CF"/>
    <w:rsid w:val="28030C08"/>
    <w:rsid w:val="280572D8"/>
    <w:rsid w:val="2817E81F"/>
    <w:rsid w:val="285973DE"/>
    <w:rsid w:val="286A5BA4"/>
    <w:rsid w:val="28848D85"/>
    <w:rsid w:val="288CAA16"/>
    <w:rsid w:val="28950880"/>
    <w:rsid w:val="289CB5FD"/>
    <w:rsid w:val="28A72B02"/>
    <w:rsid w:val="28BA76B1"/>
    <w:rsid w:val="28DFBBF5"/>
    <w:rsid w:val="28E7D328"/>
    <w:rsid w:val="28F94B66"/>
    <w:rsid w:val="293BD0F5"/>
    <w:rsid w:val="2941B499"/>
    <w:rsid w:val="296AEE33"/>
    <w:rsid w:val="296F0B21"/>
    <w:rsid w:val="2987E82B"/>
    <w:rsid w:val="29E7665E"/>
    <w:rsid w:val="2A398E10"/>
    <w:rsid w:val="2A4C83BC"/>
    <w:rsid w:val="2A73FC2F"/>
    <w:rsid w:val="2A903695"/>
    <w:rsid w:val="2AC7125B"/>
    <w:rsid w:val="2B414353"/>
    <w:rsid w:val="2B4473D7"/>
    <w:rsid w:val="2B71C38E"/>
    <w:rsid w:val="2BAC9123"/>
    <w:rsid w:val="2BD4D9DC"/>
    <w:rsid w:val="2BEF90BC"/>
    <w:rsid w:val="2BFE5622"/>
    <w:rsid w:val="2C166098"/>
    <w:rsid w:val="2C5FB7B4"/>
    <w:rsid w:val="2C6F6451"/>
    <w:rsid w:val="2CB29AF8"/>
    <w:rsid w:val="2CC02F3F"/>
    <w:rsid w:val="2CC65FD0"/>
    <w:rsid w:val="2CF1C236"/>
    <w:rsid w:val="2D104550"/>
    <w:rsid w:val="2D1F0720"/>
    <w:rsid w:val="2D403F6A"/>
    <w:rsid w:val="2D4AE71E"/>
    <w:rsid w:val="2D6BDBF6"/>
    <w:rsid w:val="2D71BD8D"/>
    <w:rsid w:val="2D934DD6"/>
    <w:rsid w:val="2D9698DD"/>
    <w:rsid w:val="2D99EA02"/>
    <w:rsid w:val="2DAB0DBC"/>
    <w:rsid w:val="2DE14C63"/>
    <w:rsid w:val="2DF97407"/>
    <w:rsid w:val="2E1BD33D"/>
    <w:rsid w:val="2E1D7369"/>
    <w:rsid w:val="2E1DAD98"/>
    <w:rsid w:val="2E34FF47"/>
    <w:rsid w:val="2E668B48"/>
    <w:rsid w:val="2E888CB9"/>
    <w:rsid w:val="2EA1E1D0"/>
    <w:rsid w:val="2ED45234"/>
    <w:rsid w:val="2EDA8628"/>
    <w:rsid w:val="2EDAA6C8"/>
    <w:rsid w:val="2EDD95F9"/>
    <w:rsid w:val="2EFB9EE4"/>
    <w:rsid w:val="2F0684C0"/>
    <w:rsid w:val="2F0AD0D3"/>
    <w:rsid w:val="2F6C2497"/>
    <w:rsid w:val="2F78E513"/>
    <w:rsid w:val="2F8C6C84"/>
    <w:rsid w:val="2FB13B56"/>
    <w:rsid w:val="2FB4FE00"/>
    <w:rsid w:val="2FD1C5AC"/>
    <w:rsid w:val="2FF7D001"/>
    <w:rsid w:val="30057759"/>
    <w:rsid w:val="300CBCE2"/>
    <w:rsid w:val="3010E0F4"/>
    <w:rsid w:val="3022DD26"/>
    <w:rsid w:val="3049F330"/>
    <w:rsid w:val="3071FC4D"/>
    <w:rsid w:val="308A2179"/>
    <w:rsid w:val="30B2435B"/>
    <w:rsid w:val="30B373B2"/>
    <w:rsid w:val="310E49EA"/>
    <w:rsid w:val="3153A6D0"/>
    <w:rsid w:val="315A366F"/>
    <w:rsid w:val="31646545"/>
    <w:rsid w:val="31C5FFE8"/>
    <w:rsid w:val="31D67171"/>
    <w:rsid w:val="31E22ED7"/>
    <w:rsid w:val="31EAE9BB"/>
    <w:rsid w:val="32009D18"/>
    <w:rsid w:val="32D69E72"/>
    <w:rsid w:val="32E7E754"/>
    <w:rsid w:val="3312376D"/>
    <w:rsid w:val="3315402B"/>
    <w:rsid w:val="33164866"/>
    <w:rsid w:val="33173A7A"/>
    <w:rsid w:val="331826E5"/>
    <w:rsid w:val="33274BBF"/>
    <w:rsid w:val="33432019"/>
    <w:rsid w:val="33807DF2"/>
    <w:rsid w:val="33851F24"/>
    <w:rsid w:val="3385435A"/>
    <w:rsid w:val="33BD3EBA"/>
    <w:rsid w:val="33DCCBBB"/>
    <w:rsid w:val="344FD2F9"/>
    <w:rsid w:val="3468F36F"/>
    <w:rsid w:val="34726ED3"/>
    <w:rsid w:val="3478D000"/>
    <w:rsid w:val="348FE745"/>
    <w:rsid w:val="34FD4A6B"/>
    <w:rsid w:val="35134E88"/>
    <w:rsid w:val="3519CF99"/>
    <w:rsid w:val="3523A91A"/>
    <w:rsid w:val="3526035E"/>
    <w:rsid w:val="352D4905"/>
    <w:rsid w:val="35663F88"/>
    <w:rsid w:val="356A6F52"/>
    <w:rsid w:val="356D1446"/>
    <w:rsid w:val="357A2040"/>
    <w:rsid w:val="35A6493D"/>
    <w:rsid w:val="35B820C0"/>
    <w:rsid w:val="361C39EA"/>
    <w:rsid w:val="3638D5D5"/>
    <w:rsid w:val="3683D92B"/>
    <w:rsid w:val="36A0B50B"/>
    <w:rsid w:val="36B94D27"/>
    <w:rsid w:val="36C5557E"/>
    <w:rsid w:val="37128DB2"/>
    <w:rsid w:val="376A39FF"/>
    <w:rsid w:val="377E5BA7"/>
    <w:rsid w:val="37B372EA"/>
    <w:rsid w:val="37C06445"/>
    <w:rsid w:val="381AFF1B"/>
    <w:rsid w:val="3832B520"/>
    <w:rsid w:val="386784CD"/>
    <w:rsid w:val="38698E6D"/>
    <w:rsid w:val="387437C7"/>
    <w:rsid w:val="38A0AA18"/>
    <w:rsid w:val="38AA684C"/>
    <w:rsid w:val="38B4E034"/>
    <w:rsid w:val="38B60247"/>
    <w:rsid w:val="38BC43AF"/>
    <w:rsid w:val="38D03009"/>
    <w:rsid w:val="38FCDD64"/>
    <w:rsid w:val="390AE3D4"/>
    <w:rsid w:val="393D17CF"/>
    <w:rsid w:val="396FEB9F"/>
    <w:rsid w:val="398645D8"/>
    <w:rsid w:val="39C78A81"/>
    <w:rsid w:val="39CE6FC6"/>
    <w:rsid w:val="39D5B139"/>
    <w:rsid w:val="39DE3304"/>
    <w:rsid w:val="39EE70F4"/>
    <w:rsid w:val="3A0FAFC8"/>
    <w:rsid w:val="3A18DD78"/>
    <w:rsid w:val="3A3DC0E2"/>
    <w:rsid w:val="3A526C00"/>
    <w:rsid w:val="3A5E21DE"/>
    <w:rsid w:val="3A794CDD"/>
    <w:rsid w:val="3A9D3BB0"/>
    <w:rsid w:val="3AA64847"/>
    <w:rsid w:val="3AF3FD51"/>
    <w:rsid w:val="3AFAB587"/>
    <w:rsid w:val="3B20172B"/>
    <w:rsid w:val="3B931ACE"/>
    <w:rsid w:val="3B9E6C60"/>
    <w:rsid w:val="3BB4ADD9"/>
    <w:rsid w:val="3BC754F0"/>
    <w:rsid w:val="3BFFAC32"/>
    <w:rsid w:val="3C2A24E6"/>
    <w:rsid w:val="3C7BC140"/>
    <w:rsid w:val="3CBE7D73"/>
    <w:rsid w:val="3CC53CFC"/>
    <w:rsid w:val="3CD3C027"/>
    <w:rsid w:val="3CDA2176"/>
    <w:rsid w:val="3CF1177D"/>
    <w:rsid w:val="3CFFB794"/>
    <w:rsid w:val="3D0BA32B"/>
    <w:rsid w:val="3D155AA5"/>
    <w:rsid w:val="3D3A3CC1"/>
    <w:rsid w:val="3D43B4DB"/>
    <w:rsid w:val="3D6E2FCB"/>
    <w:rsid w:val="3D8435D9"/>
    <w:rsid w:val="3D9EE667"/>
    <w:rsid w:val="3DC9CF79"/>
    <w:rsid w:val="3DDA6731"/>
    <w:rsid w:val="3DFCFB48"/>
    <w:rsid w:val="3E58C133"/>
    <w:rsid w:val="3E5A9F97"/>
    <w:rsid w:val="3E5F07FF"/>
    <w:rsid w:val="3E5FB78B"/>
    <w:rsid w:val="3E6AD7B6"/>
    <w:rsid w:val="3EC276E2"/>
    <w:rsid w:val="3EC72428"/>
    <w:rsid w:val="3F05CCBB"/>
    <w:rsid w:val="3F11FACD"/>
    <w:rsid w:val="3F2F8595"/>
    <w:rsid w:val="3F6EC7C1"/>
    <w:rsid w:val="3F96CB0A"/>
    <w:rsid w:val="3F98CBA9"/>
    <w:rsid w:val="3FE460F4"/>
    <w:rsid w:val="3FF4CB6E"/>
    <w:rsid w:val="3FF5EE99"/>
    <w:rsid w:val="3FF95510"/>
    <w:rsid w:val="4012BE57"/>
    <w:rsid w:val="40350C59"/>
    <w:rsid w:val="40408620"/>
    <w:rsid w:val="4068CC5A"/>
    <w:rsid w:val="40865CCD"/>
    <w:rsid w:val="40A5A3C3"/>
    <w:rsid w:val="40AA4AAC"/>
    <w:rsid w:val="40D0C5AD"/>
    <w:rsid w:val="40F81265"/>
    <w:rsid w:val="40FBF0AE"/>
    <w:rsid w:val="41432FE7"/>
    <w:rsid w:val="41557261"/>
    <w:rsid w:val="416576D7"/>
    <w:rsid w:val="41791DCB"/>
    <w:rsid w:val="41A34A89"/>
    <w:rsid w:val="41A7FBAC"/>
    <w:rsid w:val="41B3EB8D"/>
    <w:rsid w:val="41BF7DBB"/>
    <w:rsid w:val="41F47024"/>
    <w:rsid w:val="420AB1D3"/>
    <w:rsid w:val="4228ED15"/>
    <w:rsid w:val="42673A8E"/>
    <w:rsid w:val="42717D70"/>
    <w:rsid w:val="4278BF62"/>
    <w:rsid w:val="42845EC2"/>
    <w:rsid w:val="42AF61EE"/>
    <w:rsid w:val="42D13969"/>
    <w:rsid w:val="42EA4F2C"/>
    <w:rsid w:val="42FC50B7"/>
    <w:rsid w:val="431C32A7"/>
    <w:rsid w:val="431C44DC"/>
    <w:rsid w:val="433C5BC3"/>
    <w:rsid w:val="437308B6"/>
    <w:rsid w:val="438F1788"/>
    <w:rsid w:val="43997091"/>
    <w:rsid w:val="43A69761"/>
    <w:rsid w:val="43BBE619"/>
    <w:rsid w:val="43DC0A07"/>
    <w:rsid w:val="43E6C530"/>
    <w:rsid w:val="440BA719"/>
    <w:rsid w:val="44209CA6"/>
    <w:rsid w:val="44394D07"/>
    <w:rsid w:val="4453E662"/>
    <w:rsid w:val="445AF424"/>
    <w:rsid w:val="44B3BE5A"/>
    <w:rsid w:val="44BE0884"/>
    <w:rsid w:val="44C585C4"/>
    <w:rsid w:val="44D084C3"/>
    <w:rsid w:val="45212208"/>
    <w:rsid w:val="45400337"/>
    <w:rsid w:val="457CC8F4"/>
    <w:rsid w:val="458049D5"/>
    <w:rsid w:val="45811184"/>
    <w:rsid w:val="45923271"/>
    <w:rsid w:val="459ED950"/>
    <w:rsid w:val="45BAD5C3"/>
    <w:rsid w:val="45BC6D07"/>
    <w:rsid w:val="45D41E2E"/>
    <w:rsid w:val="460D8F37"/>
    <w:rsid w:val="460F6CAB"/>
    <w:rsid w:val="46163288"/>
    <w:rsid w:val="46358B89"/>
    <w:rsid w:val="4653E59E"/>
    <w:rsid w:val="469A0FB6"/>
    <w:rsid w:val="46E5854E"/>
    <w:rsid w:val="47280DC4"/>
    <w:rsid w:val="474A1ECB"/>
    <w:rsid w:val="4758C15E"/>
    <w:rsid w:val="475D64BA"/>
    <w:rsid w:val="47658767"/>
    <w:rsid w:val="47773ED9"/>
    <w:rsid w:val="47BFEF15"/>
    <w:rsid w:val="47CBE88B"/>
    <w:rsid w:val="48057C0D"/>
    <w:rsid w:val="484054FB"/>
    <w:rsid w:val="486B53F9"/>
    <w:rsid w:val="487A0884"/>
    <w:rsid w:val="48865D3B"/>
    <w:rsid w:val="48B236DA"/>
    <w:rsid w:val="48D14596"/>
    <w:rsid w:val="48E110F2"/>
    <w:rsid w:val="49405719"/>
    <w:rsid w:val="49584844"/>
    <w:rsid w:val="496893A1"/>
    <w:rsid w:val="49991BE6"/>
    <w:rsid w:val="49ACFB14"/>
    <w:rsid w:val="49BF3043"/>
    <w:rsid w:val="49DC4701"/>
    <w:rsid w:val="49E9F0D7"/>
    <w:rsid w:val="49EF3DCA"/>
    <w:rsid w:val="4A011B3D"/>
    <w:rsid w:val="4A07D017"/>
    <w:rsid w:val="4A342EC4"/>
    <w:rsid w:val="4A647BC9"/>
    <w:rsid w:val="4A6FF3F5"/>
    <w:rsid w:val="4A990443"/>
    <w:rsid w:val="4A9C9EAD"/>
    <w:rsid w:val="4AF4C78A"/>
    <w:rsid w:val="4B01F38B"/>
    <w:rsid w:val="4B10AD78"/>
    <w:rsid w:val="4B4B1458"/>
    <w:rsid w:val="4B4C810D"/>
    <w:rsid w:val="4B591EB7"/>
    <w:rsid w:val="4B618522"/>
    <w:rsid w:val="4B98BF4D"/>
    <w:rsid w:val="4BB07FCB"/>
    <w:rsid w:val="4BB1DEC4"/>
    <w:rsid w:val="4BCB7694"/>
    <w:rsid w:val="4BE4570A"/>
    <w:rsid w:val="4BE60B37"/>
    <w:rsid w:val="4C22BAED"/>
    <w:rsid w:val="4C3F9A5A"/>
    <w:rsid w:val="4C4FAF5A"/>
    <w:rsid w:val="4C528F76"/>
    <w:rsid w:val="4C75CCCC"/>
    <w:rsid w:val="4CDB9A82"/>
    <w:rsid w:val="4D1F717E"/>
    <w:rsid w:val="4D5B102B"/>
    <w:rsid w:val="4D6BE6FD"/>
    <w:rsid w:val="4D92EE92"/>
    <w:rsid w:val="4DD6BC5C"/>
    <w:rsid w:val="4E3DA26A"/>
    <w:rsid w:val="4EA3E337"/>
    <w:rsid w:val="4EBF3529"/>
    <w:rsid w:val="4EC9A361"/>
    <w:rsid w:val="4EDE55F0"/>
    <w:rsid w:val="4F156E65"/>
    <w:rsid w:val="4F20C4C6"/>
    <w:rsid w:val="4F59B943"/>
    <w:rsid w:val="4F6787F1"/>
    <w:rsid w:val="4F7F6BAB"/>
    <w:rsid w:val="4F8A1BE5"/>
    <w:rsid w:val="4FA480A6"/>
    <w:rsid w:val="4FD972CB"/>
    <w:rsid w:val="4FEBFCAF"/>
    <w:rsid w:val="5002514F"/>
    <w:rsid w:val="50845B02"/>
    <w:rsid w:val="5086FB2A"/>
    <w:rsid w:val="50889BF6"/>
    <w:rsid w:val="50980CC4"/>
    <w:rsid w:val="509D949D"/>
    <w:rsid w:val="50A692F0"/>
    <w:rsid w:val="50DE0719"/>
    <w:rsid w:val="50E2F800"/>
    <w:rsid w:val="51032DDF"/>
    <w:rsid w:val="51260099"/>
    <w:rsid w:val="513090A5"/>
    <w:rsid w:val="51502E2E"/>
    <w:rsid w:val="516166C5"/>
    <w:rsid w:val="51AEAD1F"/>
    <w:rsid w:val="51BA576C"/>
    <w:rsid w:val="51CB74C5"/>
    <w:rsid w:val="51D5078C"/>
    <w:rsid w:val="51DA80E0"/>
    <w:rsid w:val="5202A937"/>
    <w:rsid w:val="52274367"/>
    <w:rsid w:val="524DA24C"/>
    <w:rsid w:val="525EFF7F"/>
    <w:rsid w:val="5272A2FA"/>
    <w:rsid w:val="528A5B38"/>
    <w:rsid w:val="5309222D"/>
    <w:rsid w:val="530BF292"/>
    <w:rsid w:val="530F1A79"/>
    <w:rsid w:val="5311138D"/>
    <w:rsid w:val="53223324"/>
    <w:rsid w:val="53393C6D"/>
    <w:rsid w:val="5374BDAA"/>
    <w:rsid w:val="539574BB"/>
    <w:rsid w:val="53957E96"/>
    <w:rsid w:val="53A10487"/>
    <w:rsid w:val="53C501A9"/>
    <w:rsid w:val="53E4BA17"/>
    <w:rsid w:val="53F71AE3"/>
    <w:rsid w:val="54053006"/>
    <w:rsid w:val="541E8A39"/>
    <w:rsid w:val="542098A2"/>
    <w:rsid w:val="542B8CB7"/>
    <w:rsid w:val="542C9A9C"/>
    <w:rsid w:val="546527F5"/>
    <w:rsid w:val="54AC663A"/>
    <w:rsid w:val="54AD4ABF"/>
    <w:rsid w:val="54B8C14E"/>
    <w:rsid w:val="54E1F5AB"/>
    <w:rsid w:val="5507F8B6"/>
    <w:rsid w:val="550BF908"/>
    <w:rsid w:val="5510561E"/>
    <w:rsid w:val="5547B9F1"/>
    <w:rsid w:val="5569D7B4"/>
    <w:rsid w:val="557A597A"/>
    <w:rsid w:val="55A56376"/>
    <w:rsid w:val="55ABC19C"/>
    <w:rsid w:val="55D7FBBC"/>
    <w:rsid w:val="55E2B39D"/>
    <w:rsid w:val="55EF664F"/>
    <w:rsid w:val="562CBEA8"/>
    <w:rsid w:val="56430188"/>
    <w:rsid w:val="566831C6"/>
    <w:rsid w:val="56CF646D"/>
    <w:rsid w:val="5701AA44"/>
    <w:rsid w:val="570A852E"/>
    <w:rsid w:val="573CA799"/>
    <w:rsid w:val="574CFFF8"/>
    <w:rsid w:val="577192F8"/>
    <w:rsid w:val="578AB7F0"/>
    <w:rsid w:val="579E4918"/>
    <w:rsid w:val="57B01C37"/>
    <w:rsid w:val="57BE7496"/>
    <w:rsid w:val="57C8B96F"/>
    <w:rsid w:val="582ECCA9"/>
    <w:rsid w:val="5869A351"/>
    <w:rsid w:val="5889A142"/>
    <w:rsid w:val="58DBDF04"/>
    <w:rsid w:val="58FFD9B3"/>
    <w:rsid w:val="59210CBE"/>
    <w:rsid w:val="5934C73C"/>
    <w:rsid w:val="594932D8"/>
    <w:rsid w:val="596489D0"/>
    <w:rsid w:val="59905156"/>
    <w:rsid w:val="59E268DC"/>
    <w:rsid w:val="59E4CC29"/>
    <w:rsid w:val="59EFD92F"/>
    <w:rsid w:val="59FEAC43"/>
    <w:rsid w:val="5A0703C9"/>
    <w:rsid w:val="5A16A5C8"/>
    <w:rsid w:val="5A3D544C"/>
    <w:rsid w:val="5A433687"/>
    <w:rsid w:val="5A8917B6"/>
    <w:rsid w:val="5AA93475"/>
    <w:rsid w:val="5AAA5EFD"/>
    <w:rsid w:val="5B033520"/>
    <w:rsid w:val="5B6BF89D"/>
    <w:rsid w:val="5B732867"/>
    <w:rsid w:val="5B7DA69A"/>
    <w:rsid w:val="5B8CD0D4"/>
    <w:rsid w:val="5B930CF9"/>
    <w:rsid w:val="5BE72CAD"/>
    <w:rsid w:val="5C0C485F"/>
    <w:rsid w:val="5C2B997F"/>
    <w:rsid w:val="5C68821A"/>
    <w:rsid w:val="5CED3953"/>
    <w:rsid w:val="5D051AD3"/>
    <w:rsid w:val="5D054B42"/>
    <w:rsid w:val="5D74518A"/>
    <w:rsid w:val="5D7BB033"/>
    <w:rsid w:val="5DF85537"/>
    <w:rsid w:val="5E40A79B"/>
    <w:rsid w:val="5E59B762"/>
    <w:rsid w:val="5E6E3152"/>
    <w:rsid w:val="5EC79B7F"/>
    <w:rsid w:val="5EDCBB86"/>
    <w:rsid w:val="5EEAB515"/>
    <w:rsid w:val="5EED8909"/>
    <w:rsid w:val="5F3A8EA6"/>
    <w:rsid w:val="5F576BF8"/>
    <w:rsid w:val="5F6D6E24"/>
    <w:rsid w:val="5F7E02F1"/>
    <w:rsid w:val="5FBCEA35"/>
    <w:rsid w:val="5FC29888"/>
    <w:rsid w:val="5FDD12FC"/>
    <w:rsid w:val="6078DFB5"/>
    <w:rsid w:val="60868576"/>
    <w:rsid w:val="6096A1B1"/>
    <w:rsid w:val="609C583C"/>
    <w:rsid w:val="614C20F9"/>
    <w:rsid w:val="61567358"/>
    <w:rsid w:val="615F3CEF"/>
    <w:rsid w:val="61608622"/>
    <w:rsid w:val="61A3ED79"/>
    <w:rsid w:val="61BB537F"/>
    <w:rsid w:val="61E8EE41"/>
    <w:rsid w:val="61F53107"/>
    <w:rsid w:val="6212DDBB"/>
    <w:rsid w:val="6251242C"/>
    <w:rsid w:val="62702047"/>
    <w:rsid w:val="62928F46"/>
    <w:rsid w:val="62A5908F"/>
    <w:rsid w:val="62D5847C"/>
    <w:rsid w:val="62DD04F7"/>
    <w:rsid w:val="62EC1B48"/>
    <w:rsid w:val="63796DF0"/>
    <w:rsid w:val="63A4B49D"/>
    <w:rsid w:val="63D34E50"/>
    <w:rsid w:val="63D8BF89"/>
    <w:rsid w:val="64003565"/>
    <w:rsid w:val="6421B884"/>
    <w:rsid w:val="6427FB20"/>
    <w:rsid w:val="6457CD08"/>
    <w:rsid w:val="6468CA50"/>
    <w:rsid w:val="6489023A"/>
    <w:rsid w:val="64ACD0D9"/>
    <w:rsid w:val="652840F0"/>
    <w:rsid w:val="65861005"/>
    <w:rsid w:val="65863379"/>
    <w:rsid w:val="658ED53E"/>
    <w:rsid w:val="65BEB35C"/>
    <w:rsid w:val="65CF2047"/>
    <w:rsid w:val="65DF3CCC"/>
    <w:rsid w:val="6629E47B"/>
    <w:rsid w:val="669462BE"/>
    <w:rsid w:val="66CB3CB7"/>
    <w:rsid w:val="66D73ACB"/>
    <w:rsid w:val="66DE5040"/>
    <w:rsid w:val="66F2DA8C"/>
    <w:rsid w:val="66F5C6FA"/>
    <w:rsid w:val="66F62C93"/>
    <w:rsid w:val="66F73A6D"/>
    <w:rsid w:val="66FE590F"/>
    <w:rsid w:val="66FF8119"/>
    <w:rsid w:val="67010C08"/>
    <w:rsid w:val="670E04EA"/>
    <w:rsid w:val="67378561"/>
    <w:rsid w:val="67412D64"/>
    <w:rsid w:val="674186EA"/>
    <w:rsid w:val="675BC304"/>
    <w:rsid w:val="675CBDF8"/>
    <w:rsid w:val="67AF140B"/>
    <w:rsid w:val="67B7EF17"/>
    <w:rsid w:val="67D4FC31"/>
    <w:rsid w:val="67D9AB4E"/>
    <w:rsid w:val="67EBF238"/>
    <w:rsid w:val="67ED3C9C"/>
    <w:rsid w:val="6823163B"/>
    <w:rsid w:val="6891975B"/>
    <w:rsid w:val="68B2DC6A"/>
    <w:rsid w:val="68B5F291"/>
    <w:rsid w:val="68B81EE8"/>
    <w:rsid w:val="68BAE8E4"/>
    <w:rsid w:val="68FE41FF"/>
    <w:rsid w:val="691B5DCE"/>
    <w:rsid w:val="6923D9A7"/>
    <w:rsid w:val="694B1984"/>
    <w:rsid w:val="69659344"/>
    <w:rsid w:val="698E409C"/>
    <w:rsid w:val="69B6506E"/>
    <w:rsid w:val="69CE065B"/>
    <w:rsid w:val="69F0234E"/>
    <w:rsid w:val="69F45AF2"/>
    <w:rsid w:val="6A026FF6"/>
    <w:rsid w:val="6A21003B"/>
    <w:rsid w:val="6A2D67BC"/>
    <w:rsid w:val="6A3500A4"/>
    <w:rsid w:val="6A4A06C1"/>
    <w:rsid w:val="6A4BF759"/>
    <w:rsid w:val="6A5EC5C7"/>
    <w:rsid w:val="6A87A99E"/>
    <w:rsid w:val="6A9DD301"/>
    <w:rsid w:val="6AB03961"/>
    <w:rsid w:val="6AB83195"/>
    <w:rsid w:val="6AC76C3C"/>
    <w:rsid w:val="6AE57F5C"/>
    <w:rsid w:val="6AE737DC"/>
    <w:rsid w:val="6AF69CBF"/>
    <w:rsid w:val="6B1170B1"/>
    <w:rsid w:val="6B2F3D7E"/>
    <w:rsid w:val="6B340D97"/>
    <w:rsid w:val="6B663350"/>
    <w:rsid w:val="6B8DE192"/>
    <w:rsid w:val="6B94EFF3"/>
    <w:rsid w:val="6B94F909"/>
    <w:rsid w:val="6B9E4057"/>
    <w:rsid w:val="6B9EADDA"/>
    <w:rsid w:val="6BAE3F32"/>
    <w:rsid w:val="6BB1B15D"/>
    <w:rsid w:val="6BBF3BFC"/>
    <w:rsid w:val="6BD0011E"/>
    <w:rsid w:val="6BD2CAEC"/>
    <w:rsid w:val="6C0582A3"/>
    <w:rsid w:val="6C12C22D"/>
    <w:rsid w:val="6C435D9C"/>
    <w:rsid w:val="6C614B56"/>
    <w:rsid w:val="6C766F7D"/>
    <w:rsid w:val="6CA5AE05"/>
    <w:rsid w:val="6CC09BBC"/>
    <w:rsid w:val="6CC5F667"/>
    <w:rsid w:val="6CC8B518"/>
    <w:rsid w:val="6CEB64BE"/>
    <w:rsid w:val="6D106C2A"/>
    <w:rsid w:val="6D1669FB"/>
    <w:rsid w:val="6D4D5394"/>
    <w:rsid w:val="6D8CBFC8"/>
    <w:rsid w:val="6DC8D4EC"/>
    <w:rsid w:val="6DD039CE"/>
    <w:rsid w:val="6DD3F07A"/>
    <w:rsid w:val="6DDFAB44"/>
    <w:rsid w:val="6DE47CB9"/>
    <w:rsid w:val="6DE9183A"/>
    <w:rsid w:val="6E36438C"/>
    <w:rsid w:val="6E5EAC02"/>
    <w:rsid w:val="6E7633BE"/>
    <w:rsid w:val="6E7DB0BA"/>
    <w:rsid w:val="6E92B060"/>
    <w:rsid w:val="6EAA1245"/>
    <w:rsid w:val="6EE3C720"/>
    <w:rsid w:val="6EF5637F"/>
    <w:rsid w:val="6F1E7B41"/>
    <w:rsid w:val="6F3E8526"/>
    <w:rsid w:val="6F51DB69"/>
    <w:rsid w:val="6F7F1E2A"/>
    <w:rsid w:val="6F851848"/>
    <w:rsid w:val="6FA2869B"/>
    <w:rsid w:val="6FA97E34"/>
    <w:rsid w:val="6FF78D8A"/>
    <w:rsid w:val="7003A102"/>
    <w:rsid w:val="7013DEE8"/>
    <w:rsid w:val="7028BD51"/>
    <w:rsid w:val="703EFA01"/>
    <w:rsid w:val="70695D35"/>
    <w:rsid w:val="70721EFD"/>
    <w:rsid w:val="70A1B6D8"/>
    <w:rsid w:val="70D5145D"/>
    <w:rsid w:val="70DCB26C"/>
    <w:rsid w:val="70E6A2C8"/>
    <w:rsid w:val="70FDBB9A"/>
    <w:rsid w:val="7176F33C"/>
    <w:rsid w:val="71826A3C"/>
    <w:rsid w:val="719F7163"/>
    <w:rsid w:val="71AF71B2"/>
    <w:rsid w:val="72804F6B"/>
    <w:rsid w:val="7336C43B"/>
    <w:rsid w:val="73511A18"/>
    <w:rsid w:val="735227D9"/>
    <w:rsid w:val="73F0421C"/>
    <w:rsid w:val="73FEDD69"/>
    <w:rsid w:val="7402F4D8"/>
    <w:rsid w:val="740DD706"/>
    <w:rsid w:val="7436D032"/>
    <w:rsid w:val="746295D5"/>
    <w:rsid w:val="746404C2"/>
    <w:rsid w:val="7485B027"/>
    <w:rsid w:val="749007A9"/>
    <w:rsid w:val="74913B61"/>
    <w:rsid w:val="74A103C7"/>
    <w:rsid w:val="74DC478F"/>
    <w:rsid w:val="75220EFE"/>
    <w:rsid w:val="7538783A"/>
    <w:rsid w:val="75459020"/>
    <w:rsid w:val="754B8237"/>
    <w:rsid w:val="75C98955"/>
    <w:rsid w:val="75DD08B7"/>
    <w:rsid w:val="75EB0213"/>
    <w:rsid w:val="75FD6CAB"/>
    <w:rsid w:val="766B09B5"/>
    <w:rsid w:val="7676CBED"/>
    <w:rsid w:val="76871E76"/>
    <w:rsid w:val="76CF4DA2"/>
    <w:rsid w:val="76E00BEF"/>
    <w:rsid w:val="76E52612"/>
    <w:rsid w:val="76FE0FA1"/>
    <w:rsid w:val="76FEB107"/>
    <w:rsid w:val="77106D68"/>
    <w:rsid w:val="77311016"/>
    <w:rsid w:val="774C3FD7"/>
    <w:rsid w:val="780901FA"/>
    <w:rsid w:val="781F3973"/>
    <w:rsid w:val="782983DE"/>
    <w:rsid w:val="787EFBB3"/>
    <w:rsid w:val="78DEE5F5"/>
    <w:rsid w:val="78E8B5C6"/>
    <w:rsid w:val="7964AC84"/>
    <w:rsid w:val="7981BDC7"/>
    <w:rsid w:val="79A2FF47"/>
    <w:rsid w:val="79D09045"/>
    <w:rsid w:val="7A1893C0"/>
    <w:rsid w:val="7A1B97E4"/>
    <w:rsid w:val="7A511108"/>
    <w:rsid w:val="7A60A124"/>
    <w:rsid w:val="7A77A124"/>
    <w:rsid w:val="7A9BE7F2"/>
    <w:rsid w:val="7A9D6696"/>
    <w:rsid w:val="7AC955EA"/>
    <w:rsid w:val="7ACDBDE7"/>
    <w:rsid w:val="7AEBA45A"/>
    <w:rsid w:val="7AF6EAE4"/>
    <w:rsid w:val="7AFDC2A9"/>
    <w:rsid w:val="7B2BCF1F"/>
    <w:rsid w:val="7B599C87"/>
    <w:rsid w:val="7B74AE13"/>
    <w:rsid w:val="7B84572F"/>
    <w:rsid w:val="7BB235A0"/>
    <w:rsid w:val="7BD0936A"/>
    <w:rsid w:val="7BDD5405"/>
    <w:rsid w:val="7BEE07A7"/>
    <w:rsid w:val="7C03D190"/>
    <w:rsid w:val="7C4BB172"/>
    <w:rsid w:val="7C5FA884"/>
    <w:rsid w:val="7C61469E"/>
    <w:rsid w:val="7C67A9A7"/>
    <w:rsid w:val="7C79AF29"/>
    <w:rsid w:val="7C976E14"/>
    <w:rsid w:val="7CAEFE4A"/>
    <w:rsid w:val="7CE30A9D"/>
    <w:rsid w:val="7D036799"/>
    <w:rsid w:val="7D539C33"/>
    <w:rsid w:val="7D6D2522"/>
    <w:rsid w:val="7D8132EA"/>
    <w:rsid w:val="7D91A62E"/>
    <w:rsid w:val="7D92D2C0"/>
    <w:rsid w:val="7D95E406"/>
    <w:rsid w:val="7DB231D9"/>
    <w:rsid w:val="7DB7C70F"/>
    <w:rsid w:val="7DE4A90F"/>
    <w:rsid w:val="7E33C049"/>
    <w:rsid w:val="7E498408"/>
    <w:rsid w:val="7E839BF2"/>
    <w:rsid w:val="7E85020E"/>
    <w:rsid w:val="7E8E3A9B"/>
    <w:rsid w:val="7EA12D48"/>
    <w:rsid w:val="7EA86919"/>
    <w:rsid w:val="7EEF41CE"/>
    <w:rsid w:val="7F2EACA4"/>
    <w:rsid w:val="7F534B70"/>
    <w:rsid w:val="7F544449"/>
    <w:rsid w:val="7FF9B5B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853F7E"/>
  <w15:chartTrackingRefBased/>
  <w15:docId w15:val="{DC5F4CAE-1EFB-4A6B-8BE8-8FE44F57DC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AE5612"/>
    <w:pPr>
      <w:tabs>
        <w:tab w:val="center" w:pos="4513"/>
        <w:tab w:val="right" w:pos="9026"/>
      </w:tabs>
    </w:pPr>
  </w:style>
  <w:style w:type="character" w:customStyle="1" w:styleId="IntestazioneCarattere">
    <w:name w:val="Intestazione Carattere"/>
    <w:basedOn w:val="Carpredefinitoparagrafo"/>
    <w:link w:val="Intestazione"/>
    <w:uiPriority w:val="99"/>
    <w:rsid w:val="00AE5612"/>
  </w:style>
  <w:style w:type="paragraph" w:styleId="Pidipagina">
    <w:name w:val="footer"/>
    <w:basedOn w:val="Normale"/>
    <w:link w:val="PidipaginaCarattere"/>
    <w:uiPriority w:val="99"/>
    <w:unhideWhenUsed/>
    <w:rsid w:val="00AE5612"/>
    <w:pPr>
      <w:tabs>
        <w:tab w:val="center" w:pos="4513"/>
        <w:tab w:val="right" w:pos="9026"/>
      </w:tabs>
    </w:pPr>
  </w:style>
  <w:style w:type="character" w:customStyle="1" w:styleId="PidipaginaCarattere">
    <w:name w:val="Piè di pagina Carattere"/>
    <w:basedOn w:val="Carpredefinitoparagrafo"/>
    <w:link w:val="Pidipagina"/>
    <w:uiPriority w:val="99"/>
    <w:rsid w:val="00AE5612"/>
  </w:style>
  <w:style w:type="character" w:styleId="Enfasicorsivo">
    <w:name w:val="Emphasis"/>
    <w:basedOn w:val="Carpredefinitoparagrafo"/>
    <w:uiPriority w:val="20"/>
    <w:qFormat/>
    <w:rsid w:val="00A34C92"/>
    <w:rPr>
      <w:i/>
      <w:iCs/>
    </w:rPr>
  </w:style>
  <w:style w:type="paragraph" w:styleId="Paragrafoelenco">
    <w:name w:val="List Paragraph"/>
    <w:basedOn w:val="Normale"/>
    <w:uiPriority w:val="34"/>
    <w:qFormat/>
    <w:rsid w:val="004C46B3"/>
    <w:pPr>
      <w:ind w:left="720"/>
      <w:contextualSpacing/>
    </w:pPr>
  </w:style>
  <w:style w:type="character" w:styleId="Collegamentoipertestuale">
    <w:name w:val="Hyperlink"/>
    <w:basedOn w:val="Carpredefinitoparagrafo"/>
    <w:uiPriority w:val="99"/>
    <w:unhideWhenUsed/>
    <w:rsid w:val="004C46B3"/>
    <w:rPr>
      <w:color w:val="0563C1" w:themeColor="hyperlink"/>
      <w:u w:val="single"/>
    </w:rPr>
  </w:style>
  <w:style w:type="character" w:customStyle="1" w:styleId="normaltextrun">
    <w:name w:val="normaltextrun"/>
    <w:basedOn w:val="Carpredefinitoparagrafo"/>
    <w:rsid w:val="004C46B3"/>
  </w:style>
  <w:style w:type="paragraph" w:customStyle="1" w:styleId="paragraph">
    <w:name w:val="paragraph"/>
    <w:basedOn w:val="Normale"/>
    <w:rsid w:val="004C46B3"/>
    <w:pPr>
      <w:spacing w:before="100" w:beforeAutospacing="1" w:after="100" w:afterAutospacing="1"/>
    </w:pPr>
    <w:rPr>
      <w:rFonts w:ascii="Times New Roman" w:eastAsia="Times New Roman" w:hAnsi="Times New Roman" w:cs="Times New Roman"/>
      <w:lang w:eastAsia="en-GB"/>
    </w:rPr>
  </w:style>
  <w:style w:type="character" w:customStyle="1" w:styleId="eop">
    <w:name w:val="eop"/>
    <w:basedOn w:val="Carpredefinitoparagrafo"/>
    <w:rsid w:val="00043347"/>
  </w:style>
  <w:style w:type="paragraph" w:styleId="Revisione">
    <w:name w:val="Revision"/>
    <w:hidden/>
    <w:uiPriority w:val="99"/>
    <w:semiHidden/>
    <w:rsid w:val="00064808"/>
  </w:style>
  <w:style w:type="character" w:styleId="Rimandocommento">
    <w:name w:val="annotation reference"/>
    <w:basedOn w:val="Carpredefinitoparagrafo"/>
    <w:uiPriority w:val="99"/>
    <w:semiHidden/>
    <w:unhideWhenUsed/>
    <w:rsid w:val="004B2028"/>
    <w:rPr>
      <w:sz w:val="16"/>
      <w:szCs w:val="16"/>
    </w:rPr>
  </w:style>
  <w:style w:type="paragraph" w:styleId="Testocommento">
    <w:name w:val="annotation text"/>
    <w:basedOn w:val="Normale"/>
    <w:link w:val="TestocommentoCarattere"/>
    <w:uiPriority w:val="99"/>
    <w:unhideWhenUsed/>
    <w:rsid w:val="004B2028"/>
    <w:rPr>
      <w:sz w:val="20"/>
      <w:szCs w:val="20"/>
    </w:rPr>
  </w:style>
  <w:style w:type="character" w:customStyle="1" w:styleId="TestocommentoCarattere">
    <w:name w:val="Testo commento Carattere"/>
    <w:basedOn w:val="Carpredefinitoparagrafo"/>
    <w:link w:val="Testocommento"/>
    <w:uiPriority w:val="99"/>
    <w:rsid w:val="004B2028"/>
    <w:rPr>
      <w:sz w:val="20"/>
      <w:szCs w:val="20"/>
    </w:rPr>
  </w:style>
  <w:style w:type="paragraph" w:styleId="Soggettocommento">
    <w:name w:val="annotation subject"/>
    <w:basedOn w:val="Testocommento"/>
    <w:next w:val="Testocommento"/>
    <w:link w:val="SoggettocommentoCarattere"/>
    <w:uiPriority w:val="99"/>
    <w:semiHidden/>
    <w:unhideWhenUsed/>
    <w:rsid w:val="004B2028"/>
    <w:rPr>
      <w:b/>
      <w:bCs/>
    </w:rPr>
  </w:style>
  <w:style w:type="character" w:customStyle="1" w:styleId="SoggettocommentoCarattere">
    <w:name w:val="Soggetto commento Carattere"/>
    <w:basedOn w:val="TestocommentoCarattere"/>
    <w:link w:val="Soggettocommento"/>
    <w:uiPriority w:val="99"/>
    <w:semiHidden/>
    <w:rsid w:val="004B2028"/>
    <w:rPr>
      <w:b/>
      <w:bCs/>
      <w:sz w:val="20"/>
      <w:szCs w:val="20"/>
    </w:rPr>
  </w:style>
  <w:style w:type="character" w:styleId="Menzionenonrisolta">
    <w:name w:val="Unresolved Mention"/>
    <w:basedOn w:val="Carpredefinitoparagrafo"/>
    <w:uiPriority w:val="99"/>
    <w:semiHidden/>
    <w:unhideWhenUsed/>
    <w:rsid w:val="003775FF"/>
    <w:rPr>
      <w:color w:val="605E5C"/>
      <w:shd w:val="clear" w:color="auto" w:fill="E1DFDD"/>
    </w:rPr>
  </w:style>
  <w:style w:type="character" w:customStyle="1" w:styleId="findhit">
    <w:name w:val="findhit"/>
    <w:basedOn w:val="Carpredefinitoparagrafo"/>
    <w:rsid w:val="000B56EC"/>
  </w:style>
  <w:style w:type="character" w:styleId="Menzione">
    <w:name w:val="Mention"/>
    <w:basedOn w:val="Carpredefinitoparagrafo"/>
    <w:uiPriority w:val="99"/>
    <w:unhideWhenUsed/>
    <w:rsid w:val="00E47967"/>
    <w:rPr>
      <w:color w:val="2B579A"/>
      <w:shd w:val="clear" w:color="auto" w:fill="E1DFDD"/>
    </w:rPr>
  </w:style>
  <w:style w:type="paragraph" w:styleId="NormaleWeb">
    <w:name w:val="Normal (Web)"/>
    <w:basedOn w:val="Normale"/>
    <w:uiPriority w:val="99"/>
    <w:unhideWhenUsed/>
    <w:rsid w:val="00E66FBE"/>
    <w:pPr>
      <w:spacing w:before="100" w:beforeAutospacing="1" w:after="100" w:afterAutospacing="1"/>
    </w:pPr>
    <w:rPr>
      <w:rFonts w:ascii="Times New Roman" w:eastAsia="Times New Roman" w:hAnsi="Times New Roman" w:cs="Times New Roman"/>
      <w:lang w:eastAsia="en-GB"/>
    </w:rPr>
  </w:style>
  <w:style w:type="character" w:styleId="Enfasigrassetto">
    <w:name w:val="Strong"/>
    <w:basedOn w:val="Carpredefinitoparagrafo"/>
    <w:uiPriority w:val="22"/>
    <w:qFormat/>
    <w:rsid w:val="00BB022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056395">
      <w:bodyDiv w:val="1"/>
      <w:marLeft w:val="0"/>
      <w:marRight w:val="0"/>
      <w:marTop w:val="0"/>
      <w:marBottom w:val="0"/>
      <w:divBdr>
        <w:top w:val="none" w:sz="0" w:space="0" w:color="auto"/>
        <w:left w:val="none" w:sz="0" w:space="0" w:color="auto"/>
        <w:bottom w:val="none" w:sz="0" w:space="0" w:color="auto"/>
        <w:right w:val="none" w:sz="0" w:space="0" w:color="auto"/>
      </w:divBdr>
    </w:div>
    <w:div w:id="207882291">
      <w:bodyDiv w:val="1"/>
      <w:marLeft w:val="0"/>
      <w:marRight w:val="0"/>
      <w:marTop w:val="0"/>
      <w:marBottom w:val="0"/>
      <w:divBdr>
        <w:top w:val="none" w:sz="0" w:space="0" w:color="auto"/>
        <w:left w:val="none" w:sz="0" w:space="0" w:color="auto"/>
        <w:bottom w:val="none" w:sz="0" w:space="0" w:color="auto"/>
        <w:right w:val="none" w:sz="0" w:space="0" w:color="auto"/>
      </w:divBdr>
    </w:div>
    <w:div w:id="231308546">
      <w:bodyDiv w:val="1"/>
      <w:marLeft w:val="0"/>
      <w:marRight w:val="0"/>
      <w:marTop w:val="0"/>
      <w:marBottom w:val="0"/>
      <w:divBdr>
        <w:top w:val="none" w:sz="0" w:space="0" w:color="auto"/>
        <w:left w:val="none" w:sz="0" w:space="0" w:color="auto"/>
        <w:bottom w:val="none" w:sz="0" w:space="0" w:color="auto"/>
        <w:right w:val="none" w:sz="0" w:space="0" w:color="auto"/>
      </w:divBdr>
      <w:divsChild>
        <w:div w:id="130371867">
          <w:marLeft w:val="0"/>
          <w:marRight w:val="0"/>
          <w:marTop w:val="0"/>
          <w:marBottom w:val="0"/>
          <w:divBdr>
            <w:top w:val="none" w:sz="0" w:space="0" w:color="auto"/>
            <w:left w:val="none" w:sz="0" w:space="0" w:color="auto"/>
            <w:bottom w:val="none" w:sz="0" w:space="0" w:color="auto"/>
            <w:right w:val="none" w:sz="0" w:space="0" w:color="auto"/>
          </w:divBdr>
          <w:divsChild>
            <w:div w:id="1535848895">
              <w:marLeft w:val="0"/>
              <w:marRight w:val="0"/>
              <w:marTop w:val="0"/>
              <w:marBottom w:val="0"/>
              <w:divBdr>
                <w:top w:val="none" w:sz="0" w:space="0" w:color="auto"/>
                <w:left w:val="none" w:sz="0" w:space="0" w:color="auto"/>
                <w:bottom w:val="none" w:sz="0" w:space="0" w:color="auto"/>
                <w:right w:val="none" w:sz="0" w:space="0" w:color="auto"/>
              </w:divBdr>
              <w:divsChild>
                <w:div w:id="124873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8718">
      <w:bodyDiv w:val="1"/>
      <w:marLeft w:val="0"/>
      <w:marRight w:val="0"/>
      <w:marTop w:val="0"/>
      <w:marBottom w:val="0"/>
      <w:divBdr>
        <w:top w:val="none" w:sz="0" w:space="0" w:color="auto"/>
        <w:left w:val="none" w:sz="0" w:space="0" w:color="auto"/>
        <w:bottom w:val="none" w:sz="0" w:space="0" w:color="auto"/>
        <w:right w:val="none" w:sz="0" w:space="0" w:color="auto"/>
      </w:divBdr>
    </w:div>
    <w:div w:id="378671579">
      <w:bodyDiv w:val="1"/>
      <w:marLeft w:val="0"/>
      <w:marRight w:val="0"/>
      <w:marTop w:val="0"/>
      <w:marBottom w:val="0"/>
      <w:divBdr>
        <w:top w:val="none" w:sz="0" w:space="0" w:color="auto"/>
        <w:left w:val="none" w:sz="0" w:space="0" w:color="auto"/>
        <w:bottom w:val="none" w:sz="0" w:space="0" w:color="auto"/>
        <w:right w:val="none" w:sz="0" w:space="0" w:color="auto"/>
      </w:divBdr>
    </w:div>
    <w:div w:id="381028297">
      <w:bodyDiv w:val="1"/>
      <w:marLeft w:val="0"/>
      <w:marRight w:val="0"/>
      <w:marTop w:val="0"/>
      <w:marBottom w:val="0"/>
      <w:divBdr>
        <w:top w:val="none" w:sz="0" w:space="0" w:color="auto"/>
        <w:left w:val="none" w:sz="0" w:space="0" w:color="auto"/>
        <w:bottom w:val="none" w:sz="0" w:space="0" w:color="auto"/>
        <w:right w:val="none" w:sz="0" w:space="0" w:color="auto"/>
      </w:divBdr>
      <w:divsChild>
        <w:div w:id="4985568">
          <w:marLeft w:val="0"/>
          <w:marRight w:val="0"/>
          <w:marTop w:val="0"/>
          <w:marBottom w:val="0"/>
          <w:divBdr>
            <w:top w:val="none" w:sz="0" w:space="0" w:color="auto"/>
            <w:left w:val="none" w:sz="0" w:space="0" w:color="auto"/>
            <w:bottom w:val="none" w:sz="0" w:space="0" w:color="auto"/>
            <w:right w:val="none" w:sz="0" w:space="0" w:color="auto"/>
          </w:divBdr>
          <w:divsChild>
            <w:div w:id="956301575">
              <w:marLeft w:val="0"/>
              <w:marRight w:val="0"/>
              <w:marTop w:val="0"/>
              <w:marBottom w:val="0"/>
              <w:divBdr>
                <w:top w:val="none" w:sz="0" w:space="0" w:color="auto"/>
                <w:left w:val="none" w:sz="0" w:space="0" w:color="auto"/>
                <w:bottom w:val="none" w:sz="0" w:space="0" w:color="auto"/>
                <w:right w:val="none" w:sz="0" w:space="0" w:color="auto"/>
              </w:divBdr>
              <w:divsChild>
                <w:div w:id="657415800">
                  <w:marLeft w:val="0"/>
                  <w:marRight w:val="0"/>
                  <w:marTop w:val="0"/>
                  <w:marBottom w:val="0"/>
                  <w:divBdr>
                    <w:top w:val="none" w:sz="0" w:space="0" w:color="auto"/>
                    <w:left w:val="none" w:sz="0" w:space="0" w:color="auto"/>
                    <w:bottom w:val="none" w:sz="0" w:space="0" w:color="auto"/>
                    <w:right w:val="none" w:sz="0" w:space="0" w:color="auto"/>
                  </w:divBdr>
                  <w:divsChild>
                    <w:div w:id="398795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465297">
      <w:bodyDiv w:val="1"/>
      <w:marLeft w:val="0"/>
      <w:marRight w:val="0"/>
      <w:marTop w:val="0"/>
      <w:marBottom w:val="0"/>
      <w:divBdr>
        <w:top w:val="none" w:sz="0" w:space="0" w:color="auto"/>
        <w:left w:val="none" w:sz="0" w:space="0" w:color="auto"/>
        <w:bottom w:val="none" w:sz="0" w:space="0" w:color="auto"/>
        <w:right w:val="none" w:sz="0" w:space="0" w:color="auto"/>
      </w:divBdr>
      <w:divsChild>
        <w:div w:id="770853160">
          <w:marLeft w:val="0"/>
          <w:marRight w:val="0"/>
          <w:marTop w:val="0"/>
          <w:marBottom w:val="0"/>
          <w:divBdr>
            <w:top w:val="none" w:sz="0" w:space="0" w:color="auto"/>
            <w:left w:val="none" w:sz="0" w:space="0" w:color="auto"/>
            <w:bottom w:val="none" w:sz="0" w:space="0" w:color="auto"/>
            <w:right w:val="none" w:sz="0" w:space="0" w:color="auto"/>
          </w:divBdr>
          <w:divsChild>
            <w:div w:id="1463888620">
              <w:marLeft w:val="0"/>
              <w:marRight w:val="0"/>
              <w:marTop w:val="0"/>
              <w:marBottom w:val="0"/>
              <w:divBdr>
                <w:top w:val="none" w:sz="0" w:space="0" w:color="auto"/>
                <w:left w:val="none" w:sz="0" w:space="0" w:color="auto"/>
                <w:bottom w:val="none" w:sz="0" w:space="0" w:color="auto"/>
                <w:right w:val="none" w:sz="0" w:space="0" w:color="auto"/>
              </w:divBdr>
              <w:divsChild>
                <w:div w:id="643700576">
                  <w:marLeft w:val="0"/>
                  <w:marRight w:val="0"/>
                  <w:marTop w:val="0"/>
                  <w:marBottom w:val="0"/>
                  <w:divBdr>
                    <w:top w:val="none" w:sz="0" w:space="0" w:color="auto"/>
                    <w:left w:val="none" w:sz="0" w:space="0" w:color="auto"/>
                    <w:bottom w:val="none" w:sz="0" w:space="0" w:color="auto"/>
                    <w:right w:val="none" w:sz="0" w:space="0" w:color="auto"/>
                  </w:divBdr>
                  <w:divsChild>
                    <w:div w:id="496767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4055014">
      <w:bodyDiv w:val="1"/>
      <w:marLeft w:val="0"/>
      <w:marRight w:val="0"/>
      <w:marTop w:val="0"/>
      <w:marBottom w:val="0"/>
      <w:divBdr>
        <w:top w:val="none" w:sz="0" w:space="0" w:color="auto"/>
        <w:left w:val="none" w:sz="0" w:space="0" w:color="auto"/>
        <w:bottom w:val="none" w:sz="0" w:space="0" w:color="auto"/>
        <w:right w:val="none" w:sz="0" w:space="0" w:color="auto"/>
      </w:divBdr>
    </w:div>
    <w:div w:id="566109787">
      <w:bodyDiv w:val="1"/>
      <w:marLeft w:val="0"/>
      <w:marRight w:val="0"/>
      <w:marTop w:val="0"/>
      <w:marBottom w:val="0"/>
      <w:divBdr>
        <w:top w:val="none" w:sz="0" w:space="0" w:color="auto"/>
        <w:left w:val="none" w:sz="0" w:space="0" w:color="auto"/>
        <w:bottom w:val="none" w:sz="0" w:space="0" w:color="auto"/>
        <w:right w:val="none" w:sz="0" w:space="0" w:color="auto"/>
      </w:divBdr>
    </w:div>
    <w:div w:id="638808547">
      <w:bodyDiv w:val="1"/>
      <w:marLeft w:val="0"/>
      <w:marRight w:val="0"/>
      <w:marTop w:val="0"/>
      <w:marBottom w:val="0"/>
      <w:divBdr>
        <w:top w:val="none" w:sz="0" w:space="0" w:color="auto"/>
        <w:left w:val="none" w:sz="0" w:space="0" w:color="auto"/>
        <w:bottom w:val="none" w:sz="0" w:space="0" w:color="auto"/>
        <w:right w:val="none" w:sz="0" w:space="0" w:color="auto"/>
      </w:divBdr>
    </w:div>
    <w:div w:id="671878974">
      <w:bodyDiv w:val="1"/>
      <w:marLeft w:val="0"/>
      <w:marRight w:val="0"/>
      <w:marTop w:val="0"/>
      <w:marBottom w:val="0"/>
      <w:divBdr>
        <w:top w:val="none" w:sz="0" w:space="0" w:color="auto"/>
        <w:left w:val="none" w:sz="0" w:space="0" w:color="auto"/>
        <w:bottom w:val="none" w:sz="0" w:space="0" w:color="auto"/>
        <w:right w:val="none" w:sz="0" w:space="0" w:color="auto"/>
      </w:divBdr>
    </w:div>
    <w:div w:id="817694543">
      <w:bodyDiv w:val="1"/>
      <w:marLeft w:val="0"/>
      <w:marRight w:val="0"/>
      <w:marTop w:val="0"/>
      <w:marBottom w:val="0"/>
      <w:divBdr>
        <w:top w:val="none" w:sz="0" w:space="0" w:color="auto"/>
        <w:left w:val="none" w:sz="0" w:space="0" w:color="auto"/>
        <w:bottom w:val="none" w:sz="0" w:space="0" w:color="auto"/>
        <w:right w:val="none" w:sz="0" w:space="0" w:color="auto"/>
      </w:divBdr>
      <w:divsChild>
        <w:div w:id="242565559">
          <w:marLeft w:val="0"/>
          <w:marRight w:val="0"/>
          <w:marTop w:val="0"/>
          <w:marBottom w:val="0"/>
          <w:divBdr>
            <w:top w:val="none" w:sz="0" w:space="0" w:color="auto"/>
            <w:left w:val="none" w:sz="0" w:space="0" w:color="auto"/>
            <w:bottom w:val="none" w:sz="0" w:space="0" w:color="auto"/>
            <w:right w:val="none" w:sz="0" w:space="0" w:color="auto"/>
          </w:divBdr>
        </w:div>
        <w:div w:id="353964718">
          <w:marLeft w:val="0"/>
          <w:marRight w:val="0"/>
          <w:marTop w:val="0"/>
          <w:marBottom w:val="0"/>
          <w:divBdr>
            <w:top w:val="none" w:sz="0" w:space="0" w:color="auto"/>
            <w:left w:val="none" w:sz="0" w:space="0" w:color="auto"/>
            <w:bottom w:val="none" w:sz="0" w:space="0" w:color="auto"/>
            <w:right w:val="none" w:sz="0" w:space="0" w:color="auto"/>
          </w:divBdr>
        </w:div>
        <w:div w:id="383525323">
          <w:marLeft w:val="0"/>
          <w:marRight w:val="0"/>
          <w:marTop w:val="0"/>
          <w:marBottom w:val="0"/>
          <w:divBdr>
            <w:top w:val="none" w:sz="0" w:space="0" w:color="auto"/>
            <w:left w:val="none" w:sz="0" w:space="0" w:color="auto"/>
            <w:bottom w:val="none" w:sz="0" w:space="0" w:color="auto"/>
            <w:right w:val="none" w:sz="0" w:space="0" w:color="auto"/>
          </w:divBdr>
        </w:div>
        <w:div w:id="698897269">
          <w:marLeft w:val="0"/>
          <w:marRight w:val="0"/>
          <w:marTop w:val="0"/>
          <w:marBottom w:val="0"/>
          <w:divBdr>
            <w:top w:val="none" w:sz="0" w:space="0" w:color="auto"/>
            <w:left w:val="none" w:sz="0" w:space="0" w:color="auto"/>
            <w:bottom w:val="none" w:sz="0" w:space="0" w:color="auto"/>
            <w:right w:val="none" w:sz="0" w:space="0" w:color="auto"/>
          </w:divBdr>
        </w:div>
        <w:div w:id="787503808">
          <w:marLeft w:val="0"/>
          <w:marRight w:val="0"/>
          <w:marTop w:val="0"/>
          <w:marBottom w:val="0"/>
          <w:divBdr>
            <w:top w:val="none" w:sz="0" w:space="0" w:color="auto"/>
            <w:left w:val="none" w:sz="0" w:space="0" w:color="auto"/>
            <w:bottom w:val="none" w:sz="0" w:space="0" w:color="auto"/>
            <w:right w:val="none" w:sz="0" w:space="0" w:color="auto"/>
          </w:divBdr>
        </w:div>
        <w:div w:id="1371146775">
          <w:marLeft w:val="0"/>
          <w:marRight w:val="0"/>
          <w:marTop w:val="0"/>
          <w:marBottom w:val="0"/>
          <w:divBdr>
            <w:top w:val="none" w:sz="0" w:space="0" w:color="auto"/>
            <w:left w:val="none" w:sz="0" w:space="0" w:color="auto"/>
            <w:bottom w:val="none" w:sz="0" w:space="0" w:color="auto"/>
            <w:right w:val="none" w:sz="0" w:space="0" w:color="auto"/>
          </w:divBdr>
        </w:div>
        <w:div w:id="1437142837">
          <w:marLeft w:val="0"/>
          <w:marRight w:val="0"/>
          <w:marTop w:val="0"/>
          <w:marBottom w:val="0"/>
          <w:divBdr>
            <w:top w:val="none" w:sz="0" w:space="0" w:color="auto"/>
            <w:left w:val="none" w:sz="0" w:space="0" w:color="auto"/>
            <w:bottom w:val="none" w:sz="0" w:space="0" w:color="auto"/>
            <w:right w:val="none" w:sz="0" w:space="0" w:color="auto"/>
          </w:divBdr>
        </w:div>
        <w:div w:id="1574201085">
          <w:marLeft w:val="0"/>
          <w:marRight w:val="0"/>
          <w:marTop w:val="0"/>
          <w:marBottom w:val="0"/>
          <w:divBdr>
            <w:top w:val="none" w:sz="0" w:space="0" w:color="auto"/>
            <w:left w:val="none" w:sz="0" w:space="0" w:color="auto"/>
            <w:bottom w:val="none" w:sz="0" w:space="0" w:color="auto"/>
            <w:right w:val="none" w:sz="0" w:space="0" w:color="auto"/>
          </w:divBdr>
        </w:div>
        <w:div w:id="1648045528">
          <w:marLeft w:val="0"/>
          <w:marRight w:val="0"/>
          <w:marTop w:val="0"/>
          <w:marBottom w:val="0"/>
          <w:divBdr>
            <w:top w:val="none" w:sz="0" w:space="0" w:color="auto"/>
            <w:left w:val="none" w:sz="0" w:space="0" w:color="auto"/>
            <w:bottom w:val="none" w:sz="0" w:space="0" w:color="auto"/>
            <w:right w:val="none" w:sz="0" w:space="0" w:color="auto"/>
          </w:divBdr>
        </w:div>
        <w:div w:id="1667779732">
          <w:marLeft w:val="0"/>
          <w:marRight w:val="0"/>
          <w:marTop w:val="0"/>
          <w:marBottom w:val="0"/>
          <w:divBdr>
            <w:top w:val="none" w:sz="0" w:space="0" w:color="auto"/>
            <w:left w:val="none" w:sz="0" w:space="0" w:color="auto"/>
            <w:bottom w:val="none" w:sz="0" w:space="0" w:color="auto"/>
            <w:right w:val="none" w:sz="0" w:space="0" w:color="auto"/>
          </w:divBdr>
        </w:div>
        <w:div w:id="1800492667">
          <w:marLeft w:val="0"/>
          <w:marRight w:val="0"/>
          <w:marTop w:val="0"/>
          <w:marBottom w:val="0"/>
          <w:divBdr>
            <w:top w:val="none" w:sz="0" w:space="0" w:color="auto"/>
            <w:left w:val="none" w:sz="0" w:space="0" w:color="auto"/>
            <w:bottom w:val="none" w:sz="0" w:space="0" w:color="auto"/>
            <w:right w:val="none" w:sz="0" w:space="0" w:color="auto"/>
          </w:divBdr>
        </w:div>
        <w:div w:id="1859585250">
          <w:marLeft w:val="0"/>
          <w:marRight w:val="0"/>
          <w:marTop w:val="0"/>
          <w:marBottom w:val="0"/>
          <w:divBdr>
            <w:top w:val="none" w:sz="0" w:space="0" w:color="auto"/>
            <w:left w:val="none" w:sz="0" w:space="0" w:color="auto"/>
            <w:bottom w:val="none" w:sz="0" w:space="0" w:color="auto"/>
            <w:right w:val="none" w:sz="0" w:space="0" w:color="auto"/>
          </w:divBdr>
        </w:div>
        <w:div w:id="2000035655">
          <w:marLeft w:val="0"/>
          <w:marRight w:val="0"/>
          <w:marTop w:val="0"/>
          <w:marBottom w:val="0"/>
          <w:divBdr>
            <w:top w:val="none" w:sz="0" w:space="0" w:color="auto"/>
            <w:left w:val="none" w:sz="0" w:space="0" w:color="auto"/>
            <w:bottom w:val="none" w:sz="0" w:space="0" w:color="auto"/>
            <w:right w:val="none" w:sz="0" w:space="0" w:color="auto"/>
          </w:divBdr>
        </w:div>
      </w:divsChild>
    </w:div>
    <w:div w:id="855578278">
      <w:bodyDiv w:val="1"/>
      <w:marLeft w:val="0"/>
      <w:marRight w:val="0"/>
      <w:marTop w:val="0"/>
      <w:marBottom w:val="0"/>
      <w:divBdr>
        <w:top w:val="none" w:sz="0" w:space="0" w:color="auto"/>
        <w:left w:val="none" w:sz="0" w:space="0" w:color="auto"/>
        <w:bottom w:val="none" w:sz="0" w:space="0" w:color="auto"/>
        <w:right w:val="none" w:sz="0" w:space="0" w:color="auto"/>
      </w:divBdr>
      <w:divsChild>
        <w:div w:id="333382020">
          <w:marLeft w:val="0"/>
          <w:marRight w:val="0"/>
          <w:marTop w:val="0"/>
          <w:marBottom w:val="0"/>
          <w:divBdr>
            <w:top w:val="none" w:sz="0" w:space="0" w:color="auto"/>
            <w:left w:val="none" w:sz="0" w:space="0" w:color="auto"/>
            <w:bottom w:val="none" w:sz="0" w:space="0" w:color="auto"/>
            <w:right w:val="none" w:sz="0" w:space="0" w:color="auto"/>
          </w:divBdr>
        </w:div>
        <w:div w:id="598878195">
          <w:marLeft w:val="0"/>
          <w:marRight w:val="0"/>
          <w:marTop w:val="0"/>
          <w:marBottom w:val="0"/>
          <w:divBdr>
            <w:top w:val="none" w:sz="0" w:space="0" w:color="auto"/>
            <w:left w:val="none" w:sz="0" w:space="0" w:color="auto"/>
            <w:bottom w:val="none" w:sz="0" w:space="0" w:color="auto"/>
            <w:right w:val="none" w:sz="0" w:space="0" w:color="auto"/>
          </w:divBdr>
        </w:div>
        <w:div w:id="920678666">
          <w:marLeft w:val="0"/>
          <w:marRight w:val="0"/>
          <w:marTop w:val="0"/>
          <w:marBottom w:val="0"/>
          <w:divBdr>
            <w:top w:val="none" w:sz="0" w:space="0" w:color="auto"/>
            <w:left w:val="none" w:sz="0" w:space="0" w:color="auto"/>
            <w:bottom w:val="none" w:sz="0" w:space="0" w:color="auto"/>
            <w:right w:val="none" w:sz="0" w:space="0" w:color="auto"/>
          </w:divBdr>
        </w:div>
        <w:div w:id="1006595055">
          <w:marLeft w:val="0"/>
          <w:marRight w:val="0"/>
          <w:marTop w:val="0"/>
          <w:marBottom w:val="0"/>
          <w:divBdr>
            <w:top w:val="none" w:sz="0" w:space="0" w:color="auto"/>
            <w:left w:val="none" w:sz="0" w:space="0" w:color="auto"/>
            <w:bottom w:val="none" w:sz="0" w:space="0" w:color="auto"/>
            <w:right w:val="none" w:sz="0" w:space="0" w:color="auto"/>
          </w:divBdr>
        </w:div>
        <w:div w:id="1372683839">
          <w:marLeft w:val="0"/>
          <w:marRight w:val="0"/>
          <w:marTop w:val="0"/>
          <w:marBottom w:val="0"/>
          <w:divBdr>
            <w:top w:val="none" w:sz="0" w:space="0" w:color="auto"/>
            <w:left w:val="none" w:sz="0" w:space="0" w:color="auto"/>
            <w:bottom w:val="none" w:sz="0" w:space="0" w:color="auto"/>
            <w:right w:val="none" w:sz="0" w:space="0" w:color="auto"/>
          </w:divBdr>
        </w:div>
        <w:div w:id="1478109812">
          <w:marLeft w:val="0"/>
          <w:marRight w:val="0"/>
          <w:marTop w:val="0"/>
          <w:marBottom w:val="0"/>
          <w:divBdr>
            <w:top w:val="none" w:sz="0" w:space="0" w:color="auto"/>
            <w:left w:val="none" w:sz="0" w:space="0" w:color="auto"/>
            <w:bottom w:val="none" w:sz="0" w:space="0" w:color="auto"/>
            <w:right w:val="none" w:sz="0" w:space="0" w:color="auto"/>
          </w:divBdr>
        </w:div>
        <w:div w:id="1603028852">
          <w:marLeft w:val="0"/>
          <w:marRight w:val="0"/>
          <w:marTop w:val="0"/>
          <w:marBottom w:val="0"/>
          <w:divBdr>
            <w:top w:val="none" w:sz="0" w:space="0" w:color="auto"/>
            <w:left w:val="none" w:sz="0" w:space="0" w:color="auto"/>
            <w:bottom w:val="none" w:sz="0" w:space="0" w:color="auto"/>
            <w:right w:val="none" w:sz="0" w:space="0" w:color="auto"/>
          </w:divBdr>
        </w:div>
        <w:div w:id="1676419847">
          <w:marLeft w:val="0"/>
          <w:marRight w:val="0"/>
          <w:marTop w:val="0"/>
          <w:marBottom w:val="0"/>
          <w:divBdr>
            <w:top w:val="none" w:sz="0" w:space="0" w:color="auto"/>
            <w:left w:val="none" w:sz="0" w:space="0" w:color="auto"/>
            <w:bottom w:val="none" w:sz="0" w:space="0" w:color="auto"/>
            <w:right w:val="none" w:sz="0" w:space="0" w:color="auto"/>
          </w:divBdr>
        </w:div>
        <w:div w:id="1758943814">
          <w:marLeft w:val="0"/>
          <w:marRight w:val="0"/>
          <w:marTop w:val="0"/>
          <w:marBottom w:val="0"/>
          <w:divBdr>
            <w:top w:val="none" w:sz="0" w:space="0" w:color="auto"/>
            <w:left w:val="none" w:sz="0" w:space="0" w:color="auto"/>
            <w:bottom w:val="none" w:sz="0" w:space="0" w:color="auto"/>
            <w:right w:val="none" w:sz="0" w:space="0" w:color="auto"/>
          </w:divBdr>
        </w:div>
        <w:div w:id="1859614472">
          <w:marLeft w:val="0"/>
          <w:marRight w:val="0"/>
          <w:marTop w:val="0"/>
          <w:marBottom w:val="0"/>
          <w:divBdr>
            <w:top w:val="none" w:sz="0" w:space="0" w:color="auto"/>
            <w:left w:val="none" w:sz="0" w:space="0" w:color="auto"/>
            <w:bottom w:val="none" w:sz="0" w:space="0" w:color="auto"/>
            <w:right w:val="none" w:sz="0" w:space="0" w:color="auto"/>
          </w:divBdr>
        </w:div>
      </w:divsChild>
    </w:div>
    <w:div w:id="931426997">
      <w:bodyDiv w:val="1"/>
      <w:marLeft w:val="0"/>
      <w:marRight w:val="0"/>
      <w:marTop w:val="0"/>
      <w:marBottom w:val="0"/>
      <w:divBdr>
        <w:top w:val="none" w:sz="0" w:space="0" w:color="auto"/>
        <w:left w:val="none" w:sz="0" w:space="0" w:color="auto"/>
        <w:bottom w:val="none" w:sz="0" w:space="0" w:color="auto"/>
        <w:right w:val="none" w:sz="0" w:space="0" w:color="auto"/>
      </w:divBdr>
      <w:divsChild>
        <w:div w:id="949123846">
          <w:marLeft w:val="0"/>
          <w:marRight w:val="0"/>
          <w:marTop w:val="0"/>
          <w:marBottom w:val="0"/>
          <w:divBdr>
            <w:top w:val="none" w:sz="0" w:space="0" w:color="auto"/>
            <w:left w:val="none" w:sz="0" w:space="0" w:color="auto"/>
            <w:bottom w:val="none" w:sz="0" w:space="0" w:color="auto"/>
            <w:right w:val="none" w:sz="0" w:space="0" w:color="auto"/>
          </w:divBdr>
          <w:divsChild>
            <w:div w:id="1666204051">
              <w:marLeft w:val="0"/>
              <w:marRight w:val="0"/>
              <w:marTop w:val="0"/>
              <w:marBottom w:val="0"/>
              <w:divBdr>
                <w:top w:val="none" w:sz="0" w:space="0" w:color="auto"/>
                <w:left w:val="none" w:sz="0" w:space="0" w:color="auto"/>
                <w:bottom w:val="none" w:sz="0" w:space="0" w:color="auto"/>
                <w:right w:val="none" w:sz="0" w:space="0" w:color="auto"/>
              </w:divBdr>
              <w:divsChild>
                <w:div w:id="1598323763">
                  <w:marLeft w:val="0"/>
                  <w:marRight w:val="0"/>
                  <w:marTop w:val="0"/>
                  <w:marBottom w:val="0"/>
                  <w:divBdr>
                    <w:top w:val="none" w:sz="0" w:space="0" w:color="auto"/>
                    <w:left w:val="none" w:sz="0" w:space="0" w:color="auto"/>
                    <w:bottom w:val="none" w:sz="0" w:space="0" w:color="auto"/>
                    <w:right w:val="none" w:sz="0" w:space="0" w:color="auto"/>
                  </w:divBdr>
                  <w:divsChild>
                    <w:div w:id="658313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2197414">
      <w:bodyDiv w:val="1"/>
      <w:marLeft w:val="0"/>
      <w:marRight w:val="0"/>
      <w:marTop w:val="0"/>
      <w:marBottom w:val="0"/>
      <w:divBdr>
        <w:top w:val="none" w:sz="0" w:space="0" w:color="auto"/>
        <w:left w:val="none" w:sz="0" w:space="0" w:color="auto"/>
        <w:bottom w:val="none" w:sz="0" w:space="0" w:color="auto"/>
        <w:right w:val="none" w:sz="0" w:space="0" w:color="auto"/>
      </w:divBdr>
      <w:divsChild>
        <w:div w:id="2107538149">
          <w:marLeft w:val="0"/>
          <w:marRight w:val="0"/>
          <w:marTop w:val="0"/>
          <w:marBottom w:val="0"/>
          <w:divBdr>
            <w:top w:val="none" w:sz="0" w:space="0" w:color="auto"/>
            <w:left w:val="none" w:sz="0" w:space="0" w:color="auto"/>
            <w:bottom w:val="none" w:sz="0" w:space="0" w:color="auto"/>
            <w:right w:val="none" w:sz="0" w:space="0" w:color="auto"/>
          </w:divBdr>
          <w:divsChild>
            <w:div w:id="859319933">
              <w:marLeft w:val="0"/>
              <w:marRight w:val="0"/>
              <w:marTop w:val="0"/>
              <w:marBottom w:val="0"/>
              <w:divBdr>
                <w:top w:val="none" w:sz="0" w:space="0" w:color="auto"/>
                <w:left w:val="none" w:sz="0" w:space="0" w:color="auto"/>
                <w:bottom w:val="none" w:sz="0" w:space="0" w:color="auto"/>
                <w:right w:val="none" w:sz="0" w:space="0" w:color="auto"/>
              </w:divBdr>
              <w:divsChild>
                <w:div w:id="321084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8512538">
      <w:bodyDiv w:val="1"/>
      <w:marLeft w:val="0"/>
      <w:marRight w:val="0"/>
      <w:marTop w:val="0"/>
      <w:marBottom w:val="0"/>
      <w:divBdr>
        <w:top w:val="none" w:sz="0" w:space="0" w:color="auto"/>
        <w:left w:val="none" w:sz="0" w:space="0" w:color="auto"/>
        <w:bottom w:val="none" w:sz="0" w:space="0" w:color="auto"/>
        <w:right w:val="none" w:sz="0" w:space="0" w:color="auto"/>
      </w:divBdr>
      <w:divsChild>
        <w:div w:id="715083121">
          <w:marLeft w:val="562"/>
          <w:marRight w:val="0"/>
          <w:marTop w:val="120"/>
          <w:marBottom w:val="120"/>
          <w:divBdr>
            <w:top w:val="none" w:sz="0" w:space="0" w:color="auto"/>
            <w:left w:val="none" w:sz="0" w:space="0" w:color="auto"/>
            <w:bottom w:val="none" w:sz="0" w:space="0" w:color="auto"/>
            <w:right w:val="none" w:sz="0" w:space="0" w:color="auto"/>
          </w:divBdr>
        </w:div>
        <w:div w:id="844706961">
          <w:marLeft w:val="562"/>
          <w:marRight w:val="0"/>
          <w:marTop w:val="120"/>
          <w:marBottom w:val="120"/>
          <w:divBdr>
            <w:top w:val="none" w:sz="0" w:space="0" w:color="auto"/>
            <w:left w:val="none" w:sz="0" w:space="0" w:color="auto"/>
            <w:bottom w:val="none" w:sz="0" w:space="0" w:color="auto"/>
            <w:right w:val="none" w:sz="0" w:space="0" w:color="auto"/>
          </w:divBdr>
        </w:div>
        <w:div w:id="1096710084">
          <w:marLeft w:val="562"/>
          <w:marRight w:val="0"/>
          <w:marTop w:val="120"/>
          <w:marBottom w:val="120"/>
          <w:divBdr>
            <w:top w:val="none" w:sz="0" w:space="0" w:color="auto"/>
            <w:left w:val="none" w:sz="0" w:space="0" w:color="auto"/>
            <w:bottom w:val="none" w:sz="0" w:space="0" w:color="auto"/>
            <w:right w:val="none" w:sz="0" w:space="0" w:color="auto"/>
          </w:divBdr>
        </w:div>
        <w:div w:id="1442646820">
          <w:marLeft w:val="562"/>
          <w:marRight w:val="0"/>
          <w:marTop w:val="120"/>
          <w:marBottom w:val="120"/>
          <w:divBdr>
            <w:top w:val="none" w:sz="0" w:space="0" w:color="auto"/>
            <w:left w:val="none" w:sz="0" w:space="0" w:color="auto"/>
            <w:bottom w:val="none" w:sz="0" w:space="0" w:color="auto"/>
            <w:right w:val="none" w:sz="0" w:space="0" w:color="auto"/>
          </w:divBdr>
        </w:div>
      </w:divsChild>
    </w:div>
    <w:div w:id="1175877573">
      <w:bodyDiv w:val="1"/>
      <w:marLeft w:val="0"/>
      <w:marRight w:val="0"/>
      <w:marTop w:val="0"/>
      <w:marBottom w:val="0"/>
      <w:divBdr>
        <w:top w:val="none" w:sz="0" w:space="0" w:color="auto"/>
        <w:left w:val="none" w:sz="0" w:space="0" w:color="auto"/>
        <w:bottom w:val="none" w:sz="0" w:space="0" w:color="auto"/>
        <w:right w:val="none" w:sz="0" w:space="0" w:color="auto"/>
      </w:divBdr>
      <w:divsChild>
        <w:div w:id="1809856331">
          <w:marLeft w:val="0"/>
          <w:marRight w:val="0"/>
          <w:marTop w:val="0"/>
          <w:marBottom w:val="0"/>
          <w:divBdr>
            <w:top w:val="none" w:sz="0" w:space="0" w:color="auto"/>
            <w:left w:val="none" w:sz="0" w:space="0" w:color="auto"/>
            <w:bottom w:val="none" w:sz="0" w:space="0" w:color="auto"/>
            <w:right w:val="none" w:sz="0" w:space="0" w:color="auto"/>
          </w:divBdr>
          <w:divsChild>
            <w:div w:id="1938174492">
              <w:marLeft w:val="0"/>
              <w:marRight w:val="0"/>
              <w:marTop w:val="0"/>
              <w:marBottom w:val="0"/>
              <w:divBdr>
                <w:top w:val="none" w:sz="0" w:space="0" w:color="auto"/>
                <w:left w:val="none" w:sz="0" w:space="0" w:color="auto"/>
                <w:bottom w:val="none" w:sz="0" w:space="0" w:color="auto"/>
                <w:right w:val="none" w:sz="0" w:space="0" w:color="auto"/>
              </w:divBdr>
              <w:divsChild>
                <w:div w:id="2096584840">
                  <w:marLeft w:val="0"/>
                  <w:marRight w:val="0"/>
                  <w:marTop w:val="0"/>
                  <w:marBottom w:val="0"/>
                  <w:divBdr>
                    <w:top w:val="none" w:sz="0" w:space="0" w:color="auto"/>
                    <w:left w:val="none" w:sz="0" w:space="0" w:color="auto"/>
                    <w:bottom w:val="none" w:sz="0" w:space="0" w:color="auto"/>
                    <w:right w:val="none" w:sz="0" w:space="0" w:color="auto"/>
                  </w:divBdr>
                  <w:divsChild>
                    <w:div w:id="54251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1446211">
      <w:bodyDiv w:val="1"/>
      <w:marLeft w:val="0"/>
      <w:marRight w:val="0"/>
      <w:marTop w:val="0"/>
      <w:marBottom w:val="0"/>
      <w:divBdr>
        <w:top w:val="none" w:sz="0" w:space="0" w:color="auto"/>
        <w:left w:val="none" w:sz="0" w:space="0" w:color="auto"/>
        <w:bottom w:val="none" w:sz="0" w:space="0" w:color="auto"/>
        <w:right w:val="none" w:sz="0" w:space="0" w:color="auto"/>
      </w:divBdr>
      <w:divsChild>
        <w:div w:id="2048528284">
          <w:marLeft w:val="0"/>
          <w:marRight w:val="0"/>
          <w:marTop w:val="0"/>
          <w:marBottom w:val="0"/>
          <w:divBdr>
            <w:top w:val="none" w:sz="0" w:space="0" w:color="auto"/>
            <w:left w:val="none" w:sz="0" w:space="0" w:color="auto"/>
            <w:bottom w:val="none" w:sz="0" w:space="0" w:color="auto"/>
            <w:right w:val="none" w:sz="0" w:space="0" w:color="auto"/>
          </w:divBdr>
          <w:divsChild>
            <w:div w:id="1266696380">
              <w:marLeft w:val="0"/>
              <w:marRight w:val="0"/>
              <w:marTop w:val="0"/>
              <w:marBottom w:val="0"/>
              <w:divBdr>
                <w:top w:val="none" w:sz="0" w:space="0" w:color="auto"/>
                <w:left w:val="none" w:sz="0" w:space="0" w:color="auto"/>
                <w:bottom w:val="none" w:sz="0" w:space="0" w:color="auto"/>
                <w:right w:val="none" w:sz="0" w:space="0" w:color="auto"/>
              </w:divBdr>
              <w:divsChild>
                <w:div w:id="562061614">
                  <w:marLeft w:val="0"/>
                  <w:marRight w:val="0"/>
                  <w:marTop w:val="0"/>
                  <w:marBottom w:val="0"/>
                  <w:divBdr>
                    <w:top w:val="none" w:sz="0" w:space="0" w:color="auto"/>
                    <w:left w:val="none" w:sz="0" w:space="0" w:color="auto"/>
                    <w:bottom w:val="none" w:sz="0" w:space="0" w:color="auto"/>
                    <w:right w:val="none" w:sz="0" w:space="0" w:color="auto"/>
                  </w:divBdr>
                  <w:divsChild>
                    <w:div w:id="1669288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4796804">
      <w:bodyDiv w:val="1"/>
      <w:marLeft w:val="0"/>
      <w:marRight w:val="0"/>
      <w:marTop w:val="0"/>
      <w:marBottom w:val="0"/>
      <w:divBdr>
        <w:top w:val="none" w:sz="0" w:space="0" w:color="auto"/>
        <w:left w:val="none" w:sz="0" w:space="0" w:color="auto"/>
        <w:bottom w:val="none" w:sz="0" w:space="0" w:color="auto"/>
        <w:right w:val="none" w:sz="0" w:space="0" w:color="auto"/>
      </w:divBdr>
      <w:divsChild>
        <w:div w:id="2105832692">
          <w:marLeft w:val="0"/>
          <w:marRight w:val="0"/>
          <w:marTop w:val="0"/>
          <w:marBottom w:val="0"/>
          <w:divBdr>
            <w:top w:val="none" w:sz="0" w:space="0" w:color="auto"/>
            <w:left w:val="none" w:sz="0" w:space="0" w:color="auto"/>
            <w:bottom w:val="none" w:sz="0" w:space="0" w:color="auto"/>
            <w:right w:val="none" w:sz="0" w:space="0" w:color="auto"/>
          </w:divBdr>
          <w:divsChild>
            <w:div w:id="582956579">
              <w:marLeft w:val="0"/>
              <w:marRight w:val="0"/>
              <w:marTop w:val="0"/>
              <w:marBottom w:val="0"/>
              <w:divBdr>
                <w:top w:val="none" w:sz="0" w:space="0" w:color="auto"/>
                <w:left w:val="none" w:sz="0" w:space="0" w:color="auto"/>
                <w:bottom w:val="none" w:sz="0" w:space="0" w:color="auto"/>
                <w:right w:val="none" w:sz="0" w:space="0" w:color="auto"/>
              </w:divBdr>
              <w:divsChild>
                <w:div w:id="171190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9958335">
      <w:bodyDiv w:val="1"/>
      <w:marLeft w:val="0"/>
      <w:marRight w:val="0"/>
      <w:marTop w:val="0"/>
      <w:marBottom w:val="0"/>
      <w:divBdr>
        <w:top w:val="none" w:sz="0" w:space="0" w:color="auto"/>
        <w:left w:val="none" w:sz="0" w:space="0" w:color="auto"/>
        <w:bottom w:val="none" w:sz="0" w:space="0" w:color="auto"/>
        <w:right w:val="none" w:sz="0" w:space="0" w:color="auto"/>
      </w:divBdr>
    </w:div>
    <w:div w:id="1584875048">
      <w:bodyDiv w:val="1"/>
      <w:marLeft w:val="0"/>
      <w:marRight w:val="0"/>
      <w:marTop w:val="0"/>
      <w:marBottom w:val="0"/>
      <w:divBdr>
        <w:top w:val="none" w:sz="0" w:space="0" w:color="auto"/>
        <w:left w:val="none" w:sz="0" w:space="0" w:color="auto"/>
        <w:bottom w:val="none" w:sz="0" w:space="0" w:color="auto"/>
        <w:right w:val="none" w:sz="0" w:space="0" w:color="auto"/>
      </w:divBdr>
    </w:div>
    <w:div w:id="1603217902">
      <w:bodyDiv w:val="1"/>
      <w:marLeft w:val="0"/>
      <w:marRight w:val="0"/>
      <w:marTop w:val="0"/>
      <w:marBottom w:val="0"/>
      <w:divBdr>
        <w:top w:val="none" w:sz="0" w:space="0" w:color="auto"/>
        <w:left w:val="none" w:sz="0" w:space="0" w:color="auto"/>
        <w:bottom w:val="none" w:sz="0" w:space="0" w:color="auto"/>
        <w:right w:val="none" w:sz="0" w:space="0" w:color="auto"/>
      </w:divBdr>
    </w:div>
    <w:div w:id="1619020763">
      <w:bodyDiv w:val="1"/>
      <w:marLeft w:val="0"/>
      <w:marRight w:val="0"/>
      <w:marTop w:val="0"/>
      <w:marBottom w:val="0"/>
      <w:divBdr>
        <w:top w:val="none" w:sz="0" w:space="0" w:color="auto"/>
        <w:left w:val="none" w:sz="0" w:space="0" w:color="auto"/>
        <w:bottom w:val="none" w:sz="0" w:space="0" w:color="auto"/>
        <w:right w:val="none" w:sz="0" w:space="0" w:color="auto"/>
      </w:divBdr>
    </w:div>
    <w:div w:id="1636325222">
      <w:bodyDiv w:val="1"/>
      <w:marLeft w:val="0"/>
      <w:marRight w:val="0"/>
      <w:marTop w:val="0"/>
      <w:marBottom w:val="0"/>
      <w:divBdr>
        <w:top w:val="none" w:sz="0" w:space="0" w:color="auto"/>
        <w:left w:val="none" w:sz="0" w:space="0" w:color="auto"/>
        <w:bottom w:val="none" w:sz="0" w:space="0" w:color="auto"/>
        <w:right w:val="none" w:sz="0" w:space="0" w:color="auto"/>
      </w:divBdr>
      <w:divsChild>
        <w:div w:id="444812927">
          <w:marLeft w:val="0"/>
          <w:marRight w:val="0"/>
          <w:marTop w:val="0"/>
          <w:marBottom w:val="0"/>
          <w:divBdr>
            <w:top w:val="none" w:sz="0" w:space="0" w:color="auto"/>
            <w:left w:val="none" w:sz="0" w:space="0" w:color="auto"/>
            <w:bottom w:val="none" w:sz="0" w:space="0" w:color="auto"/>
            <w:right w:val="none" w:sz="0" w:space="0" w:color="auto"/>
          </w:divBdr>
        </w:div>
        <w:div w:id="1496218897">
          <w:marLeft w:val="0"/>
          <w:marRight w:val="0"/>
          <w:marTop w:val="0"/>
          <w:marBottom w:val="0"/>
          <w:divBdr>
            <w:top w:val="none" w:sz="0" w:space="0" w:color="auto"/>
            <w:left w:val="none" w:sz="0" w:space="0" w:color="auto"/>
            <w:bottom w:val="none" w:sz="0" w:space="0" w:color="auto"/>
            <w:right w:val="none" w:sz="0" w:space="0" w:color="auto"/>
          </w:divBdr>
        </w:div>
        <w:div w:id="1878394456">
          <w:marLeft w:val="0"/>
          <w:marRight w:val="0"/>
          <w:marTop w:val="0"/>
          <w:marBottom w:val="0"/>
          <w:divBdr>
            <w:top w:val="none" w:sz="0" w:space="0" w:color="auto"/>
            <w:left w:val="none" w:sz="0" w:space="0" w:color="auto"/>
            <w:bottom w:val="none" w:sz="0" w:space="0" w:color="auto"/>
            <w:right w:val="none" w:sz="0" w:space="0" w:color="auto"/>
          </w:divBdr>
        </w:div>
      </w:divsChild>
    </w:div>
    <w:div w:id="1705521276">
      <w:bodyDiv w:val="1"/>
      <w:marLeft w:val="0"/>
      <w:marRight w:val="0"/>
      <w:marTop w:val="0"/>
      <w:marBottom w:val="0"/>
      <w:divBdr>
        <w:top w:val="none" w:sz="0" w:space="0" w:color="auto"/>
        <w:left w:val="none" w:sz="0" w:space="0" w:color="auto"/>
        <w:bottom w:val="none" w:sz="0" w:space="0" w:color="auto"/>
        <w:right w:val="none" w:sz="0" w:space="0" w:color="auto"/>
      </w:divBdr>
    </w:div>
    <w:div w:id="1747610013">
      <w:bodyDiv w:val="1"/>
      <w:marLeft w:val="0"/>
      <w:marRight w:val="0"/>
      <w:marTop w:val="0"/>
      <w:marBottom w:val="0"/>
      <w:divBdr>
        <w:top w:val="none" w:sz="0" w:space="0" w:color="auto"/>
        <w:left w:val="none" w:sz="0" w:space="0" w:color="auto"/>
        <w:bottom w:val="none" w:sz="0" w:space="0" w:color="auto"/>
        <w:right w:val="none" w:sz="0" w:space="0" w:color="auto"/>
      </w:divBdr>
    </w:div>
    <w:div w:id="1926915700">
      <w:bodyDiv w:val="1"/>
      <w:marLeft w:val="0"/>
      <w:marRight w:val="0"/>
      <w:marTop w:val="0"/>
      <w:marBottom w:val="0"/>
      <w:divBdr>
        <w:top w:val="none" w:sz="0" w:space="0" w:color="auto"/>
        <w:left w:val="none" w:sz="0" w:space="0" w:color="auto"/>
        <w:bottom w:val="none" w:sz="0" w:space="0" w:color="auto"/>
        <w:right w:val="none" w:sz="0" w:space="0" w:color="auto"/>
      </w:divBdr>
    </w:div>
    <w:div w:id="2042440111">
      <w:bodyDiv w:val="1"/>
      <w:marLeft w:val="0"/>
      <w:marRight w:val="0"/>
      <w:marTop w:val="0"/>
      <w:marBottom w:val="0"/>
      <w:divBdr>
        <w:top w:val="none" w:sz="0" w:space="0" w:color="auto"/>
        <w:left w:val="none" w:sz="0" w:space="0" w:color="auto"/>
        <w:bottom w:val="none" w:sz="0" w:space="0" w:color="auto"/>
        <w:right w:val="none" w:sz="0" w:space="0" w:color="auto"/>
      </w:divBdr>
      <w:divsChild>
        <w:div w:id="415246155">
          <w:marLeft w:val="0"/>
          <w:marRight w:val="0"/>
          <w:marTop w:val="0"/>
          <w:marBottom w:val="0"/>
          <w:divBdr>
            <w:top w:val="none" w:sz="0" w:space="0" w:color="auto"/>
            <w:left w:val="none" w:sz="0" w:space="0" w:color="auto"/>
            <w:bottom w:val="none" w:sz="0" w:space="0" w:color="auto"/>
            <w:right w:val="none" w:sz="0" w:space="0" w:color="auto"/>
          </w:divBdr>
          <w:divsChild>
            <w:div w:id="808867543">
              <w:marLeft w:val="0"/>
              <w:marRight w:val="0"/>
              <w:marTop w:val="0"/>
              <w:marBottom w:val="0"/>
              <w:divBdr>
                <w:top w:val="none" w:sz="0" w:space="0" w:color="auto"/>
                <w:left w:val="none" w:sz="0" w:space="0" w:color="auto"/>
                <w:bottom w:val="none" w:sz="0" w:space="0" w:color="auto"/>
                <w:right w:val="none" w:sz="0" w:space="0" w:color="auto"/>
              </w:divBdr>
              <w:divsChild>
                <w:div w:id="496651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82356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roberto.beltramolli@anicecommunication.com"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hyperlink" Target="mailto:ineos@anicecommunication.com"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ineosgrenadier.com/" TargetMode="External"/><Relationship Id="rId24"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hyperlink" Target="http://www.ineosgrenadier.com/"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atrizia.tontini@anicecommunication.com" TargetMode="External"/><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4ecd31b-2cff-4fa7-b197-d2821bf227a5">
      <Terms xmlns="http://schemas.microsoft.com/office/infopath/2007/PartnerControls"/>
    </lcf76f155ced4ddcb4097134ff3c332f>
    <TaxCatchAll xmlns="cf0ad37a-4ae8-41c0-9505-15d0c62f4d3a" xsi:nil="true"/>
    <SharedWithUsers xmlns="cf0ad37a-4ae8-41c0-9505-15d0c62f4d3a">
      <UserInfo>
        <DisplayName>Pelling, Sarah</DisplayName>
        <AccountId>66</AccountId>
        <AccountType/>
      </UserInfo>
      <UserInfo>
        <DisplayName>Tennant, Mark</DisplayName>
        <AccountId>16</AccountId>
        <AccountType/>
      </UserInfo>
      <UserInfo>
        <DisplayName>Calder, Lynn</DisplayName>
        <AccountId>2403</AccountId>
        <AccountType/>
      </UserInfo>
    </SharedWithUsers>
    <_Flow_SignoffStatus xmlns="34ecd31b-2cff-4fa7-b197-d2821bf227a5" xsi:nil="true"/>
    <State xmlns="34ecd31b-2cff-4fa7-b197-d2821bf227a5">Briefed into VCCP</Stat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A8578ADBF5B5734DBE4E5D7BDA1C590D" ma:contentTypeVersion="20" ma:contentTypeDescription="Create a new document." ma:contentTypeScope="" ma:versionID="37a596182fd9bd37921b7f754761debd">
  <xsd:schema xmlns:xsd="http://www.w3.org/2001/XMLSchema" xmlns:xs="http://www.w3.org/2001/XMLSchema" xmlns:p="http://schemas.microsoft.com/office/2006/metadata/properties" xmlns:ns2="34ecd31b-2cff-4fa7-b197-d2821bf227a5" xmlns:ns3="cf0ad37a-4ae8-41c0-9505-15d0c62f4d3a" targetNamespace="http://schemas.microsoft.com/office/2006/metadata/properties" ma:root="true" ma:fieldsID="48184b9c7360cbe922e875d2ed72f533" ns2:_="" ns3:_="">
    <xsd:import namespace="34ecd31b-2cff-4fa7-b197-d2821bf227a5"/>
    <xsd:import namespace="cf0ad37a-4ae8-41c0-9505-15d0c62f4d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State"/>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ecd31b-2cff-4fa7-b197-d2821bf227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Location" ma:index="11" nillable="true" ma:displayName="Location" ma:internalName="MediaServiceLocatio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9d712a79-e603-4bdd-9023-7cefe7239ee0" ma:termSetId="09814cd3-568e-fe90-9814-8d621ff8fb84" ma:anchorId="fba54fb3-c3e1-fe81-a776-ca4b69148c4d" ma:open="true" ma:isKeyword="false">
      <xsd:complexType>
        <xsd:sequence>
          <xsd:element ref="pc:Terms" minOccurs="0" maxOccurs="1"/>
        </xsd:sequence>
      </xsd:complexType>
    </xsd:element>
    <xsd:element name="State" ma:index="23" ma:displayName="State" ma:default="Briefed into VCCP" ma:format="RadioButtons" ma:internalName="State">
      <xsd:simpleType>
        <xsd:restriction base="dms:Choice">
          <xsd:enumeration value="Briefed into VCCP"/>
          <xsd:enumeration value="With Sean for review"/>
          <xsd:enumeration value="With Matt D for approval"/>
          <xsd:enumeration value="With Mark T for approval"/>
          <xsd:enumeration value="Being translated"/>
          <xsd:enumeration value="Ready for build"/>
          <xsd:enumeration value="In build"/>
          <xsd:enumeration value="Sent"/>
        </xsd:restriction>
      </xsd:simpleType>
    </xsd:element>
    <xsd:element name="_Flow_SignoffStatus" ma:index="24"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0ad37a-4ae8-41c0-9505-15d0c62f4d3a"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01c9a50d-31a4-4208-baac-54bc3e40903f}" ma:internalName="TaxCatchAll" ma:showField="CatchAllData" ma:web="cf0ad37a-4ae8-41c0-9505-15d0c62f4d3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EBED0B4-DE81-476E-96B2-BF4CA948144A}">
  <ds:schemaRefs>
    <ds:schemaRef ds:uri="http://schemas.microsoft.com/office/2006/metadata/properties"/>
    <ds:schemaRef ds:uri="http://schemas.microsoft.com/office/infopath/2007/PartnerControls"/>
    <ds:schemaRef ds:uri="34ecd31b-2cff-4fa7-b197-d2821bf227a5"/>
    <ds:schemaRef ds:uri="cf0ad37a-4ae8-41c0-9505-15d0c62f4d3a"/>
  </ds:schemaRefs>
</ds:datastoreItem>
</file>

<file path=customXml/itemProps2.xml><?xml version="1.0" encoding="utf-8"?>
<ds:datastoreItem xmlns:ds="http://schemas.openxmlformats.org/officeDocument/2006/customXml" ds:itemID="{E38F238E-C926-4D27-96EC-3A38F3C177E7}">
  <ds:schemaRefs>
    <ds:schemaRef ds:uri="http://schemas.openxmlformats.org/officeDocument/2006/bibliography"/>
  </ds:schemaRefs>
</ds:datastoreItem>
</file>

<file path=customXml/itemProps3.xml><?xml version="1.0" encoding="utf-8"?>
<ds:datastoreItem xmlns:ds="http://schemas.openxmlformats.org/officeDocument/2006/customXml" ds:itemID="{B1769B83-D852-4092-9D74-45D0C2665A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ecd31b-2cff-4fa7-b197-d2821bf227a5"/>
    <ds:schemaRef ds:uri="cf0ad37a-4ae8-41c0-9505-15d0c62f4d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3D2BA29-821A-42BE-B5B1-41812A3A38F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3</Pages>
  <Words>998</Words>
  <Characters>5692</Characters>
  <Application>Microsoft Office Word</Application>
  <DocSecurity>0</DocSecurity>
  <Lines>47</Lines>
  <Paragraphs>13</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Belbin, Natalie</dc:creator>
  <cp:keywords/>
  <dc:description/>
  <cp:lastModifiedBy>Roberto Beltramolli</cp:lastModifiedBy>
  <cp:revision>127</cp:revision>
  <cp:lastPrinted>2023-04-05T08:43:00Z</cp:lastPrinted>
  <dcterms:created xsi:type="dcterms:W3CDTF">2023-05-23T19:39:00Z</dcterms:created>
  <dcterms:modified xsi:type="dcterms:W3CDTF">2023-07-11T16:59:00Z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0x010100A8578ADBF5B5734DBE4E5D7BDA1C590D</vt:lpwstr>
  </property>
  <property fmtid="{D5CDD505-2E9C-101B-9397-08002B2CF9AE}" pid="3" name="MediaServiceImageTags">
    <vt:lpwstr/>
  </property>
  <property fmtid="{D5CDD505-2E9C-101B-9397-08002B2CF9AE}" pid="4" name="MSIP_Label_e798273d-f5aa-46da-8e10-241f6dcd5f2d_Enabled">
    <vt:lpwstr>true</vt:lpwstr>
  </property>
  <property fmtid="{D5CDD505-2E9C-101B-9397-08002B2CF9AE}" pid="5" name="MSIP_Label_e798273d-f5aa-46da-8e10-241f6dcd5f2d_SetDate">
    <vt:lpwstr>2023-04-13T14:28:46Z</vt:lpwstr>
  </property>
  <property fmtid="{D5CDD505-2E9C-101B-9397-08002B2CF9AE}" pid="6" name="MSIP_Label_e798273d-f5aa-46da-8e10-241f6dcd5f2d_Method">
    <vt:lpwstr>Standard</vt:lpwstr>
  </property>
  <property fmtid="{D5CDD505-2E9C-101B-9397-08002B2CF9AE}" pid="7" name="MSIP_Label_e798273d-f5aa-46da-8e10-241f6dcd5f2d_Name">
    <vt:lpwstr>e798273d-f5aa-46da-8e10-241f6dcd5f2d</vt:lpwstr>
  </property>
  <property fmtid="{D5CDD505-2E9C-101B-9397-08002B2CF9AE}" pid="8" name="MSIP_Label_e798273d-f5aa-46da-8e10-241f6dcd5f2d_SiteId">
    <vt:lpwstr>c760270c-f3da-4cfa-9737-03808ef5579f</vt:lpwstr>
  </property>
  <property fmtid="{D5CDD505-2E9C-101B-9397-08002B2CF9AE}" pid="9" name="MSIP_Label_e798273d-f5aa-46da-8e10-241f6dcd5f2d_ActionId">
    <vt:lpwstr>a4961e74-4f75-4e4d-9185-672c29c81fb6</vt:lpwstr>
  </property>
  <property fmtid="{D5CDD505-2E9C-101B-9397-08002B2CF9AE}" pid="10" name="MSIP_Label_e798273d-f5aa-46da-8e10-241f6dcd5f2d_ContentBits">
    <vt:lpwstr>0</vt:lpwstr>
  </property>
</Properties>
</file>