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527F0" w14:textId="77777777" w:rsidR="00D82310" w:rsidRDefault="00D82310" w:rsidP="005A532D">
      <w:pPr>
        <w:spacing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7FABEF14" w14:textId="7B246009" w:rsidR="005A532D" w:rsidRPr="00D46EA3" w:rsidRDefault="000B5F5E" w:rsidP="005A532D">
      <w:pPr>
        <w:spacing w:line="276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D46EA3">
        <w:rPr>
          <w:rFonts w:ascii="Arial" w:hAnsi="Arial" w:cs="Arial"/>
          <w:b/>
          <w:bCs/>
          <w:sz w:val="28"/>
          <w:szCs w:val="28"/>
        </w:rPr>
        <w:t xml:space="preserve">GENYIO </w:t>
      </w:r>
      <w:r w:rsidR="00856E61" w:rsidRPr="00D46EA3">
        <w:rPr>
          <w:rFonts w:ascii="Arial" w:hAnsi="Arial" w:cs="Arial"/>
          <w:b/>
          <w:bCs/>
          <w:sz w:val="28"/>
          <w:szCs w:val="28"/>
        </w:rPr>
        <w:t xml:space="preserve">CRISTALLI </w:t>
      </w:r>
      <w:r w:rsidRPr="00D46EA3">
        <w:rPr>
          <w:rFonts w:ascii="Arial" w:hAnsi="Arial" w:cs="Arial"/>
          <w:b/>
          <w:bCs/>
          <w:sz w:val="28"/>
          <w:szCs w:val="28"/>
        </w:rPr>
        <w:t>E GLASSDRIVE</w:t>
      </w:r>
      <w:r w:rsidR="00856E61" w:rsidRPr="00D46EA3">
        <w:rPr>
          <w:rFonts w:ascii="Arial" w:hAnsi="Arial" w:cs="Arial"/>
          <w:b/>
          <w:bCs/>
          <w:sz w:val="28"/>
          <w:szCs w:val="28"/>
        </w:rPr>
        <w:t xml:space="preserve"> SIGLANO UNA PARTNERSHIP STRATEGICA</w:t>
      </w:r>
    </w:p>
    <w:p w14:paraId="1C4F0DE3" w14:textId="77777777" w:rsidR="00E801B7" w:rsidRDefault="00E801B7" w:rsidP="00856E6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D4A1560" w14:textId="7BD6841B" w:rsidR="005A532D" w:rsidRPr="00F6444D" w:rsidRDefault="00E801B7" w:rsidP="00856E6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801B7">
        <w:rPr>
          <w:rFonts w:ascii="Arial" w:hAnsi="Arial" w:cs="Arial"/>
          <w:b/>
          <w:sz w:val="20"/>
          <w:szCs w:val="20"/>
        </w:rPr>
        <w:t xml:space="preserve">11 </w:t>
      </w:r>
      <w:r w:rsidR="005A532D" w:rsidRPr="00D46EA3">
        <w:rPr>
          <w:rFonts w:ascii="Arial" w:hAnsi="Arial" w:cs="Arial"/>
          <w:b/>
          <w:sz w:val="20"/>
          <w:szCs w:val="20"/>
        </w:rPr>
        <w:t xml:space="preserve">marzo 2026 – </w:t>
      </w:r>
      <w:proofErr w:type="spellStart"/>
      <w:r w:rsidR="005A532D" w:rsidRPr="00D46EA3">
        <w:rPr>
          <w:rFonts w:ascii="Arial" w:hAnsi="Arial" w:cs="Arial"/>
          <w:b/>
          <w:sz w:val="20"/>
          <w:szCs w:val="20"/>
        </w:rPr>
        <w:t>Genyio</w:t>
      </w:r>
      <w:proofErr w:type="spellEnd"/>
      <w:r w:rsidR="005A532D" w:rsidRPr="00D46EA3">
        <w:rPr>
          <w:rFonts w:ascii="Arial" w:hAnsi="Arial" w:cs="Arial"/>
          <w:b/>
          <w:sz w:val="20"/>
          <w:szCs w:val="20"/>
        </w:rPr>
        <w:t xml:space="preserve"> Cristalli e </w:t>
      </w:r>
      <w:proofErr w:type="spellStart"/>
      <w:r w:rsidR="005A532D" w:rsidRPr="00D46EA3">
        <w:rPr>
          <w:rFonts w:ascii="Arial" w:hAnsi="Arial" w:cs="Arial"/>
          <w:b/>
          <w:sz w:val="20"/>
          <w:szCs w:val="20"/>
        </w:rPr>
        <w:t>Glassdrive</w:t>
      </w:r>
      <w:proofErr w:type="spellEnd"/>
      <w:r w:rsidR="005A532D" w:rsidRPr="00D46EA3">
        <w:rPr>
          <w:rFonts w:ascii="Arial" w:hAnsi="Arial" w:cs="Arial"/>
          <w:b/>
          <w:sz w:val="20"/>
          <w:szCs w:val="20"/>
        </w:rPr>
        <w:t xml:space="preserve"> Italia hanno siglato un </w:t>
      </w:r>
      <w:r w:rsidR="005A532D" w:rsidRPr="00D46EA3">
        <w:rPr>
          <w:rFonts w:ascii="Arial" w:hAnsi="Arial" w:cs="Arial"/>
          <w:b/>
          <w:bCs/>
          <w:sz w:val="20"/>
          <w:szCs w:val="20"/>
        </w:rPr>
        <w:t>accordo</w:t>
      </w:r>
      <w:r w:rsidR="005A532D" w:rsidRPr="00D46EA3">
        <w:rPr>
          <w:rFonts w:ascii="Arial" w:hAnsi="Arial" w:cs="Arial"/>
          <w:b/>
          <w:sz w:val="20"/>
          <w:szCs w:val="20"/>
        </w:rPr>
        <w:t xml:space="preserve"> di collaborazione nel </w:t>
      </w:r>
      <w:r w:rsidR="005A532D" w:rsidRPr="00D46EA3">
        <w:rPr>
          <w:rFonts w:ascii="Arial" w:hAnsi="Arial" w:cs="Arial"/>
          <w:b/>
          <w:bCs/>
          <w:sz w:val="20"/>
          <w:szCs w:val="20"/>
        </w:rPr>
        <w:t xml:space="preserve">settore della riparazione e sostituzione vetri </w:t>
      </w:r>
      <w:r w:rsidR="0061419A">
        <w:rPr>
          <w:rFonts w:ascii="Arial" w:hAnsi="Arial" w:cs="Arial"/>
          <w:b/>
          <w:bCs/>
          <w:sz w:val="20"/>
          <w:szCs w:val="20"/>
        </w:rPr>
        <w:t>dei veicoli</w:t>
      </w:r>
      <w:r w:rsidR="005A532D" w:rsidRPr="00D46EA3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1E1E7EEF" w14:textId="77777777" w:rsidR="005A532D" w:rsidRPr="00893BD4" w:rsidRDefault="005A532D" w:rsidP="005A532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4F1D2D33" w14:textId="3789A4C3" w:rsidR="005A532D" w:rsidRPr="00D46EA3" w:rsidRDefault="005A532D" w:rsidP="00856E6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6EA3">
        <w:rPr>
          <w:rFonts w:ascii="Arial" w:hAnsi="Arial" w:cs="Arial"/>
          <w:sz w:val="20"/>
          <w:szCs w:val="20"/>
        </w:rPr>
        <w:t xml:space="preserve">L’intesa nasce da una visione: unire valori complementari per reagire all’evoluzione del mercato, che richiede specializzazione tecnica sempre più elevata. </w:t>
      </w:r>
    </w:p>
    <w:p w14:paraId="2D5BD233" w14:textId="4ECB4BEE" w:rsidR="005A532D" w:rsidRPr="00893BD4" w:rsidRDefault="005A532D" w:rsidP="005A532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369BC2BF" w14:textId="703AF7CF" w:rsidR="005A532D" w:rsidRPr="00D46EA3" w:rsidRDefault="005A532D" w:rsidP="005A53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6EA3">
        <w:rPr>
          <w:rFonts w:ascii="Arial" w:hAnsi="Arial" w:cs="Arial"/>
          <w:sz w:val="20"/>
          <w:szCs w:val="20"/>
        </w:rPr>
        <w:t xml:space="preserve">Con l’accordo, </w:t>
      </w:r>
      <w:proofErr w:type="spellStart"/>
      <w:r w:rsidRPr="00D46EA3">
        <w:rPr>
          <w:rFonts w:ascii="Arial" w:hAnsi="Arial" w:cs="Arial"/>
          <w:sz w:val="20"/>
          <w:szCs w:val="20"/>
        </w:rPr>
        <w:t>Genyio</w:t>
      </w:r>
      <w:proofErr w:type="spellEnd"/>
      <w:r w:rsidR="004E4C9B" w:rsidRPr="00D46EA3">
        <w:rPr>
          <w:rFonts w:ascii="Arial" w:hAnsi="Arial" w:cs="Arial"/>
          <w:sz w:val="20"/>
          <w:szCs w:val="20"/>
        </w:rPr>
        <w:t xml:space="preserve"> </w:t>
      </w:r>
      <w:r w:rsidR="00DF0DEF" w:rsidRPr="00D46EA3">
        <w:rPr>
          <w:rFonts w:ascii="Arial" w:hAnsi="Arial" w:cs="Arial"/>
          <w:sz w:val="20"/>
          <w:szCs w:val="20"/>
        </w:rPr>
        <w:t xml:space="preserve">Cristalli amplia ulteriormente la propria </w:t>
      </w:r>
      <w:r w:rsidRPr="00D46EA3">
        <w:rPr>
          <w:rFonts w:ascii="Arial" w:hAnsi="Arial" w:cs="Arial"/>
          <w:sz w:val="20"/>
          <w:szCs w:val="20"/>
        </w:rPr>
        <w:t xml:space="preserve">copertura territoriale </w:t>
      </w:r>
      <w:r w:rsidR="00DF0DEF" w:rsidRPr="00D46EA3">
        <w:rPr>
          <w:rFonts w:ascii="Arial" w:hAnsi="Arial" w:cs="Arial"/>
          <w:sz w:val="20"/>
          <w:szCs w:val="20"/>
        </w:rPr>
        <w:t>avvalendosi anche</w:t>
      </w:r>
      <w:r w:rsidRPr="00D46EA3">
        <w:rPr>
          <w:rFonts w:ascii="Arial" w:hAnsi="Arial" w:cs="Arial"/>
          <w:sz w:val="20"/>
          <w:szCs w:val="20"/>
        </w:rPr>
        <w:t xml:space="preserve"> </w:t>
      </w:r>
      <w:r w:rsidR="00F6444D" w:rsidRPr="00D46EA3">
        <w:rPr>
          <w:rFonts w:ascii="Arial" w:hAnsi="Arial" w:cs="Arial"/>
          <w:sz w:val="20"/>
          <w:szCs w:val="20"/>
        </w:rPr>
        <w:t>del servizio</w:t>
      </w:r>
      <w:r w:rsidRPr="00D46EA3">
        <w:rPr>
          <w:rFonts w:ascii="Arial" w:hAnsi="Arial" w:cs="Arial"/>
          <w:sz w:val="20"/>
          <w:szCs w:val="20"/>
        </w:rPr>
        <w:t xml:space="preserve"> specialistico di </w:t>
      </w:r>
      <w:proofErr w:type="spellStart"/>
      <w:r w:rsidRPr="00D46EA3">
        <w:rPr>
          <w:rFonts w:ascii="Arial" w:hAnsi="Arial" w:cs="Arial"/>
          <w:sz w:val="20"/>
          <w:szCs w:val="20"/>
        </w:rPr>
        <w:t>Glassdrive</w:t>
      </w:r>
      <w:proofErr w:type="spellEnd"/>
      <w:r w:rsidRPr="00D46EA3">
        <w:rPr>
          <w:rFonts w:ascii="Arial" w:hAnsi="Arial" w:cs="Arial"/>
          <w:sz w:val="20"/>
          <w:szCs w:val="20"/>
        </w:rPr>
        <w:t xml:space="preserve"> e </w:t>
      </w:r>
      <w:r w:rsidR="0070164F" w:rsidRPr="00D46EA3">
        <w:rPr>
          <w:rFonts w:ascii="Arial" w:hAnsi="Arial" w:cs="Arial"/>
          <w:sz w:val="20"/>
          <w:szCs w:val="20"/>
        </w:rPr>
        <w:t>de</w:t>
      </w:r>
      <w:r w:rsidRPr="00D46EA3">
        <w:rPr>
          <w:rFonts w:ascii="Arial" w:hAnsi="Arial" w:cs="Arial"/>
          <w:sz w:val="20"/>
          <w:szCs w:val="20"/>
        </w:rPr>
        <w:t>ll’eccellenza dei vetri S</w:t>
      </w:r>
      <w:r w:rsidR="003A33A0" w:rsidRPr="00D46EA3">
        <w:rPr>
          <w:rFonts w:ascii="Arial" w:hAnsi="Arial" w:cs="Arial"/>
          <w:sz w:val="20"/>
          <w:szCs w:val="20"/>
        </w:rPr>
        <w:t>aint-Gobain</w:t>
      </w:r>
      <w:r w:rsidRPr="00D46EA3">
        <w:rPr>
          <w:rFonts w:ascii="Arial" w:hAnsi="Arial" w:cs="Arial"/>
          <w:sz w:val="20"/>
          <w:szCs w:val="20"/>
        </w:rPr>
        <w:t xml:space="preserve"> aftermarket. Dal canto suo, </w:t>
      </w:r>
      <w:proofErr w:type="spellStart"/>
      <w:r w:rsidRPr="00D46EA3">
        <w:rPr>
          <w:rFonts w:ascii="Arial" w:hAnsi="Arial" w:cs="Arial"/>
          <w:sz w:val="20"/>
          <w:szCs w:val="20"/>
        </w:rPr>
        <w:t>Glassdrive</w:t>
      </w:r>
      <w:proofErr w:type="spellEnd"/>
      <w:r w:rsidRPr="00D46EA3">
        <w:rPr>
          <w:rFonts w:ascii="Arial" w:hAnsi="Arial" w:cs="Arial"/>
          <w:sz w:val="20"/>
          <w:szCs w:val="20"/>
        </w:rPr>
        <w:t xml:space="preserve"> beneficia di un accordo commerciale propulsivo che favorisce l’espansione della rete</w:t>
      </w:r>
      <w:r w:rsidR="007B6C0B" w:rsidRPr="00D46EA3">
        <w:rPr>
          <w:rFonts w:ascii="Arial" w:hAnsi="Arial" w:cs="Arial"/>
          <w:sz w:val="20"/>
          <w:szCs w:val="20"/>
        </w:rPr>
        <w:t>.</w:t>
      </w:r>
      <w:r w:rsidRPr="00D46EA3">
        <w:rPr>
          <w:rFonts w:ascii="Arial" w:hAnsi="Arial" w:cs="Arial"/>
          <w:sz w:val="20"/>
          <w:szCs w:val="20"/>
        </w:rPr>
        <w:t xml:space="preserve"> </w:t>
      </w:r>
    </w:p>
    <w:p w14:paraId="18DF0711" w14:textId="77777777" w:rsidR="00D468F9" w:rsidRPr="00893BD4" w:rsidRDefault="00D468F9" w:rsidP="005A532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061BBDA" w14:textId="77777777" w:rsidR="00AF65A1" w:rsidRDefault="00AF65A1" w:rsidP="005A53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F65A1">
        <w:rPr>
          <w:rFonts w:ascii="Arial" w:hAnsi="Arial" w:cs="Arial"/>
          <w:sz w:val="20"/>
          <w:szCs w:val="20"/>
        </w:rPr>
        <w:t>Genyio</w:t>
      </w:r>
      <w:proofErr w:type="spellEnd"/>
      <w:r w:rsidRPr="00AF65A1">
        <w:rPr>
          <w:rFonts w:ascii="Arial" w:hAnsi="Arial" w:cs="Arial"/>
          <w:sz w:val="20"/>
          <w:szCs w:val="20"/>
        </w:rPr>
        <w:t xml:space="preserve"> Cristalli nasce come unità specializzata di </w:t>
      </w:r>
      <w:proofErr w:type="spellStart"/>
      <w:r w:rsidRPr="00AF65A1">
        <w:rPr>
          <w:rFonts w:ascii="Arial" w:hAnsi="Arial" w:cs="Arial"/>
          <w:sz w:val="20"/>
          <w:szCs w:val="20"/>
        </w:rPr>
        <w:t>Genyio</w:t>
      </w:r>
      <w:proofErr w:type="spellEnd"/>
      <w:r w:rsidRPr="00AF65A1">
        <w:rPr>
          <w:rFonts w:ascii="Arial" w:hAnsi="Arial" w:cs="Arial"/>
          <w:sz w:val="20"/>
          <w:szCs w:val="20"/>
        </w:rPr>
        <w:t xml:space="preserve"> dedicata al servizio cristalli, con un approccio che coniuga efficienza operativa e attenzione al cliente</w:t>
      </w:r>
    </w:p>
    <w:p w14:paraId="2689BB83" w14:textId="77777777" w:rsidR="004E1721" w:rsidRPr="00893BD4" w:rsidRDefault="004E1721" w:rsidP="005A532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61965C3F" w14:textId="4474DC12" w:rsidR="007B6C0B" w:rsidRPr="00D46EA3" w:rsidRDefault="00DF0DEF" w:rsidP="0070164F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D46EA3">
        <w:rPr>
          <w:rFonts w:ascii="Arial" w:hAnsi="Arial" w:cs="Arial"/>
          <w:i/>
          <w:iCs/>
          <w:sz w:val="20"/>
          <w:szCs w:val="20"/>
        </w:rPr>
        <w:t xml:space="preserve">“La partnership con </w:t>
      </w:r>
      <w:proofErr w:type="spellStart"/>
      <w:r w:rsidRPr="00D46EA3">
        <w:rPr>
          <w:rFonts w:ascii="Arial" w:hAnsi="Arial" w:cs="Arial"/>
          <w:i/>
          <w:iCs/>
          <w:sz w:val="20"/>
          <w:szCs w:val="20"/>
        </w:rPr>
        <w:t>Glassdrive</w:t>
      </w:r>
      <w:proofErr w:type="spellEnd"/>
      <w:r w:rsidRPr="00D46EA3">
        <w:rPr>
          <w:rFonts w:ascii="Arial" w:hAnsi="Arial" w:cs="Arial"/>
          <w:i/>
          <w:iCs/>
          <w:sz w:val="20"/>
          <w:szCs w:val="20"/>
        </w:rPr>
        <w:t xml:space="preserve"> Italia</w:t>
      </w:r>
      <w:r w:rsidR="005A532D" w:rsidRPr="00F6444D">
        <w:rPr>
          <w:rFonts w:ascii="Arial" w:hAnsi="Arial" w:cs="Arial"/>
          <w:i/>
          <w:iCs/>
          <w:sz w:val="20"/>
          <w:szCs w:val="20"/>
        </w:rPr>
        <w:t xml:space="preserve"> segna un’ulteriore evoluzione nel percorso di crescita di </w:t>
      </w:r>
      <w:proofErr w:type="spellStart"/>
      <w:r w:rsidR="005A532D" w:rsidRPr="00F6444D">
        <w:rPr>
          <w:rFonts w:ascii="Arial" w:hAnsi="Arial" w:cs="Arial"/>
          <w:i/>
          <w:iCs/>
          <w:sz w:val="20"/>
          <w:szCs w:val="20"/>
        </w:rPr>
        <w:t>Genyio</w:t>
      </w:r>
      <w:proofErr w:type="spellEnd"/>
      <w:r w:rsidR="005A532D" w:rsidRPr="00F6444D">
        <w:rPr>
          <w:rFonts w:ascii="Arial" w:hAnsi="Arial" w:cs="Arial"/>
          <w:i/>
          <w:iCs/>
          <w:sz w:val="20"/>
          <w:szCs w:val="20"/>
        </w:rPr>
        <w:t xml:space="preserve"> Cristalli. </w:t>
      </w:r>
      <w:r w:rsidRPr="00D46EA3">
        <w:rPr>
          <w:rFonts w:ascii="Arial" w:hAnsi="Arial" w:cs="Arial"/>
          <w:i/>
          <w:iCs/>
          <w:sz w:val="20"/>
          <w:szCs w:val="20"/>
        </w:rPr>
        <w:t xml:space="preserve">Fin dalla nascita nel 2024 abbiamo adottato </w:t>
      </w:r>
      <w:r w:rsidR="00D468F9">
        <w:rPr>
          <w:rFonts w:ascii="Arial" w:hAnsi="Arial" w:cs="Arial"/>
          <w:i/>
          <w:iCs/>
          <w:sz w:val="20"/>
          <w:szCs w:val="20"/>
        </w:rPr>
        <w:t xml:space="preserve">una gestione/organizzazione flessibile </w:t>
      </w:r>
      <w:r w:rsidRPr="00D46EA3">
        <w:rPr>
          <w:rFonts w:ascii="Arial" w:hAnsi="Arial" w:cs="Arial"/>
          <w:i/>
          <w:iCs/>
          <w:sz w:val="20"/>
          <w:szCs w:val="20"/>
        </w:rPr>
        <w:t>orientat</w:t>
      </w:r>
      <w:r w:rsidR="00D468F9">
        <w:rPr>
          <w:rFonts w:ascii="Arial" w:hAnsi="Arial" w:cs="Arial"/>
          <w:i/>
          <w:iCs/>
          <w:sz w:val="20"/>
          <w:szCs w:val="20"/>
        </w:rPr>
        <w:t>a</w:t>
      </w:r>
      <w:r w:rsidRPr="00D46EA3">
        <w:rPr>
          <w:rFonts w:ascii="Arial" w:hAnsi="Arial" w:cs="Arial"/>
          <w:i/>
          <w:iCs/>
          <w:sz w:val="20"/>
          <w:szCs w:val="20"/>
        </w:rPr>
        <w:t xml:space="preserve"> allo sviluppo strutturato della rete, che ci ha </w:t>
      </w:r>
      <w:r w:rsidRPr="000D7284">
        <w:rPr>
          <w:rFonts w:ascii="Arial" w:hAnsi="Arial" w:cs="Arial"/>
          <w:i/>
          <w:iCs/>
          <w:sz w:val="20"/>
          <w:szCs w:val="20"/>
        </w:rPr>
        <w:t>consentito una crescita rapida</w:t>
      </w:r>
      <w:r w:rsidRPr="00D46EA3">
        <w:rPr>
          <w:rFonts w:ascii="Arial" w:hAnsi="Arial" w:cs="Arial"/>
          <w:i/>
          <w:iCs/>
          <w:sz w:val="20"/>
          <w:szCs w:val="20"/>
        </w:rPr>
        <w:t xml:space="preserve"> e coerente con le esigenze del mercato. </w:t>
      </w:r>
    </w:p>
    <w:p w14:paraId="7CC19CC3" w14:textId="522B79A7" w:rsidR="005A532D" w:rsidRDefault="005A532D" w:rsidP="0070164F">
      <w:pPr>
        <w:jc w:val="both"/>
        <w:rPr>
          <w:rFonts w:ascii="Arial" w:hAnsi="Arial" w:cs="Arial"/>
          <w:sz w:val="20"/>
          <w:szCs w:val="20"/>
        </w:rPr>
      </w:pPr>
      <w:r w:rsidRPr="00F6444D">
        <w:rPr>
          <w:rFonts w:ascii="Arial" w:hAnsi="Arial" w:cs="Arial"/>
          <w:i/>
          <w:iCs/>
          <w:sz w:val="20"/>
          <w:szCs w:val="20"/>
        </w:rPr>
        <w:t xml:space="preserve">Non si tratta semplicemente di un ampliamento </w:t>
      </w:r>
      <w:r w:rsidR="007B6C0B" w:rsidRPr="00D46EA3">
        <w:rPr>
          <w:rFonts w:ascii="Arial" w:hAnsi="Arial" w:cs="Arial"/>
          <w:i/>
          <w:iCs/>
          <w:sz w:val="20"/>
          <w:szCs w:val="20"/>
        </w:rPr>
        <w:t>del network</w:t>
      </w:r>
      <w:r w:rsidRPr="00F6444D">
        <w:rPr>
          <w:rFonts w:ascii="Arial" w:hAnsi="Arial" w:cs="Arial"/>
          <w:i/>
          <w:iCs/>
          <w:sz w:val="20"/>
          <w:szCs w:val="20"/>
        </w:rPr>
        <w:t>, ma di un rafforzamento qualitativo e organizzativo che consolida il nostro ruolo di operatore e capace di governare l’evoluzione del mercato”,</w:t>
      </w:r>
      <w:r w:rsidRPr="00D46EA3">
        <w:rPr>
          <w:rFonts w:ascii="Arial" w:hAnsi="Arial" w:cs="Arial"/>
          <w:sz w:val="20"/>
          <w:szCs w:val="20"/>
        </w:rPr>
        <w:t xml:space="preserve"> ha dichiarato Gian Paolo Aliani Soderi, Direttore Generale di </w:t>
      </w:r>
      <w:proofErr w:type="spellStart"/>
      <w:r w:rsidRPr="00D46EA3">
        <w:rPr>
          <w:rFonts w:ascii="Arial" w:hAnsi="Arial" w:cs="Arial"/>
          <w:sz w:val="20"/>
          <w:szCs w:val="20"/>
        </w:rPr>
        <w:t>Genyio</w:t>
      </w:r>
      <w:proofErr w:type="spellEnd"/>
      <w:r w:rsidRPr="00D46EA3">
        <w:rPr>
          <w:rFonts w:ascii="Arial" w:hAnsi="Arial" w:cs="Arial"/>
          <w:sz w:val="20"/>
          <w:szCs w:val="20"/>
        </w:rPr>
        <w:t xml:space="preserve"> Servizi e Soluzioni.</w:t>
      </w:r>
    </w:p>
    <w:p w14:paraId="20C2003A" w14:textId="77777777" w:rsidR="004E1721" w:rsidRPr="00893BD4" w:rsidRDefault="004E1721" w:rsidP="0070164F">
      <w:pPr>
        <w:jc w:val="both"/>
        <w:rPr>
          <w:rFonts w:ascii="Arial" w:hAnsi="Arial" w:cs="Arial"/>
          <w:sz w:val="10"/>
          <w:szCs w:val="10"/>
        </w:rPr>
      </w:pPr>
    </w:p>
    <w:p w14:paraId="2AA7E20C" w14:textId="4B48856E" w:rsidR="005A532D" w:rsidRPr="000D7284" w:rsidRDefault="00306E0B" w:rsidP="005A532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D7284">
        <w:rPr>
          <w:rFonts w:ascii="Arial" w:hAnsi="Arial" w:cs="Arial"/>
          <w:sz w:val="20"/>
          <w:szCs w:val="20"/>
        </w:rPr>
        <w:t xml:space="preserve">La rete </w:t>
      </w:r>
      <w:proofErr w:type="spellStart"/>
      <w:r w:rsidRPr="000D7284">
        <w:rPr>
          <w:rFonts w:ascii="Arial" w:hAnsi="Arial" w:cs="Arial"/>
          <w:sz w:val="20"/>
          <w:szCs w:val="20"/>
        </w:rPr>
        <w:t>Glassdrive</w:t>
      </w:r>
      <w:proofErr w:type="spellEnd"/>
      <w:r w:rsidRPr="000D7284">
        <w:rPr>
          <w:rFonts w:ascii="Arial" w:hAnsi="Arial" w:cs="Arial"/>
          <w:sz w:val="20"/>
          <w:szCs w:val="20"/>
        </w:rPr>
        <w:t xml:space="preserve">, presente in Italia da 12 anni con oltre </w:t>
      </w:r>
      <w:r w:rsidR="00625CD3" w:rsidRPr="000D7284">
        <w:rPr>
          <w:rFonts w:ascii="Arial" w:hAnsi="Arial" w:cs="Arial"/>
          <w:sz w:val="20"/>
          <w:szCs w:val="20"/>
        </w:rPr>
        <w:t>500</w:t>
      </w:r>
      <w:r w:rsidRPr="000D7284">
        <w:rPr>
          <w:rFonts w:ascii="Arial" w:hAnsi="Arial" w:cs="Arial"/>
          <w:sz w:val="20"/>
          <w:szCs w:val="20"/>
        </w:rPr>
        <w:t xml:space="preserve"> punti di Servizio, è supportata dalla cultura dell’innovazione di Saint-Gobain </w:t>
      </w:r>
      <w:proofErr w:type="spellStart"/>
      <w:r w:rsidRPr="000D7284">
        <w:rPr>
          <w:rFonts w:ascii="Arial" w:hAnsi="Arial" w:cs="Arial"/>
          <w:sz w:val="20"/>
          <w:szCs w:val="20"/>
        </w:rPr>
        <w:t>Sekurit</w:t>
      </w:r>
      <w:proofErr w:type="spellEnd"/>
      <w:r w:rsidRPr="000D7284">
        <w:rPr>
          <w:rFonts w:ascii="Arial" w:hAnsi="Arial" w:cs="Arial"/>
          <w:sz w:val="20"/>
          <w:szCs w:val="20"/>
        </w:rPr>
        <w:t xml:space="preserve">, leader mondiale nella produzione di vetri automotive, e di </w:t>
      </w:r>
      <w:proofErr w:type="spellStart"/>
      <w:r w:rsidRPr="000D7284">
        <w:rPr>
          <w:rFonts w:ascii="Arial" w:hAnsi="Arial" w:cs="Arial"/>
          <w:sz w:val="20"/>
          <w:szCs w:val="20"/>
        </w:rPr>
        <w:t>Sekurit</w:t>
      </w:r>
      <w:proofErr w:type="spellEnd"/>
      <w:r w:rsidRPr="000D7284">
        <w:rPr>
          <w:rFonts w:ascii="Arial" w:hAnsi="Arial" w:cs="Arial"/>
          <w:sz w:val="20"/>
          <w:szCs w:val="20"/>
        </w:rPr>
        <w:t xml:space="preserve"> Service, leader europeo nella produzione e distribuzione aftermarket.</w:t>
      </w:r>
    </w:p>
    <w:p w14:paraId="6B555479" w14:textId="77777777" w:rsidR="004E1721" w:rsidRPr="00893BD4" w:rsidRDefault="004E1721" w:rsidP="005A532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0CD02E99" w14:textId="1108BDEF" w:rsidR="005A532D" w:rsidRDefault="005A532D" w:rsidP="00F6444D">
      <w:pPr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46EA3">
        <w:rPr>
          <w:rFonts w:ascii="Arial" w:hAnsi="Arial" w:cs="Arial"/>
          <w:i/>
          <w:iCs/>
          <w:sz w:val="20"/>
          <w:szCs w:val="20"/>
        </w:rPr>
        <w:t>“</w:t>
      </w:r>
      <w:r w:rsidR="0061419A">
        <w:rPr>
          <w:rFonts w:ascii="Arial" w:hAnsi="Arial" w:cs="Arial"/>
          <w:i/>
          <w:iCs/>
          <w:sz w:val="20"/>
          <w:szCs w:val="20"/>
        </w:rPr>
        <w:t xml:space="preserve">Noi di </w:t>
      </w:r>
      <w:proofErr w:type="spellStart"/>
      <w:r w:rsidR="0061419A">
        <w:rPr>
          <w:rFonts w:ascii="Arial" w:hAnsi="Arial" w:cs="Arial"/>
          <w:i/>
          <w:iCs/>
          <w:sz w:val="20"/>
          <w:szCs w:val="20"/>
        </w:rPr>
        <w:t>Glassdrive</w:t>
      </w:r>
      <w:proofErr w:type="spellEnd"/>
      <w:r w:rsidR="0061419A">
        <w:rPr>
          <w:rFonts w:ascii="Arial" w:hAnsi="Arial" w:cs="Arial"/>
          <w:i/>
          <w:iCs/>
          <w:sz w:val="20"/>
          <w:szCs w:val="20"/>
        </w:rPr>
        <w:t xml:space="preserve"> Italia c</w:t>
      </w:r>
      <w:r w:rsidR="007C6C92" w:rsidRPr="00D46EA3">
        <w:rPr>
          <w:rFonts w:ascii="Arial" w:hAnsi="Arial" w:cs="Arial"/>
          <w:i/>
          <w:iCs/>
          <w:sz w:val="20"/>
          <w:szCs w:val="20"/>
        </w:rPr>
        <w:t xml:space="preserve">i </w:t>
      </w:r>
      <w:r w:rsidRPr="00D46EA3">
        <w:rPr>
          <w:rFonts w:ascii="Arial" w:hAnsi="Arial" w:cs="Arial"/>
          <w:i/>
          <w:iCs/>
          <w:sz w:val="20"/>
          <w:szCs w:val="20"/>
        </w:rPr>
        <w:t xml:space="preserve">avvaliamo di tre vantaggi competitivi derivanti dall’appartenenza al gruppo Saint-Gobain: know-how tecnico superiore, eccellenza del prodotto e logistica d'avanguardia. </w:t>
      </w:r>
      <w:r w:rsidRPr="00F6444D">
        <w:rPr>
          <w:rFonts w:ascii="Arial" w:hAnsi="Arial" w:cs="Arial"/>
          <w:i/>
          <w:sz w:val="20"/>
          <w:szCs w:val="20"/>
        </w:rPr>
        <w:t xml:space="preserve">L’accordo con </w:t>
      </w:r>
      <w:proofErr w:type="spellStart"/>
      <w:r w:rsidRPr="00F6444D">
        <w:rPr>
          <w:rFonts w:ascii="Arial" w:hAnsi="Arial" w:cs="Arial"/>
          <w:i/>
          <w:sz w:val="20"/>
          <w:szCs w:val="20"/>
        </w:rPr>
        <w:t>Genyio</w:t>
      </w:r>
      <w:proofErr w:type="spellEnd"/>
      <w:r w:rsidRPr="00F6444D">
        <w:rPr>
          <w:rFonts w:ascii="Arial" w:hAnsi="Arial" w:cs="Arial"/>
          <w:i/>
          <w:sz w:val="20"/>
          <w:szCs w:val="20"/>
        </w:rPr>
        <w:t xml:space="preserve"> </w:t>
      </w:r>
      <w:r w:rsidRPr="00D46EA3">
        <w:rPr>
          <w:rFonts w:ascii="Arial" w:hAnsi="Arial" w:cs="Arial"/>
          <w:i/>
          <w:iCs/>
          <w:sz w:val="20"/>
          <w:szCs w:val="20"/>
        </w:rPr>
        <w:t>connette due realtà in crescita e aggiunge un fattore dinamico che offre vantaggi strategici</w:t>
      </w:r>
      <w:r w:rsidR="001707E5" w:rsidRPr="00D46EA3">
        <w:rPr>
          <w:rFonts w:ascii="Arial" w:hAnsi="Arial" w:cs="Arial"/>
          <w:i/>
          <w:iCs/>
          <w:sz w:val="20"/>
          <w:szCs w:val="20"/>
        </w:rPr>
        <w:t xml:space="preserve"> ad entramb</w:t>
      </w:r>
      <w:r w:rsidR="00A81B98" w:rsidRPr="00D46EA3">
        <w:rPr>
          <w:rFonts w:ascii="Arial" w:hAnsi="Arial" w:cs="Arial"/>
          <w:i/>
          <w:iCs/>
          <w:sz w:val="20"/>
          <w:szCs w:val="20"/>
        </w:rPr>
        <w:t>e</w:t>
      </w:r>
      <w:r w:rsidRPr="00D46EA3">
        <w:rPr>
          <w:rFonts w:ascii="Arial" w:hAnsi="Arial" w:cs="Arial"/>
          <w:i/>
          <w:iCs/>
          <w:sz w:val="20"/>
          <w:szCs w:val="20"/>
        </w:rPr>
        <w:t>.</w:t>
      </w:r>
      <w:r w:rsidR="00D46EA3" w:rsidRPr="00F6444D">
        <w:rPr>
          <w:rFonts w:ascii="Arial" w:hAnsi="Arial" w:cs="Arial"/>
          <w:i/>
          <w:iCs/>
          <w:sz w:val="20"/>
          <w:szCs w:val="20"/>
        </w:rPr>
        <w:t>”</w:t>
      </w:r>
      <w:r w:rsidRPr="00F6444D">
        <w:rPr>
          <w:rFonts w:ascii="Arial" w:hAnsi="Arial" w:cs="Arial"/>
          <w:i/>
          <w:sz w:val="20"/>
          <w:szCs w:val="20"/>
        </w:rPr>
        <w:t xml:space="preserve"> </w:t>
      </w:r>
      <w:r w:rsidRPr="00D46EA3">
        <w:rPr>
          <w:rFonts w:ascii="Arial" w:hAnsi="Arial" w:cs="Arial"/>
          <w:sz w:val="20"/>
          <w:szCs w:val="20"/>
        </w:rPr>
        <w:t xml:space="preserve">– sottolinea Giovanni De Donato, Amministratore Delegato di </w:t>
      </w:r>
      <w:proofErr w:type="spellStart"/>
      <w:r w:rsidRPr="00D46EA3">
        <w:rPr>
          <w:rFonts w:ascii="Arial" w:hAnsi="Arial" w:cs="Arial"/>
          <w:sz w:val="20"/>
          <w:szCs w:val="20"/>
        </w:rPr>
        <w:t>Glassdrive</w:t>
      </w:r>
      <w:proofErr w:type="spellEnd"/>
      <w:r w:rsidRPr="00D46EA3">
        <w:rPr>
          <w:rFonts w:ascii="Arial" w:hAnsi="Arial" w:cs="Arial"/>
          <w:sz w:val="20"/>
          <w:szCs w:val="20"/>
        </w:rPr>
        <w:t xml:space="preserve"> Italia</w:t>
      </w:r>
      <w:r w:rsidR="00530F2B" w:rsidRPr="00D46EA3">
        <w:rPr>
          <w:rFonts w:ascii="Arial" w:hAnsi="Arial" w:cs="Arial"/>
          <w:sz w:val="20"/>
          <w:szCs w:val="20"/>
        </w:rPr>
        <w:t xml:space="preserve"> e</w:t>
      </w:r>
      <w:r w:rsidR="008563B7" w:rsidRPr="00D46EA3">
        <w:rPr>
          <w:rFonts w:ascii="Arial" w:hAnsi="Arial" w:cs="Arial"/>
          <w:sz w:val="20"/>
          <w:szCs w:val="20"/>
        </w:rPr>
        <w:t xml:space="preserve"> Saint-Gobain </w:t>
      </w:r>
      <w:proofErr w:type="spellStart"/>
      <w:r w:rsidR="008563B7" w:rsidRPr="00D46EA3">
        <w:rPr>
          <w:rFonts w:ascii="Arial" w:hAnsi="Arial" w:cs="Arial"/>
          <w:sz w:val="20"/>
          <w:szCs w:val="20"/>
        </w:rPr>
        <w:t>Sekurit</w:t>
      </w:r>
      <w:proofErr w:type="spellEnd"/>
      <w:r w:rsidR="008563B7" w:rsidRPr="00D46EA3">
        <w:rPr>
          <w:rFonts w:ascii="Arial" w:hAnsi="Arial" w:cs="Arial"/>
          <w:sz w:val="20"/>
          <w:szCs w:val="20"/>
        </w:rPr>
        <w:t xml:space="preserve"> Service Italia</w:t>
      </w:r>
      <w:r w:rsidRPr="00D46EA3">
        <w:rPr>
          <w:rFonts w:ascii="Arial" w:hAnsi="Arial" w:cs="Arial"/>
          <w:i/>
          <w:iCs/>
          <w:sz w:val="20"/>
          <w:szCs w:val="20"/>
        </w:rPr>
        <w:t>.</w:t>
      </w:r>
    </w:p>
    <w:p w14:paraId="09453768" w14:textId="77777777" w:rsidR="00893BD4" w:rsidRPr="00893BD4" w:rsidRDefault="00893BD4" w:rsidP="00F6444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2998631F" w14:textId="4C2C5417" w:rsidR="005A532D" w:rsidRPr="00D46EA3" w:rsidRDefault="005A532D" w:rsidP="005A532D">
      <w:pPr>
        <w:spacing w:line="276" w:lineRule="auto"/>
        <w:jc w:val="center"/>
        <w:rPr>
          <w:i/>
          <w:iCs/>
          <w:sz w:val="20"/>
          <w:szCs w:val="20"/>
        </w:rPr>
      </w:pPr>
      <w:r w:rsidRPr="00D46EA3">
        <w:rPr>
          <w:rFonts w:ascii="Arial" w:hAnsi="Arial" w:cs="Arial"/>
          <w:i/>
          <w:iCs/>
          <w:sz w:val="20"/>
          <w:szCs w:val="20"/>
        </w:rPr>
        <w:t>***</w:t>
      </w:r>
    </w:p>
    <w:p w14:paraId="53B36EF4" w14:textId="77777777" w:rsidR="000D7284" w:rsidRDefault="000D7284" w:rsidP="005A532D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</w:p>
    <w:p w14:paraId="1030930D" w14:textId="1763334A" w:rsidR="005A532D" w:rsidRDefault="005A532D" w:rsidP="005A532D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7A0357">
        <w:rPr>
          <w:rFonts w:ascii="Arial" w:hAnsi="Arial" w:cs="Arial"/>
          <w:b/>
          <w:bCs/>
          <w:sz w:val="18"/>
          <w:szCs w:val="18"/>
          <w:lang w:val="it-IT"/>
        </w:rPr>
        <w:t>Contatti Media:</w:t>
      </w:r>
    </w:p>
    <w:p w14:paraId="3286178A" w14:textId="77777777" w:rsidR="005A532D" w:rsidRPr="00893BD4" w:rsidRDefault="005A532D" w:rsidP="005A532D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0"/>
          <w:szCs w:val="10"/>
          <w:lang w:val="it-IT"/>
        </w:rPr>
      </w:pPr>
    </w:p>
    <w:p w14:paraId="5D41DD5A" w14:textId="77777777" w:rsidR="005A532D" w:rsidRDefault="005A532D" w:rsidP="005A532D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>
        <w:rPr>
          <w:rStyle w:val="Enfasigrassetto"/>
          <w:rFonts w:ascii="Arial" w:hAnsi="Arial" w:cs="Arial"/>
          <w:sz w:val="18"/>
          <w:szCs w:val="18"/>
          <w:lang w:val="it-IT"/>
        </w:rPr>
        <w:t>Anice s.r.l.</w:t>
      </w:r>
    </w:p>
    <w:p w14:paraId="42D5A5D4" w14:textId="77777777" w:rsidR="005A532D" w:rsidRDefault="005A532D" w:rsidP="005A532D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19479195" w14:textId="77777777" w:rsidR="005A532D" w:rsidRDefault="005A532D" w:rsidP="005A532D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69A8B341" w14:textId="77777777" w:rsidR="005A532D" w:rsidRDefault="005A532D" w:rsidP="005A532D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7" w:history="1">
        <w:r w:rsidRPr="001C388E">
          <w:rPr>
            <w:rStyle w:val="Collegamentoipertestuale"/>
            <w:rFonts w:ascii="Arial" w:eastAsiaTheme="majorEastAsia" w:hAnsi="Arial" w:cs="Arial"/>
            <w:sz w:val="18"/>
            <w:szCs w:val="18"/>
            <w:lang w:val="it-IT"/>
          </w:rPr>
          <w:t>genyio@anicecommunication.com</w:t>
        </w:r>
      </w:hyperlink>
      <w:r w:rsidRPr="00863A7B">
        <w:rPr>
          <w:rStyle w:val="Collegamentoipertestuale"/>
          <w:rFonts w:eastAsiaTheme="majorEastAsia"/>
          <w:color w:val="44546A" w:themeColor="text2"/>
          <w:lang w:val="it-IT"/>
        </w:rPr>
        <w:t xml:space="preserve"> </w:t>
      </w:r>
    </w:p>
    <w:p w14:paraId="07F1B250" w14:textId="77777777" w:rsidR="005A532D" w:rsidRPr="00893BD4" w:rsidRDefault="005A532D" w:rsidP="005A532D">
      <w:pPr>
        <w:pStyle w:val="NormaleWeb"/>
        <w:spacing w:before="0" w:beforeAutospacing="0" w:after="0" w:afterAutospacing="0"/>
        <w:rPr>
          <w:rFonts w:ascii="Arial" w:hAnsi="Arial" w:cs="Arial"/>
          <w:sz w:val="10"/>
          <w:szCs w:val="10"/>
          <w:lang w:val="it-IT"/>
        </w:rPr>
      </w:pPr>
    </w:p>
    <w:p w14:paraId="5E52578A" w14:textId="77777777" w:rsidR="005A532D" w:rsidRDefault="005A532D" w:rsidP="005A532D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>
        <w:rPr>
          <w:rFonts w:ascii="Arial" w:hAnsi="Arial" w:cs="Arial"/>
          <w:sz w:val="18"/>
          <w:szCs w:val="18"/>
          <w:lang w:val="it-IT"/>
        </w:rPr>
        <w:t>+39 335 6068559</w:t>
      </w:r>
    </w:p>
    <w:p w14:paraId="17F536FB" w14:textId="77777777" w:rsidR="005A532D" w:rsidRDefault="005A532D" w:rsidP="005A532D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>
        <w:rPr>
          <w:rFonts w:ascii="Arial" w:hAnsi="Arial" w:cs="Arial"/>
          <w:sz w:val="18"/>
          <w:szCs w:val="18"/>
          <w:lang w:val="it-IT"/>
        </w:rPr>
        <w:t>| +39 335 6068557</w:t>
      </w:r>
    </w:p>
    <w:p w14:paraId="354AF99A" w14:textId="77777777" w:rsidR="005A532D" w:rsidRPr="00893BD4" w:rsidRDefault="005A532D" w:rsidP="005A532D">
      <w:pPr>
        <w:pStyle w:val="NormaleWeb"/>
        <w:spacing w:before="0" w:beforeAutospacing="0" w:after="0" w:afterAutospacing="0"/>
        <w:rPr>
          <w:rFonts w:ascii="Arial" w:hAnsi="Arial" w:cs="Arial"/>
          <w:sz w:val="10"/>
          <w:szCs w:val="10"/>
          <w:lang w:val="it-IT"/>
        </w:rPr>
      </w:pPr>
    </w:p>
    <w:p w14:paraId="18564830" w14:textId="77777777" w:rsidR="005A532D" w:rsidRPr="00B72BF0" w:rsidRDefault="005A532D" w:rsidP="005A532D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B72BF0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Elisabetta Pozzi</w:t>
      </w:r>
    </w:p>
    <w:p w14:paraId="411C189A" w14:textId="77777777" w:rsidR="005A532D" w:rsidRPr="00020889" w:rsidRDefault="005A532D" w:rsidP="005A532D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020889">
        <w:rPr>
          <w:rFonts w:ascii="Arial" w:hAnsi="Arial" w:cs="Arial"/>
          <w:color w:val="000000"/>
          <w:sz w:val="18"/>
          <w:szCs w:val="18"/>
          <w:lang w:val="it-IT"/>
        </w:rPr>
        <w:t>Responsabile Marketing</w:t>
      </w:r>
    </w:p>
    <w:p w14:paraId="6DE8AA81" w14:textId="77777777" w:rsidR="005A532D" w:rsidRPr="007C47AC" w:rsidRDefault="005A532D" w:rsidP="005A532D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GB"/>
        </w:rPr>
      </w:pPr>
      <w:r w:rsidRPr="007C47AC">
        <w:rPr>
          <w:rStyle w:val="Enfasigrassetto"/>
          <w:rFonts w:ascii="Arial" w:hAnsi="Arial" w:cs="Arial"/>
          <w:color w:val="000000"/>
          <w:sz w:val="18"/>
          <w:szCs w:val="18"/>
          <w:lang w:val="en-GB"/>
        </w:rPr>
        <w:t>MAWDY– M</w:t>
      </w:r>
      <w:r>
        <w:rPr>
          <w:rStyle w:val="Enfasigrassetto"/>
          <w:rFonts w:ascii="Arial" w:hAnsi="Arial" w:cs="Arial"/>
          <w:color w:val="000000"/>
          <w:sz w:val="18"/>
          <w:szCs w:val="18"/>
          <w:lang w:val="en-GB"/>
        </w:rPr>
        <w:t>apfre</w:t>
      </w:r>
      <w:r w:rsidRPr="007C47AC">
        <w:rPr>
          <w:rStyle w:val="Enfasigrassetto"/>
          <w:rFonts w:ascii="Arial" w:hAnsi="Arial" w:cs="Arial"/>
          <w:color w:val="000000"/>
          <w:sz w:val="18"/>
          <w:szCs w:val="18"/>
          <w:lang w:val="en-GB"/>
        </w:rPr>
        <w:t xml:space="preserve"> Worldwide Digital Assistance Italia </w:t>
      </w:r>
    </w:p>
    <w:p w14:paraId="11E1F98C" w14:textId="77777777" w:rsidR="005A532D" w:rsidRPr="00F86F5E" w:rsidRDefault="005A532D" w:rsidP="005A532D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F86F5E">
        <w:rPr>
          <w:rStyle w:val="Enfasigrassetto"/>
          <w:rFonts w:ascii="Arial" w:hAnsi="Arial" w:cs="Arial"/>
          <w:color w:val="000000"/>
          <w:sz w:val="18"/>
          <w:szCs w:val="18"/>
        </w:rPr>
        <w:t>M</w:t>
      </w:r>
      <w:r>
        <w:rPr>
          <w:rStyle w:val="Enfasigrassetto"/>
          <w:rFonts w:ascii="Arial" w:hAnsi="Arial" w:cs="Arial"/>
          <w:color w:val="000000"/>
          <w:sz w:val="18"/>
          <w:szCs w:val="18"/>
        </w:rPr>
        <w:t xml:space="preserve">apfre </w:t>
      </w:r>
      <w:r w:rsidRPr="00F86F5E">
        <w:rPr>
          <w:rStyle w:val="Enfasigrassetto"/>
          <w:rFonts w:ascii="Arial" w:hAnsi="Arial" w:cs="Arial"/>
          <w:color w:val="000000"/>
          <w:sz w:val="18"/>
          <w:szCs w:val="18"/>
        </w:rPr>
        <w:t>A</w:t>
      </w:r>
      <w:r>
        <w:rPr>
          <w:rStyle w:val="Enfasigrassetto"/>
          <w:rFonts w:ascii="Arial" w:hAnsi="Arial" w:cs="Arial"/>
          <w:color w:val="000000"/>
          <w:sz w:val="18"/>
          <w:szCs w:val="18"/>
        </w:rPr>
        <w:t>sistencia</w:t>
      </w:r>
      <w:r w:rsidRPr="00F86F5E">
        <w:rPr>
          <w:rStyle w:val="Enfasigrassetto"/>
          <w:rFonts w:ascii="Arial" w:hAnsi="Arial" w:cs="Arial"/>
          <w:color w:val="000000"/>
          <w:sz w:val="18"/>
          <w:szCs w:val="18"/>
        </w:rPr>
        <w:t xml:space="preserve"> S.A. | MAWDY </w:t>
      </w:r>
      <w:r>
        <w:rPr>
          <w:rStyle w:val="Enfasigrassetto"/>
          <w:rFonts w:ascii="Arial" w:hAnsi="Arial" w:cs="Arial"/>
          <w:color w:val="000000"/>
          <w:sz w:val="18"/>
          <w:szCs w:val="18"/>
        </w:rPr>
        <w:t>SERVICES</w:t>
      </w:r>
      <w:r w:rsidRPr="00F86F5E">
        <w:rPr>
          <w:rStyle w:val="Enfasigrassetto"/>
          <w:rFonts w:ascii="Arial" w:hAnsi="Arial" w:cs="Arial"/>
          <w:color w:val="000000"/>
          <w:sz w:val="18"/>
          <w:szCs w:val="18"/>
        </w:rPr>
        <w:t xml:space="preserve"> S.p.A.</w:t>
      </w:r>
    </w:p>
    <w:p w14:paraId="252F2BE1" w14:textId="77777777" w:rsidR="005A532D" w:rsidRPr="00E801B7" w:rsidRDefault="005A532D" w:rsidP="005A532D">
      <w:pPr>
        <w:pStyle w:val="NormaleWeb"/>
        <w:shd w:val="clear" w:color="auto" w:fill="FFFFFF"/>
        <w:spacing w:before="0" w:beforeAutospacing="0" w:after="0" w:afterAutospacing="0"/>
        <w:rPr>
          <w:rFonts w:ascii="Arial" w:hAnsi="Arial"/>
          <w:color w:val="000000"/>
          <w:sz w:val="18"/>
          <w:lang w:val="en-US"/>
        </w:rPr>
      </w:pPr>
      <w:r w:rsidRPr="00E801B7">
        <w:rPr>
          <w:rFonts w:ascii="Arial" w:hAnsi="Arial"/>
          <w:color w:val="000000"/>
          <w:sz w:val="18"/>
          <w:lang w:val="en-US"/>
        </w:rPr>
        <w:t>Tel. +39 334 6815045</w:t>
      </w:r>
    </w:p>
    <w:p w14:paraId="1DB31D2C" w14:textId="77777777" w:rsidR="005A532D" w:rsidRPr="00E801B7" w:rsidRDefault="005A532D" w:rsidP="005A532D">
      <w:pPr>
        <w:pStyle w:val="NormaleWeb"/>
        <w:spacing w:before="0" w:beforeAutospacing="0" w:after="0" w:afterAutospacing="0"/>
        <w:rPr>
          <w:lang w:val="en-US"/>
        </w:rPr>
      </w:pPr>
      <w:hyperlink r:id="rId8" w:history="1">
        <w:r w:rsidRPr="00E801B7">
          <w:rPr>
            <w:rStyle w:val="Collegamentoipertestuale"/>
            <w:rFonts w:ascii="Arial" w:hAnsi="Arial"/>
            <w:sz w:val="18"/>
            <w:lang w:val="en-US"/>
          </w:rPr>
          <w:t>elisabetta.pozzi@mawdy.com</w:t>
        </w:r>
      </w:hyperlink>
    </w:p>
    <w:p w14:paraId="7B72F0EE" w14:textId="77777777" w:rsidR="005A532D" w:rsidRPr="00E801B7" w:rsidRDefault="005A532D" w:rsidP="005A532D">
      <w:pPr>
        <w:pStyle w:val="NormaleWeb"/>
        <w:spacing w:before="0" w:beforeAutospacing="0" w:after="0" w:afterAutospacing="0"/>
        <w:rPr>
          <w:sz w:val="10"/>
          <w:szCs w:val="10"/>
          <w:lang w:val="en-US"/>
        </w:rPr>
      </w:pPr>
    </w:p>
    <w:p w14:paraId="0391D366" w14:textId="77777777" w:rsidR="005A532D" w:rsidRPr="00E801B7" w:rsidRDefault="005A532D" w:rsidP="005A532D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/>
          <w:color w:val="000000"/>
          <w:sz w:val="18"/>
          <w:lang w:val="en-US"/>
        </w:rPr>
      </w:pPr>
      <w:r w:rsidRPr="00E801B7">
        <w:rPr>
          <w:rStyle w:val="Enfasigrassetto"/>
          <w:rFonts w:ascii="Arial" w:hAnsi="Arial"/>
          <w:color w:val="000000"/>
          <w:sz w:val="18"/>
          <w:lang w:val="en-US"/>
        </w:rPr>
        <w:t>Valeria Righi</w:t>
      </w:r>
    </w:p>
    <w:p w14:paraId="0C67AA21" w14:textId="10D1D790" w:rsidR="005A532D" w:rsidRPr="00E801B7" w:rsidRDefault="005A532D" w:rsidP="005A532D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/>
          <w:color w:val="000000"/>
          <w:sz w:val="18"/>
          <w:lang w:val="it-IT"/>
        </w:rPr>
      </w:pPr>
      <w:r w:rsidRPr="00E801B7">
        <w:rPr>
          <w:rStyle w:val="Enfasigrassetto"/>
          <w:rFonts w:ascii="Arial" w:hAnsi="Arial"/>
          <w:color w:val="000000"/>
          <w:sz w:val="18"/>
          <w:lang w:val="it-IT"/>
        </w:rPr>
        <w:t xml:space="preserve">Responsabile Marketing </w:t>
      </w:r>
      <w:r w:rsidR="002A7B36" w:rsidRPr="00E801B7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 xml:space="preserve">Saint-Gobain </w:t>
      </w:r>
      <w:proofErr w:type="spellStart"/>
      <w:r w:rsidR="002A7B36" w:rsidRPr="00E801B7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Sekurit</w:t>
      </w:r>
      <w:proofErr w:type="spellEnd"/>
      <w:r w:rsidR="002A7B36" w:rsidRPr="00E801B7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 xml:space="preserve"> Service e </w:t>
      </w:r>
      <w:proofErr w:type="spellStart"/>
      <w:r w:rsidR="002A7B36" w:rsidRPr="00E801B7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Glassdrive</w:t>
      </w:r>
      <w:proofErr w:type="spellEnd"/>
      <w:r w:rsidR="002A7B36" w:rsidRPr="00E801B7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 xml:space="preserve"> Italia</w:t>
      </w:r>
    </w:p>
    <w:p w14:paraId="7FF65EB2" w14:textId="786F04A1" w:rsidR="005A532D" w:rsidRPr="00E801B7" w:rsidRDefault="002A7B36" w:rsidP="002A7B36">
      <w:pPr>
        <w:pStyle w:val="NormaleWeb"/>
        <w:spacing w:before="0" w:beforeAutospacing="0" w:after="0" w:afterAutospacing="0"/>
        <w:rPr>
          <w:rStyle w:val="Collegamentoipertestuale"/>
          <w:rFonts w:ascii="Arial" w:hAnsi="Arial" w:cs="Arial"/>
          <w:sz w:val="18"/>
          <w:szCs w:val="18"/>
          <w:lang w:val="it-IT"/>
        </w:rPr>
      </w:pPr>
      <w:r w:rsidRPr="00E801B7">
        <w:rPr>
          <w:rStyle w:val="Collegamentoipertestuale"/>
          <w:rFonts w:ascii="Arial" w:hAnsi="Arial" w:cs="Arial"/>
          <w:sz w:val="18"/>
          <w:szCs w:val="18"/>
          <w:lang w:val="it-IT"/>
        </w:rPr>
        <w:t>valeria.righi@saint-gobain.com</w:t>
      </w:r>
    </w:p>
    <w:p w14:paraId="299BC109" w14:textId="77777777" w:rsidR="005A532D" w:rsidRPr="00E801B7" w:rsidRDefault="005A532D" w:rsidP="005A532D">
      <w:pPr>
        <w:jc w:val="both"/>
        <w:rPr>
          <w:rFonts w:ascii="Aptos" w:hAnsi="Aptos"/>
          <w:b/>
          <w:bCs/>
          <w:color w:val="000000"/>
          <w:sz w:val="10"/>
          <w:szCs w:val="10"/>
        </w:rPr>
      </w:pPr>
    </w:p>
    <w:p w14:paraId="57493F2C" w14:textId="77777777" w:rsidR="005A532D" w:rsidRPr="00E801B7" w:rsidRDefault="005A532D" w:rsidP="005A532D">
      <w:pPr>
        <w:jc w:val="both"/>
        <w:rPr>
          <w:rFonts w:ascii="Aptos" w:hAnsi="Aptos"/>
          <w:b/>
          <w:bCs/>
          <w:color w:val="000000"/>
        </w:rPr>
      </w:pPr>
    </w:p>
    <w:p w14:paraId="3EE6DE52" w14:textId="3070A644" w:rsidR="005A532D" w:rsidRPr="00E801B7" w:rsidRDefault="005A532D" w:rsidP="005A532D">
      <w:pPr>
        <w:jc w:val="both"/>
        <w:rPr>
          <w:rFonts w:ascii="Aptos" w:hAnsi="Aptos"/>
          <w:color w:val="000000"/>
          <w:sz w:val="22"/>
          <w:szCs w:val="22"/>
        </w:rPr>
      </w:pPr>
    </w:p>
    <w:p w14:paraId="073FE7F8" w14:textId="77777777" w:rsidR="00893BD4" w:rsidRPr="00F6444D" w:rsidRDefault="00893BD4" w:rsidP="00893BD4">
      <w:pPr>
        <w:jc w:val="both"/>
        <w:rPr>
          <w:rFonts w:ascii="Arial" w:eastAsia="MS Mincho" w:hAnsi="Arial"/>
          <w:b/>
          <w:color w:val="000000" w:themeColor="text1"/>
          <w:sz w:val="16"/>
        </w:rPr>
      </w:pPr>
      <w:r w:rsidRPr="007A0357">
        <w:rPr>
          <w:rFonts w:ascii="Arial" w:eastAsia="MS Mincho" w:hAnsi="Arial" w:cs="Arial"/>
          <w:b/>
          <w:color w:val="000000" w:themeColor="text1"/>
          <w:sz w:val="16"/>
          <w:szCs w:val="16"/>
        </w:rPr>
        <w:t>GENYIO</w:t>
      </w:r>
      <w:r>
        <w:rPr>
          <w:rFonts w:ascii="Arial" w:eastAsia="MS Mincho" w:hAnsi="Arial" w:cs="Arial"/>
          <w:b/>
          <w:color w:val="000000" w:themeColor="text1"/>
          <w:sz w:val="16"/>
          <w:szCs w:val="16"/>
        </w:rPr>
        <w:t xml:space="preserve"> SERVIZI E SOLUZIONI e GENYIO CRISTALLI</w:t>
      </w:r>
    </w:p>
    <w:p w14:paraId="39B2CA12" w14:textId="1AFED821" w:rsidR="00893BD4" w:rsidRDefault="00893BD4" w:rsidP="00893BD4">
      <w:pPr>
        <w:jc w:val="both"/>
        <w:rPr>
          <w:rFonts w:ascii="Arial" w:eastAsia="MS Mincho" w:hAnsi="Arial" w:cs="Arial"/>
          <w:bCs/>
          <w:color w:val="000000" w:themeColor="text1"/>
          <w:sz w:val="16"/>
          <w:szCs w:val="16"/>
        </w:rPr>
      </w:pPr>
      <w:proofErr w:type="spellStart"/>
      <w:r w:rsidRPr="005A1DC6">
        <w:rPr>
          <w:rFonts w:ascii="Arial" w:eastAsia="MS Mincho" w:hAnsi="Arial" w:cs="Arial"/>
          <w:color w:val="000000" w:themeColor="text1"/>
          <w:sz w:val="16"/>
          <w:szCs w:val="16"/>
        </w:rPr>
        <w:t>Genyio</w:t>
      </w:r>
      <w:proofErr w:type="spellEnd"/>
      <w:r w:rsidRPr="005A1DC6">
        <w:rPr>
          <w:rFonts w:ascii="Arial" w:eastAsia="MS Mincho" w:hAnsi="Arial" w:cs="Arial"/>
          <w:color w:val="000000" w:themeColor="text1"/>
          <w:sz w:val="16"/>
          <w:szCs w:val="16"/>
        </w:rPr>
        <w:t xml:space="preserve"> Servizi e Soluzioni è</w:t>
      </w:r>
      <w:r w:rsidRPr="005A1DC6"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 una società fondata nel 202</w:t>
      </w:r>
      <w:r>
        <w:rPr>
          <w:rFonts w:ascii="Arial" w:eastAsia="MS Mincho" w:hAnsi="Arial" w:cs="Arial"/>
          <w:bCs/>
          <w:color w:val="000000" w:themeColor="text1"/>
          <w:sz w:val="16"/>
          <w:szCs w:val="16"/>
        </w:rPr>
        <w:t>4</w:t>
      </w:r>
      <w:r w:rsidRPr="005A1DC6"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 che opera nel settore automotive con un’offerta di servizi innovativi dedicati alla mobilità. Attraverso un modello B2B2C sviluppato in collaborazione con compagnie assicurative e partner qualificati, l’azienda si concentra in particolare sulla gestione e riparazione dei cristalli auto e sugli interventi per danni da eventi atmosferici, garantendo efficienza operativa e attenzione al cliente finale.</w:t>
      </w:r>
      <w:r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 </w:t>
      </w:r>
      <w:proofErr w:type="spellStart"/>
      <w:r w:rsidRPr="000D7284">
        <w:rPr>
          <w:rFonts w:ascii="Arial" w:eastAsia="MS Mincho" w:hAnsi="Arial" w:cs="Arial"/>
          <w:b/>
          <w:color w:val="000000" w:themeColor="text1"/>
          <w:sz w:val="16"/>
          <w:szCs w:val="16"/>
        </w:rPr>
        <w:t>Genyio</w:t>
      </w:r>
      <w:proofErr w:type="spellEnd"/>
      <w:r w:rsidRPr="000D7284">
        <w:rPr>
          <w:rFonts w:ascii="Arial" w:eastAsia="MS Mincho" w:hAnsi="Arial" w:cs="Arial"/>
          <w:b/>
          <w:color w:val="000000" w:themeColor="text1"/>
          <w:sz w:val="16"/>
          <w:szCs w:val="16"/>
        </w:rPr>
        <w:t xml:space="preserve"> Cristalli</w:t>
      </w:r>
      <w:r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 </w:t>
      </w:r>
      <w:r w:rsidRPr="00602452">
        <w:rPr>
          <w:rFonts w:ascii="Arial" w:eastAsia="MS Mincho" w:hAnsi="Arial" w:cs="Arial"/>
          <w:bCs/>
          <w:color w:val="000000" w:themeColor="text1"/>
          <w:sz w:val="16"/>
          <w:szCs w:val="16"/>
        </w:rPr>
        <w:t>è una line</w:t>
      </w:r>
      <w:r>
        <w:rPr>
          <w:rFonts w:ascii="Arial" w:eastAsia="MS Mincho" w:hAnsi="Arial" w:cs="Arial"/>
          <w:bCs/>
          <w:color w:val="000000" w:themeColor="text1"/>
          <w:sz w:val="16"/>
          <w:szCs w:val="16"/>
        </w:rPr>
        <w:t>a</w:t>
      </w:r>
      <w:r w:rsidRPr="00602452"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 di business </w:t>
      </w:r>
      <w:r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di </w:t>
      </w:r>
      <w:proofErr w:type="spellStart"/>
      <w:r w:rsidRPr="00602452">
        <w:rPr>
          <w:rFonts w:ascii="Arial" w:eastAsia="MS Mincho" w:hAnsi="Arial" w:cs="Arial"/>
          <w:bCs/>
          <w:color w:val="000000" w:themeColor="text1"/>
          <w:sz w:val="16"/>
          <w:szCs w:val="16"/>
        </w:rPr>
        <w:t>Genyio</w:t>
      </w:r>
      <w:proofErr w:type="spellEnd"/>
      <w:r w:rsidRPr="00602452"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 Servizi e Soluzioni, </w:t>
      </w:r>
      <w:r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ed </w:t>
      </w:r>
      <w:r w:rsidRPr="00602452">
        <w:rPr>
          <w:rFonts w:ascii="Arial" w:eastAsia="MS Mincho" w:hAnsi="Arial" w:cs="Arial"/>
          <w:bCs/>
          <w:color w:val="000000" w:themeColor="text1"/>
          <w:sz w:val="16"/>
          <w:szCs w:val="16"/>
        </w:rPr>
        <w:t>eroga di servizi per la risoluzione dei problemi che possono insorgere quotidianamente nella vita di ognuno</w:t>
      </w:r>
      <w:r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, </w:t>
      </w:r>
      <w:r w:rsidRPr="00602452"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gli ambiti nei quali oggi opera sono, il settore auto </w:t>
      </w:r>
      <w:r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con la </w:t>
      </w:r>
      <w:r w:rsidRPr="00602452">
        <w:rPr>
          <w:rFonts w:ascii="Arial" w:eastAsia="MS Mincho" w:hAnsi="Arial" w:cs="Arial"/>
          <w:bCs/>
          <w:color w:val="000000" w:themeColor="text1"/>
          <w:sz w:val="16"/>
          <w:szCs w:val="16"/>
        </w:rPr>
        <w:t>riparazione e sostituzione dei cristalli</w:t>
      </w:r>
      <w:r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. </w:t>
      </w:r>
      <w:r w:rsidRPr="000D7284">
        <w:rPr>
          <w:rFonts w:ascii="Arial" w:eastAsia="MS Mincho" w:hAnsi="Arial" w:cs="Arial"/>
          <w:b/>
          <w:color w:val="000000" w:themeColor="text1"/>
          <w:sz w:val="16"/>
          <w:szCs w:val="16"/>
        </w:rPr>
        <w:t xml:space="preserve">SOS </w:t>
      </w:r>
      <w:proofErr w:type="spellStart"/>
      <w:r w:rsidRPr="000D7284">
        <w:rPr>
          <w:rFonts w:ascii="Arial" w:eastAsia="MS Mincho" w:hAnsi="Arial" w:cs="Arial"/>
          <w:b/>
          <w:color w:val="000000" w:themeColor="text1"/>
          <w:sz w:val="16"/>
          <w:szCs w:val="16"/>
        </w:rPr>
        <w:t>Genyio</w:t>
      </w:r>
      <w:proofErr w:type="spellEnd"/>
      <w:r w:rsidRPr="000D7284">
        <w:rPr>
          <w:rFonts w:ascii="Arial" w:eastAsia="MS Mincho" w:hAnsi="Arial" w:cs="Arial"/>
          <w:b/>
          <w:color w:val="000000" w:themeColor="text1"/>
          <w:sz w:val="16"/>
          <w:szCs w:val="16"/>
        </w:rPr>
        <w:t xml:space="preserve"> Grandine</w:t>
      </w:r>
      <w:r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 è la linea di business di </w:t>
      </w:r>
      <w:proofErr w:type="spellStart"/>
      <w:r>
        <w:rPr>
          <w:rFonts w:ascii="Arial" w:eastAsia="MS Mincho" w:hAnsi="Arial" w:cs="Arial"/>
          <w:bCs/>
          <w:color w:val="000000" w:themeColor="text1"/>
          <w:sz w:val="16"/>
          <w:szCs w:val="16"/>
        </w:rPr>
        <w:t>Genyio</w:t>
      </w:r>
      <w:proofErr w:type="spellEnd"/>
      <w:r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 Servizi e Soluzioni gestisce dal 2009 processi riguardanti la lavorazione, la riparazione dei veicoli colpiti da grandine.</w:t>
      </w:r>
    </w:p>
    <w:p w14:paraId="0DA97A83" w14:textId="77777777" w:rsidR="00893BD4" w:rsidRDefault="00893BD4" w:rsidP="00893BD4">
      <w:pPr>
        <w:jc w:val="both"/>
        <w:rPr>
          <w:rFonts w:ascii="Arial" w:eastAsia="MS Mincho" w:hAnsi="Arial" w:cs="Arial"/>
          <w:bCs/>
          <w:color w:val="000000" w:themeColor="text1"/>
          <w:sz w:val="16"/>
          <w:szCs w:val="16"/>
        </w:rPr>
      </w:pPr>
    </w:p>
    <w:p w14:paraId="2064164D" w14:textId="77777777" w:rsidR="00893BD4" w:rsidRDefault="00893BD4" w:rsidP="00893BD4">
      <w:pPr>
        <w:jc w:val="both"/>
        <w:rPr>
          <w:rFonts w:ascii="Arial" w:eastAsia="MS Mincho" w:hAnsi="Arial" w:cs="Arial"/>
          <w:bCs/>
          <w:color w:val="000000" w:themeColor="text1"/>
          <w:sz w:val="16"/>
          <w:szCs w:val="16"/>
        </w:rPr>
      </w:pPr>
    </w:p>
    <w:p w14:paraId="7A0393C4" w14:textId="3AB84198" w:rsidR="00436C45" w:rsidRPr="00893BD4" w:rsidRDefault="005A532D" w:rsidP="00893BD4">
      <w:pPr>
        <w:jc w:val="both"/>
        <w:rPr>
          <w:rFonts w:ascii="Arial" w:eastAsiaTheme="minorHAnsi" w:hAnsi="Arial" w:cstheme="minorBidi"/>
          <w:i/>
          <w:color w:val="000000" w:themeColor="text1"/>
          <w:kern w:val="2"/>
          <w:sz w:val="16"/>
          <w:lang w:eastAsia="en-US"/>
          <w14:ligatures w14:val="standardContextual"/>
        </w:rPr>
      </w:pPr>
      <w:r w:rsidRPr="00F6444D">
        <w:rPr>
          <w:rFonts w:ascii="Arial" w:eastAsia="MS Mincho" w:hAnsi="Arial"/>
          <w:b/>
          <w:color w:val="000000" w:themeColor="text1"/>
          <w:sz w:val="16"/>
        </w:rPr>
        <w:t>GLASSDRIVE ITALIA È BRAND DEL GRUPPO SAINT-GOBAIN</w:t>
      </w:r>
      <w:r w:rsidRPr="00F6444D">
        <w:rPr>
          <w:rFonts w:ascii="Arial" w:eastAsia="MS Mincho" w:hAnsi="Arial"/>
          <w:i/>
          <w:color w:val="000000" w:themeColor="text1"/>
          <w:sz w:val="16"/>
        </w:rPr>
        <w:t>.</w:t>
      </w:r>
    </w:p>
    <w:p w14:paraId="7648B6F8" w14:textId="77777777" w:rsidR="00436C45" w:rsidRPr="000D7284" w:rsidRDefault="00436C45" w:rsidP="000D7284">
      <w:pPr>
        <w:spacing w:line="276" w:lineRule="auto"/>
        <w:jc w:val="both"/>
        <w:rPr>
          <w:rFonts w:ascii="Arial" w:eastAsia="MS Mincho" w:hAnsi="Arial" w:cs="Arial"/>
          <w:bCs/>
          <w:color w:val="000000" w:themeColor="text1"/>
          <w:sz w:val="16"/>
          <w:szCs w:val="16"/>
        </w:rPr>
      </w:pPr>
      <w:proofErr w:type="spellStart"/>
      <w:r w:rsidRPr="000D7284">
        <w:rPr>
          <w:rFonts w:ascii="Arial" w:eastAsia="MS Mincho" w:hAnsi="Arial" w:cs="Arial"/>
          <w:bCs/>
          <w:color w:val="000000" w:themeColor="text1"/>
          <w:sz w:val="16"/>
          <w:szCs w:val="16"/>
        </w:rPr>
        <w:t>Glassdrive</w:t>
      </w:r>
      <w:proofErr w:type="spellEnd"/>
      <w:r w:rsidRPr="000D7284"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 Italia è la rete italiana di centri specializzati nella riparazione e sostituzione dei cristalli per autoveicoli, autocarri, camion e trattori, parte del gruppo Saint-Gobain, leader mondiale nel settore del vetro. Fondata nel 2011, l’azienda garantisce prodotti e servizi di alta qualità grazie all’utilizzo di ricambi che hanno le stesse specifiche tecniche e gli stessi standard qualitativi dei vetri originali Saint-Gobain </w:t>
      </w:r>
      <w:proofErr w:type="spellStart"/>
      <w:r w:rsidRPr="000D7284">
        <w:rPr>
          <w:rFonts w:ascii="Arial" w:eastAsia="MS Mincho" w:hAnsi="Arial" w:cs="Arial"/>
          <w:bCs/>
          <w:color w:val="000000" w:themeColor="text1"/>
          <w:sz w:val="16"/>
          <w:szCs w:val="16"/>
        </w:rPr>
        <w:t>Sekurit</w:t>
      </w:r>
      <w:proofErr w:type="spellEnd"/>
      <w:r w:rsidRPr="000D7284">
        <w:rPr>
          <w:rFonts w:ascii="Arial" w:eastAsia="MS Mincho" w:hAnsi="Arial" w:cs="Arial"/>
          <w:bCs/>
          <w:color w:val="000000" w:themeColor="text1"/>
          <w:sz w:val="16"/>
          <w:szCs w:val="16"/>
        </w:rPr>
        <w:t>, a tecnologie avanzate per la diagnosi e calibrazione dei sistemi ADAS, e a soluzioni innovative come il trattamento antipioggia e la sanificazione degli abitacoli.</w:t>
      </w:r>
    </w:p>
    <w:p w14:paraId="5EA0302B" w14:textId="77777777" w:rsidR="00436C45" w:rsidRPr="000D7284" w:rsidRDefault="00436C45" w:rsidP="000D7284">
      <w:pPr>
        <w:spacing w:line="276" w:lineRule="auto"/>
        <w:jc w:val="both"/>
        <w:rPr>
          <w:rFonts w:ascii="Arial" w:eastAsia="MS Mincho" w:hAnsi="Arial" w:cs="Arial"/>
          <w:bCs/>
          <w:color w:val="000000" w:themeColor="text1"/>
          <w:sz w:val="16"/>
          <w:szCs w:val="16"/>
        </w:rPr>
      </w:pPr>
      <w:proofErr w:type="spellStart"/>
      <w:r w:rsidRPr="000D7284">
        <w:rPr>
          <w:rFonts w:ascii="Arial" w:eastAsia="MS Mincho" w:hAnsi="Arial" w:cs="Arial"/>
          <w:bCs/>
          <w:color w:val="000000" w:themeColor="text1"/>
          <w:sz w:val="16"/>
          <w:szCs w:val="16"/>
        </w:rPr>
        <w:t>Glassdrive</w:t>
      </w:r>
      <w:proofErr w:type="spellEnd"/>
      <w:r w:rsidRPr="000D7284"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 Italia fa parte di un </w:t>
      </w:r>
      <w:proofErr w:type="spellStart"/>
      <w:r w:rsidRPr="000D7284">
        <w:rPr>
          <w:rFonts w:ascii="Arial" w:eastAsia="MS Mincho" w:hAnsi="Arial" w:cs="Arial"/>
          <w:bCs/>
          <w:color w:val="000000" w:themeColor="text1"/>
          <w:sz w:val="16"/>
          <w:szCs w:val="16"/>
        </w:rPr>
        <w:t>newtwork</w:t>
      </w:r>
      <w:proofErr w:type="spellEnd"/>
      <w:r w:rsidRPr="000D7284">
        <w:rPr>
          <w:rFonts w:ascii="Arial" w:eastAsia="MS Mincho" w:hAnsi="Arial" w:cs="Arial"/>
          <w:bCs/>
          <w:color w:val="000000" w:themeColor="text1"/>
          <w:sz w:val="16"/>
          <w:szCs w:val="16"/>
        </w:rPr>
        <w:t xml:space="preserve"> presente in Europa con oltre 1800 centri.</w:t>
      </w:r>
    </w:p>
    <w:p w14:paraId="3F8D6DFD" w14:textId="493351B7" w:rsidR="0021171E" w:rsidRDefault="0021171E" w:rsidP="00F6444D"/>
    <w:sectPr w:rsidR="0021171E" w:rsidSect="00856E61">
      <w:headerReference w:type="default" r:id="rId9"/>
      <w:pgSz w:w="11906" w:h="16838"/>
      <w:pgMar w:top="1827" w:right="1701" w:bottom="155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50C88" w14:textId="77777777" w:rsidR="002538DD" w:rsidRDefault="002538DD" w:rsidP="00863A7B">
      <w:r>
        <w:separator/>
      </w:r>
    </w:p>
  </w:endnote>
  <w:endnote w:type="continuationSeparator" w:id="0">
    <w:p w14:paraId="76EDCFD9" w14:textId="77777777" w:rsidR="002538DD" w:rsidRDefault="002538DD" w:rsidP="00863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BA03B" w14:textId="77777777" w:rsidR="002538DD" w:rsidRDefault="002538DD" w:rsidP="00863A7B">
      <w:r>
        <w:separator/>
      </w:r>
    </w:p>
  </w:footnote>
  <w:footnote w:type="continuationSeparator" w:id="0">
    <w:p w14:paraId="02C7CB2A" w14:textId="77777777" w:rsidR="002538DD" w:rsidRDefault="002538DD" w:rsidP="00863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9885D" w14:textId="7D34AE5D" w:rsidR="00863A7B" w:rsidRPr="00F6444D" w:rsidRDefault="00D82310" w:rsidP="00F6444D">
    <w:pPr>
      <w:pStyle w:val="Intestazione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378BDF9" wp14:editId="728BE02F">
              <wp:simplePos x="0" y="0"/>
              <wp:positionH relativeFrom="margin">
                <wp:posOffset>4269968</wp:posOffset>
              </wp:positionH>
              <wp:positionV relativeFrom="paragraph">
                <wp:posOffset>-205105</wp:posOffset>
              </wp:positionV>
              <wp:extent cx="1420495" cy="716915"/>
              <wp:effectExtent l="0" t="0" r="0" b="0"/>
              <wp:wrapSquare wrapText="bothSides"/>
              <wp:docPr id="120756456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0495" cy="716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26917F" w14:textId="1711802B" w:rsidR="00D82310" w:rsidRDefault="00D82310" w:rsidP="00D82310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B830B13" wp14:editId="0F765D44">
                                <wp:extent cx="1044552" cy="698345"/>
                                <wp:effectExtent l="0" t="0" r="3810" b="6985"/>
                                <wp:docPr id="1254539077" name="Immagin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57628" cy="7070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78BDF9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336.2pt;margin-top:-16.15pt;width:111.85pt;height:56.45pt;z-index:251661312;visibility:visible;mso-wrap-style:non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" stroked="f">
              <v:textbox style="mso-fit-shape-to-text:t">
                <w:txbxContent>
                  <w:p w14:paraId="2626917F" w14:textId="1711802B" w:rsidR="00D82310" w:rsidRDefault="00D82310" w:rsidP="00D82310">
                    <w:r>
                      <w:rPr>
                        <w:noProof/>
                      </w:rPr>
                      <w:drawing>
                        <wp:inline distT="0" distB="0" distL="0" distR="0" wp14:anchorId="2B830B13" wp14:editId="0F765D44">
                          <wp:extent cx="1044552" cy="698345"/>
                          <wp:effectExtent l="0" t="0" r="3810" b="6985"/>
                          <wp:docPr id="1254539077" name="Immagin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57628" cy="7070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9B88673" wp14:editId="69122250">
              <wp:simplePos x="0" y="0"/>
              <wp:positionH relativeFrom="margin">
                <wp:posOffset>-171222</wp:posOffset>
              </wp:positionH>
              <wp:positionV relativeFrom="paragraph">
                <wp:posOffset>-71755</wp:posOffset>
              </wp:positionV>
              <wp:extent cx="1420495" cy="716915"/>
              <wp:effectExtent l="0" t="0" r="8255" b="6985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0495" cy="716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6D30F9" w14:textId="56AEFA74" w:rsidR="00D82310" w:rsidRDefault="00D82310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BDB3C54" wp14:editId="24A64B31">
                                <wp:extent cx="1149600" cy="546009"/>
                                <wp:effectExtent l="0" t="0" r="0" b="6985"/>
                                <wp:docPr id="46933470" name="Immagin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69748" cy="55557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B88673" id="_x0000_s1027" type="#_x0000_t202" style="position:absolute;margin-left:-13.5pt;margin-top:-5.65pt;width:111.85pt;height:56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" stroked="f">
              <v:textbox>
                <w:txbxContent>
                  <w:p w14:paraId="2C6D30F9" w14:textId="56AEFA74" w:rsidR="00D82310" w:rsidRDefault="00D82310">
                    <w:r>
                      <w:rPr>
                        <w:noProof/>
                      </w:rPr>
                      <w:drawing>
                        <wp:inline distT="0" distB="0" distL="0" distR="0" wp14:anchorId="7BDB3C54" wp14:editId="24A64B31">
                          <wp:extent cx="1149600" cy="546009"/>
                          <wp:effectExtent l="0" t="0" r="0" b="6985"/>
                          <wp:docPr id="46933470" name="Immagin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69748" cy="55557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32D"/>
    <w:rsid w:val="00017870"/>
    <w:rsid w:val="00020889"/>
    <w:rsid w:val="0008295F"/>
    <w:rsid w:val="00085336"/>
    <w:rsid w:val="00085983"/>
    <w:rsid w:val="000A6B3C"/>
    <w:rsid w:val="000B182F"/>
    <w:rsid w:val="000B5F5E"/>
    <w:rsid w:val="000D6B61"/>
    <w:rsid w:val="000D7284"/>
    <w:rsid w:val="000E6605"/>
    <w:rsid w:val="000F26B8"/>
    <w:rsid w:val="00137F48"/>
    <w:rsid w:val="00143110"/>
    <w:rsid w:val="001473B9"/>
    <w:rsid w:val="001558A5"/>
    <w:rsid w:val="001707E5"/>
    <w:rsid w:val="00176D2B"/>
    <w:rsid w:val="0017791B"/>
    <w:rsid w:val="001C22F8"/>
    <w:rsid w:val="001C4083"/>
    <w:rsid w:val="001D2904"/>
    <w:rsid w:val="001F107E"/>
    <w:rsid w:val="002041AE"/>
    <w:rsid w:val="00205813"/>
    <w:rsid w:val="0021171E"/>
    <w:rsid w:val="00216A53"/>
    <w:rsid w:val="00236C09"/>
    <w:rsid w:val="00244590"/>
    <w:rsid w:val="00252640"/>
    <w:rsid w:val="002538DD"/>
    <w:rsid w:val="002579EC"/>
    <w:rsid w:val="0027756B"/>
    <w:rsid w:val="00284491"/>
    <w:rsid w:val="002857FA"/>
    <w:rsid w:val="00286944"/>
    <w:rsid w:val="00287CC5"/>
    <w:rsid w:val="002A7B36"/>
    <w:rsid w:val="002B737B"/>
    <w:rsid w:val="002C0736"/>
    <w:rsid w:val="002D0F5A"/>
    <w:rsid w:val="002E6B53"/>
    <w:rsid w:val="00306E0B"/>
    <w:rsid w:val="003317A4"/>
    <w:rsid w:val="00340FC1"/>
    <w:rsid w:val="0036543B"/>
    <w:rsid w:val="00375B1E"/>
    <w:rsid w:val="003777B4"/>
    <w:rsid w:val="0038581E"/>
    <w:rsid w:val="003A33A0"/>
    <w:rsid w:val="003A49ED"/>
    <w:rsid w:val="003A72E7"/>
    <w:rsid w:val="003B4757"/>
    <w:rsid w:val="003D39D7"/>
    <w:rsid w:val="003E5D05"/>
    <w:rsid w:val="003F0412"/>
    <w:rsid w:val="003F2DA2"/>
    <w:rsid w:val="00420734"/>
    <w:rsid w:val="00435956"/>
    <w:rsid w:val="00436C45"/>
    <w:rsid w:val="00450725"/>
    <w:rsid w:val="00452052"/>
    <w:rsid w:val="004537BF"/>
    <w:rsid w:val="00493E9C"/>
    <w:rsid w:val="00494243"/>
    <w:rsid w:val="00497561"/>
    <w:rsid w:val="004B09A8"/>
    <w:rsid w:val="004D47E6"/>
    <w:rsid w:val="004E1721"/>
    <w:rsid w:val="004E4C9B"/>
    <w:rsid w:val="004F1893"/>
    <w:rsid w:val="00511E13"/>
    <w:rsid w:val="0051394F"/>
    <w:rsid w:val="00530F2B"/>
    <w:rsid w:val="00536457"/>
    <w:rsid w:val="00547654"/>
    <w:rsid w:val="005572E3"/>
    <w:rsid w:val="005A1DC6"/>
    <w:rsid w:val="005A532D"/>
    <w:rsid w:val="005B1064"/>
    <w:rsid w:val="005B2040"/>
    <w:rsid w:val="005C0AFA"/>
    <w:rsid w:val="005C24FB"/>
    <w:rsid w:val="005D2DD3"/>
    <w:rsid w:val="005D2E22"/>
    <w:rsid w:val="005F1800"/>
    <w:rsid w:val="005F5E69"/>
    <w:rsid w:val="00602452"/>
    <w:rsid w:val="0061419A"/>
    <w:rsid w:val="00621EF6"/>
    <w:rsid w:val="006235AC"/>
    <w:rsid w:val="00625CD3"/>
    <w:rsid w:val="006402E3"/>
    <w:rsid w:val="006635F6"/>
    <w:rsid w:val="00675810"/>
    <w:rsid w:val="00680F6F"/>
    <w:rsid w:val="00687985"/>
    <w:rsid w:val="00693257"/>
    <w:rsid w:val="00694E0E"/>
    <w:rsid w:val="00694ECD"/>
    <w:rsid w:val="006A40FB"/>
    <w:rsid w:val="006B03BE"/>
    <w:rsid w:val="006E3D4F"/>
    <w:rsid w:val="0070164F"/>
    <w:rsid w:val="0075601F"/>
    <w:rsid w:val="0076038D"/>
    <w:rsid w:val="007653D8"/>
    <w:rsid w:val="00770581"/>
    <w:rsid w:val="00796616"/>
    <w:rsid w:val="007A0357"/>
    <w:rsid w:val="007A0363"/>
    <w:rsid w:val="007A3483"/>
    <w:rsid w:val="007B0207"/>
    <w:rsid w:val="007B6C0B"/>
    <w:rsid w:val="007C47AC"/>
    <w:rsid w:val="007C6C92"/>
    <w:rsid w:val="008074A4"/>
    <w:rsid w:val="008239B8"/>
    <w:rsid w:val="0083433C"/>
    <w:rsid w:val="008509D8"/>
    <w:rsid w:val="008563B7"/>
    <w:rsid w:val="00856E61"/>
    <w:rsid w:val="00863A7B"/>
    <w:rsid w:val="00893BD4"/>
    <w:rsid w:val="008A260E"/>
    <w:rsid w:val="008C37D6"/>
    <w:rsid w:val="008D6CA1"/>
    <w:rsid w:val="008D6D7E"/>
    <w:rsid w:val="008F300A"/>
    <w:rsid w:val="009032F0"/>
    <w:rsid w:val="00920427"/>
    <w:rsid w:val="009204EB"/>
    <w:rsid w:val="00924349"/>
    <w:rsid w:val="0093134D"/>
    <w:rsid w:val="00932E86"/>
    <w:rsid w:val="00935C66"/>
    <w:rsid w:val="00991047"/>
    <w:rsid w:val="009B12B2"/>
    <w:rsid w:val="009B3402"/>
    <w:rsid w:val="009B65F8"/>
    <w:rsid w:val="009D333B"/>
    <w:rsid w:val="009E1088"/>
    <w:rsid w:val="009F03F0"/>
    <w:rsid w:val="00A4277E"/>
    <w:rsid w:val="00A53C00"/>
    <w:rsid w:val="00A71512"/>
    <w:rsid w:val="00A81B98"/>
    <w:rsid w:val="00A85AE3"/>
    <w:rsid w:val="00A870F5"/>
    <w:rsid w:val="00AC0F7A"/>
    <w:rsid w:val="00AC1E05"/>
    <w:rsid w:val="00AF65A1"/>
    <w:rsid w:val="00AF7767"/>
    <w:rsid w:val="00B00EA0"/>
    <w:rsid w:val="00B01481"/>
    <w:rsid w:val="00B341E4"/>
    <w:rsid w:val="00B36C34"/>
    <w:rsid w:val="00B42E2F"/>
    <w:rsid w:val="00B61D25"/>
    <w:rsid w:val="00B65242"/>
    <w:rsid w:val="00B71446"/>
    <w:rsid w:val="00B7729A"/>
    <w:rsid w:val="00B82CAC"/>
    <w:rsid w:val="00BA5B85"/>
    <w:rsid w:val="00BC556D"/>
    <w:rsid w:val="00BD6838"/>
    <w:rsid w:val="00C26A3A"/>
    <w:rsid w:val="00C335D8"/>
    <w:rsid w:val="00C469B5"/>
    <w:rsid w:val="00C46C16"/>
    <w:rsid w:val="00C65BA6"/>
    <w:rsid w:val="00CA6685"/>
    <w:rsid w:val="00CB149D"/>
    <w:rsid w:val="00CB708A"/>
    <w:rsid w:val="00CC3913"/>
    <w:rsid w:val="00CD330C"/>
    <w:rsid w:val="00CF33F3"/>
    <w:rsid w:val="00D0560A"/>
    <w:rsid w:val="00D1595E"/>
    <w:rsid w:val="00D468F9"/>
    <w:rsid w:val="00D46EA3"/>
    <w:rsid w:val="00D52664"/>
    <w:rsid w:val="00D82310"/>
    <w:rsid w:val="00D87D98"/>
    <w:rsid w:val="00D9678E"/>
    <w:rsid w:val="00DA2DA8"/>
    <w:rsid w:val="00DA6B90"/>
    <w:rsid w:val="00DB6E6C"/>
    <w:rsid w:val="00DC39A6"/>
    <w:rsid w:val="00DD480B"/>
    <w:rsid w:val="00DE236E"/>
    <w:rsid w:val="00DE26AD"/>
    <w:rsid w:val="00DF00A4"/>
    <w:rsid w:val="00DF0DEF"/>
    <w:rsid w:val="00DF1E2F"/>
    <w:rsid w:val="00DF5453"/>
    <w:rsid w:val="00E1241D"/>
    <w:rsid w:val="00E1253C"/>
    <w:rsid w:val="00E14B48"/>
    <w:rsid w:val="00E36B5D"/>
    <w:rsid w:val="00E645FD"/>
    <w:rsid w:val="00E801B7"/>
    <w:rsid w:val="00E84437"/>
    <w:rsid w:val="00E94D35"/>
    <w:rsid w:val="00EA6AD3"/>
    <w:rsid w:val="00EC66AD"/>
    <w:rsid w:val="00ED1BF3"/>
    <w:rsid w:val="00EF7020"/>
    <w:rsid w:val="00F00037"/>
    <w:rsid w:val="00F058D0"/>
    <w:rsid w:val="00F25797"/>
    <w:rsid w:val="00F37CE4"/>
    <w:rsid w:val="00F402E9"/>
    <w:rsid w:val="00F6444D"/>
    <w:rsid w:val="00F72BC7"/>
    <w:rsid w:val="00F93C36"/>
    <w:rsid w:val="00FA00DA"/>
    <w:rsid w:val="00FA6A66"/>
    <w:rsid w:val="00FA74DC"/>
    <w:rsid w:val="00FB034C"/>
    <w:rsid w:val="00FC2B2D"/>
    <w:rsid w:val="00FD230E"/>
    <w:rsid w:val="00FD2968"/>
    <w:rsid w:val="00FE41F7"/>
    <w:rsid w:val="00FE7391"/>
    <w:rsid w:val="00FF19E6"/>
    <w:rsid w:val="00FF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D3D1A6"/>
  <w15:chartTrackingRefBased/>
  <w15:docId w15:val="{687A25D0-7082-194F-ACA3-883505F31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63A7B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63A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63A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63A7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63A7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63A7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63A7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63A7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63A7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63A7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63A7B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5A532D"/>
    <w:rPr>
      <w:b/>
      <w:bCs/>
    </w:rPr>
  </w:style>
  <w:style w:type="character" w:customStyle="1" w:styleId="apple-converted-space">
    <w:name w:val="apple-converted-space"/>
    <w:basedOn w:val="Carpredefinitoparagrafo"/>
    <w:rsid w:val="005A532D"/>
  </w:style>
  <w:style w:type="paragraph" w:styleId="NormaleWeb">
    <w:name w:val="Normal (Web)"/>
    <w:basedOn w:val="Normale"/>
    <w:uiPriority w:val="99"/>
    <w:unhideWhenUsed/>
    <w:rsid w:val="00863A7B"/>
    <w:pPr>
      <w:spacing w:before="100" w:beforeAutospacing="1" w:after="100" w:afterAutospacing="1"/>
    </w:pPr>
    <w:rPr>
      <w:lang w:val="es-ES" w:eastAsia="es-E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63A7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63A7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63A7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63A7B"/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63A7B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63A7B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63A7B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63A7B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63A7B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paragraph" w:styleId="Titolo">
    <w:name w:val="Title"/>
    <w:basedOn w:val="Normale"/>
    <w:next w:val="Normale"/>
    <w:link w:val="TitoloCarattere"/>
    <w:uiPriority w:val="10"/>
    <w:qFormat/>
    <w:rsid w:val="00863A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63A7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63A7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63A7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63A7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63A7B"/>
    <w:rPr>
      <w:i/>
      <w:iCs/>
      <w:color w:val="404040" w:themeColor="text1" w:themeTint="BF"/>
      <w:kern w:val="2"/>
      <w14:ligatures w14:val="standardContextual"/>
    </w:rPr>
  </w:style>
  <w:style w:type="paragraph" w:styleId="Paragrafoelenco">
    <w:name w:val="List Paragraph"/>
    <w:basedOn w:val="Normale"/>
    <w:uiPriority w:val="34"/>
    <w:qFormat/>
    <w:rsid w:val="00863A7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63A7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63A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63A7B"/>
    <w:rPr>
      <w:i/>
      <w:iCs/>
      <w:color w:val="2F5496" w:themeColor="accent1" w:themeShade="BF"/>
      <w:kern w:val="2"/>
      <w14:ligatures w14:val="standardContextual"/>
    </w:rPr>
  </w:style>
  <w:style w:type="character" w:styleId="Riferimentointenso">
    <w:name w:val="Intense Reference"/>
    <w:basedOn w:val="Carpredefinitoparagrafo"/>
    <w:uiPriority w:val="32"/>
    <w:qFormat/>
    <w:rsid w:val="00863A7B"/>
    <w:rPr>
      <w:b/>
      <w:bCs/>
      <w:smallCaps/>
      <w:color w:val="2F5496" w:themeColor="accent1" w:themeShade="BF"/>
      <w:spacing w:val="5"/>
    </w:rPr>
  </w:style>
  <w:style w:type="character" w:styleId="Menzionenonrisolta">
    <w:name w:val="Unresolved Mention"/>
    <w:basedOn w:val="Carpredefinitoparagrafo"/>
    <w:uiPriority w:val="99"/>
    <w:semiHidden/>
    <w:unhideWhenUsed/>
    <w:rsid w:val="00863A7B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863A7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63A7B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63A7B"/>
    <w:rPr>
      <w:kern w:val="2"/>
      <w:sz w:val="20"/>
      <w:szCs w:val="20"/>
      <w14:ligatures w14:val="standardContextu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3A7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3A7B"/>
    <w:rPr>
      <w:b/>
      <w:bCs/>
      <w:kern w:val="2"/>
      <w:sz w:val="20"/>
      <w:szCs w:val="20"/>
      <w14:ligatures w14:val="standardContextual"/>
    </w:rPr>
  </w:style>
  <w:style w:type="paragraph" w:styleId="Revisione">
    <w:name w:val="Revision"/>
    <w:hidden/>
    <w:uiPriority w:val="99"/>
    <w:semiHidden/>
    <w:rsid w:val="00863A7B"/>
    <w:rPr>
      <w:kern w:val="2"/>
      <w14:ligatures w14:val="standardContextual"/>
    </w:rPr>
  </w:style>
  <w:style w:type="paragraph" w:styleId="Intestazione">
    <w:name w:val="header"/>
    <w:basedOn w:val="Normale"/>
    <w:link w:val="IntestazioneCarattere"/>
    <w:uiPriority w:val="99"/>
    <w:unhideWhenUsed/>
    <w:rsid w:val="00863A7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3A7B"/>
    <w:rPr>
      <w:kern w:val="2"/>
      <w14:ligatures w14:val="standardContextual"/>
    </w:rPr>
  </w:style>
  <w:style w:type="paragraph" w:styleId="Pidipagina">
    <w:name w:val="footer"/>
    <w:basedOn w:val="Normale"/>
    <w:link w:val="PidipaginaCarattere"/>
    <w:uiPriority w:val="99"/>
    <w:unhideWhenUsed/>
    <w:rsid w:val="00863A7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3A7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isabetta.pozzi@mawdy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enyio@anicecommunication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jpeg"/><Relationship Id="rId1" Type="http://schemas.openxmlformats.org/officeDocument/2006/relationships/image" Target="media/image1.jpeg"/><Relationship Id="rId4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1102C-9DBF-49A4-AD44-0C0191AB8C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c6c66d-ffb2-469f-9385-cda840e57836}" enabled="0" method="" siteId="{5cc6c66d-ffb2-469f-9385-cda840e57836}" removed="1"/>
  <clbl:label id="{90754b47-c413-4aa1-bfc3-c33089241f4f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Arioli</dc:creator>
  <cp:keywords/>
  <dc:description/>
  <cp:lastModifiedBy>Roberto Beltramolli</cp:lastModifiedBy>
  <cp:revision>5</cp:revision>
  <dcterms:created xsi:type="dcterms:W3CDTF">2026-03-02T13:40:00Z</dcterms:created>
  <dcterms:modified xsi:type="dcterms:W3CDTF">2026-03-11T09:28:00Z</dcterms:modified>
</cp:coreProperties>
</file>