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C6983" w14:textId="1045DC42" w:rsidR="008D45BF" w:rsidRDefault="004D3E3E" w:rsidP="00A56068">
      <w:pPr>
        <w:rPr>
          <w:rFonts w:ascii="Century Gothic" w:hAnsi="Century Gothic"/>
          <w:b/>
          <w:bCs/>
          <w:sz w:val="32"/>
          <w:szCs w:val="32"/>
          <w:lang w:val="it-IT"/>
        </w:rPr>
      </w:pPr>
      <w:r w:rsidRPr="004D3E3E">
        <w:rPr>
          <w:rFonts w:ascii="Century Gothic" w:hAnsi="Century Gothic"/>
          <w:b/>
          <w:bCs/>
          <w:sz w:val="32"/>
          <w:szCs w:val="32"/>
          <w:lang w:val="it-IT"/>
        </w:rPr>
        <w:t>Apollo Tyres firma una partnership di distribuzione con GEFCO per migliorare le consegne ai clienti in Francia</w:t>
      </w:r>
    </w:p>
    <w:p w14:paraId="4C2AF47F" w14:textId="77777777" w:rsidR="004D3E3E" w:rsidRPr="004D3E3E" w:rsidRDefault="004D3E3E" w:rsidP="00A56068">
      <w:pPr>
        <w:rPr>
          <w:rFonts w:ascii="Century Gothic" w:hAnsi="Century Gothic"/>
          <w:sz w:val="20"/>
          <w:szCs w:val="20"/>
          <w:lang w:val="it-IT"/>
        </w:rPr>
      </w:pPr>
    </w:p>
    <w:p w14:paraId="00613D39" w14:textId="7619175C" w:rsidR="004D3E3E" w:rsidRPr="004D3E3E" w:rsidRDefault="004D3E3E" w:rsidP="004D3E3E">
      <w:pPr>
        <w:pStyle w:val="Paragrafoelenco"/>
        <w:numPr>
          <w:ilvl w:val="0"/>
          <w:numId w:val="3"/>
        </w:numPr>
        <w:rPr>
          <w:rFonts w:ascii="Century Gothic" w:hAnsi="Century Gothic"/>
          <w:b/>
          <w:bCs/>
          <w:i/>
          <w:iCs/>
          <w:sz w:val="20"/>
          <w:szCs w:val="20"/>
          <w:lang w:val="it-IT"/>
        </w:rPr>
      </w:pPr>
      <w:r w:rsidRPr="004D3E3E"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>Il nuovo accordo ha già ridotto i tempi di consegna e contribuito a massimizzare la soddisfazione dei clienti</w:t>
      </w:r>
    </w:p>
    <w:p w14:paraId="6EDAD4B1" w14:textId="1939EC0E" w:rsidR="00CF25AC" w:rsidRPr="004D3E3E" w:rsidRDefault="004D3E3E" w:rsidP="004D3E3E">
      <w:pPr>
        <w:pStyle w:val="Paragrafoelenco"/>
        <w:numPr>
          <w:ilvl w:val="0"/>
          <w:numId w:val="3"/>
        </w:numPr>
        <w:rPr>
          <w:rFonts w:ascii="Century Gothic" w:hAnsi="Century Gothic"/>
          <w:sz w:val="20"/>
          <w:szCs w:val="20"/>
          <w:lang w:val="it-IT"/>
        </w:rPr>
      </w:pPr>
      <w:r w:rsidRPr="004D3E3E"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 xml:space="preserve">Apollo Tyres presenterà l'ampliamento della gamma di pneumatici per rimorchi e i nuovi pneumatici regionali e per lunghe percorrenze alla fiera Solutrans (stand 119 nel padiglione 3C) di Lione </w:t>
      </w:r>
      <w:r w:rsidR="0099124B"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>dal 21 al 25 novembre</w:t>
      </w:r>
      <w:r w:rsidRPr="004D3E3E">
        <w:rPr>
          <w:rFonts w:ascii="Century Gothic" w:hAnsi="Century Gothic"/>
          <w:b/>
          <w:bCs/>
          <w:i/>
          <w:iCs/>
          <w:sz w:val="20"/>
          <w:szCs w:val="20"/>
          <w:lang w:val="it-IT"/>
        </w:rPr>
        <w:t>.</w:t>
      </w:r>
      <w:r w:rsidR="00A018C4" w:rsidRPr="004D3E3E">
        <w:rPr>
          <w:rFonts w:ascii="Century Gothic" w:hAnsi="Century Gothic"/>
          <w:sz w:val="20"/>
          <w:szCs w:val="20"/>
          <w:lang w:val="it-IT"/>
        </w:rPr>
        <w:br/>
      </w:r>
    </w:p>
    <w:p w14:paraId="15D8D054" w14:textId="05FB8ED4" w:rsidR="004D3E3E" w:rsidRPr="004D3E3E" w:rsidRDefault="003C28B1" w:rsidP="004D3E3E">
      <w:pPr>
        <w:rPr>
          <w:rFonts w:ascii="Century Gothic" w:hAnsi="Century Gothic" w:cs="Clother Light"/>
          <w:sz w:val="20"/>
          <w:szCs w:val="20"/>
          <w:lang w:val="it-IT"/>
        </w:rPr>
      </w:pPr>
      <w:r w:rsidRPr="003C28B1">
        <w:rPr>
          <w:rFonts w:ascii="Century Gothic" w:hAnsi="Century Gothic" w:cs="Clother Light"/>
          <w:b/>
          <w:bCs/>
          <w:sz w:val="20"/>
          <w:szCs w:val="20"/>
          <w:lang w:val="it-IT"/>
        </w:rPr>
        <w:t>Amsterdam, 2 novembre</w:t>
      </w:r>
      <w:r w:rsidR="008F5212" w:rsidRPr="003C28B1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</w:t>
      </w:r>
      <w:r w:rsidR="008F5212" w:rsidRPr="004D3E3E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2023 </w:t>
      </w:r>
      <w:r w:rsidR="008F5212" w:rsidRPr="004D3E3E">
        <w:rPr>
          <w:rFonts w:ascii="Century Gothic" w:hAnsi="Century Gothic" w:cs="Clother Light"/>
          <w:sz w:val="20"/>
          <w:szCs w:val="20"/>
          <w:lang w:val="it-IT"/>
        </w:rPr>
        <w:t>–</w:t>
      </w:r>
      <w:r w:rsidR="008F5212" w:rsidRPr="004D3E3E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</w:t>
      </w:r>
      <w:r w:rsidR="004D3E3E" w:rsidRPr="004D3E3E">
        <w:rPr>
          <w:rFonts w:ascii="Century Gothic" w:hAnsi="Century Gothic" w:cs="Clother Light"/>
          <w:sz w:val="20"/>
          <w:szCs w:val="20"/>
          <w:lang w:val="it-IT"/>
        </w:rPr>
        <w:t>Apollo Tyres ha stretto un nuovo accordo di distribuzione con GEFCO, fornitore leader di servizi logistici, per la fornitura di pneumatici ai clienti in Francia.</w:t>
      </w:r>
    </w:p>
    <w:p w14:paraId="39BCEF59" w14:textId="77777777" w:rsidR="004D3E3E" w:rsidRPr="004D3E3E" w:rsidRDefault="004D3E3E" w:rsidP="004D3E3E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2036F217" w14:textId="77777777" w:rsidR="004D3E3E" w:rsidRPr="004D3E3E" w:rsidRDefault="004D3E3E" w:rsidP="004D3E3E">
      <w:pPr>
        <w:rPr>
          <w:rFonts w:ascii="Century Gothic" w:hAnsi="Century Gothic" w:cs="Clother Light"/>
          <w:sz w:val="20"/>
          <w:szCs w:val="20"/>
          <w:lang w:val="it-IT"/>
        </w:rPr>
      </w:pPr>
      <w:r w:rsidRPr="004D3E3E">
        <w:rPr>
          <w:rFonts w:ascii="Century Gothic" w:hAnsi="Century Gothic" w:cs="Clother Light"/>
          <w:sz w:val="20"/>
          <w:szCs w:val="20"/>
          <w:lang w:val="it-IT"/>
        </w:rPr>
        <w:t>Apollo Tyres ha iniziato a integrare GEFCO nella sua catena di fornitura a maggio; da allora, la partnership ha ridotto i tempi medi di consegna a meno di quattro giorni e ha migliorato l'esperienza complessiva di ordinazione e consegna per i clienti.</w:t>
      </w:r>
    </w:p>
    <w:p w14:paraId="76F21E24" w14:textId="77777777" w:rsidR="004D3E3E" w:rsidRPr="004D3E3E" w:rsidRDefault="004D3E3E" w:rsidP="004D3E3E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150DF70A" w14:textId="4166BCEA" w:rsidR="00B83ED2" w:rsidRPr="004D3E3E" w:rsidRDefault="004D3E3E" w:rsidP="004D3E3E">
      <w:pPr>
        <w:rPr>
          <w:rFonts w:ascii="Century Gothic" w:hAnsi="Century Gothic" w:cs="Clother Light"/>
          <w:sz w:val="20"/>
          <w:szCs w:val="20"/>
          <w:lang w:val="it-IT"/>
        </w:rPr>
      </w:pPr>
      <w:r w:rsidRPr="004D3E3E">
        <w:rPr>
          <w:rFonts w:ascii="Century Gothic" w:hAnsi="Century Gothic" w:cs="Clother Light"/>
          <w:sz w:val="20"/>
          <w:szCs w:val="20"/>
          <w:lang w:val="it-IT"/>
        </w:rPr>
        <w:t xml:space="preserve">GEFCO si concentra sull'evasione di ordini di dimensioni comprese tra sei e 40 pneumatici, prelevando i prodotti dai magazzini di Apollo Tyres a Enschede, nei Paesi Bassi. </w:t>
      </w:r>
      <w:r w:rsidR="00B83ED2">
        <w:rPr>
          <w:rFonts w:ascii="Century Gothic" w:hAnsi="Century Gothic" w:cs="Clother Light"/>
          <w:sz w:val="20"/>
          <w:szCs w:val="20"/>
          <w:lang w:val="it-IT"/>
        </w:rPr>
        <w:t xml:space="preserve">Gli ordini di maggiori dimensioni continueranno ad essere evasi seguendo la procedura già in essere presso lo </w:t>
      </w:r>
      <w:r w:rsidR="00B83ED2" w:rsidRPr="00B91A1C">
        <w:rPr>
          <w:rFonts w:ascii="Century Gothic" w:hAnsi="Century Gothic" w:cs="Clother Light"/>
          <w:sz w:val="20"/>
          <w:szCs w:val="20"/>
          <w:lang w:val="it-IT"/>
        </w:rPr>
        <w:t>stabilimento di Apollo Tyres in Ungheria</w:t>
      </w:r>
      <w:r w:rsidR="00B83ED2">
        <w:rPr>
          <w:rFonts w:ascii="Century Gothic" w:hAnsi="Century Gothic" w:cs="Clother Light"/>
          <w:sz w:val="20"/>
          <w:szCs w:val="20"/>
          <w:lang w:val="it-IT"/>
        </w:rPr>
        <w:t>.</w:t>
      </w:r>
    </w:p>
    <w:p w14:paraId="2F073D4E" w14:textId="77777777" w:rsidR="004D3E3E" w:rsidRPr="004D3E3E" w:rsidRDefault="004D3E3E" w:rsidP="004D3E3E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56FBFCB5" w14:textId="0652F8BB" w:rsidR="000A0D69" w:rsidRPr="004D3E3E" w:rsidRDefault="004D3E3E" w:rsidP="004D3E3E">
      <w:pPr>
        <w:rPr>
          <w:rFonts w:ascii="Century Gothic" w:hAnsi="Century Gothic" w:cs="Clother Light"/>
          <w:sz w:val="20"/>
          <w:szCs w:val="20"/>
          <w:lang w:val="it-IT"/>
        </w:rPr>
      </w:pPr>
      <w:r w:rsidRPr="004D3E3E">
        <w:rPr>
          <w:rFonts w:ascii="Century Gothic" w:hAnsi="Century Gothic" w:cs="Clother Light"/>
          <w:sz w:val="20"/>
          <w:szCs w:val="20"/>
          <w:lang w:val="it-IT"/>
        </w:rPr>
        <w:t xml:space="preserve">Per migliorare ulteriormente l'efficienza della catena di fornitura, Apollo Tyres ha implementato un sistema completo di Transport ORDER Management, che monitora in modo più accurato le consegne e fornisce ai clienti informazioni in tempo reale sulla tracciabilità. </w:t>
      </w:r>
      <w:proofErr w:type="gramStart"/>
      <w:r w:rsidRPr="004D3E3E">
        <w:rPr>
          <w:rFonts w:ascii="Century Gothic" w:hAnsi="Century Gothic" w:cs="Clother Light"/>
          <w:sz w:val="20"/>
          <w:szCs w:val="20"/>
          <w:lang w:val="it-IT"/>
        </w:rPr>
        <w:t>Un team dedicato</w:t>
      </w:r>
      <w:proofErr w:type="gramEnd"/>
      <w:r w:rsidRPr="004D3E3E">
        <w:rPr>
          <w:rFonts w:ascii="Century Gothic" w:hAnsi="Century Gothic" w:cs="Clother Light"/>
          <w:sz w:val="20"/>
          <w:szCs w:val="20"/>
          <w:lang w:val="it-IT"/>
        </w:rPr>
        <w:t xml:space="preserve"> all'assistenza clienti è disponibile</w:t>
      </w:r>
      <w:r w:rsidR="0099124B">
        <w:rPr>
          <w:rFonts w:ascii="Century Gothic" w:hAnsi="Century Gothic" w:cs="Clother Light"/>
          <w:sz w:val="20"/>
          <w:szCs w:val="20"/>
          <w:lang w:val="it-IT"/>
        </w:rPr>
        <w:t>,</w:t>
      </w:r>
      <w:r w:rsidRPr="004D3E3E">
        <w:rPr>
          <w:rFonts w:ascii="Century Gothic" w:hAnsi="Century Gothic" w:cs="Clother Light"/>
          <w:sz w:val="20"/>
          <w:szCs w:val="20"/>
          <w:lang w:val="it-IT"/>
        </w:rPr>
        <w:t xml:space="preserve"> attraverso il portale delle consegne di Apollo Tyres, per assistere nelle richieste di informazioni e condividere gli aggiornamenti.</w:t>
      </w:r>
    </w:p>
    <w:p w14:paraId="3C0E8D08" w14:textId="77777777" w:rsidR="004D3E3E" w:rsidRDefault="004D3E3E" w:rsidP="004D3E3E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14F6D761" w14:textId="76D7D8E4" w:rsidR="00A872BF" w:rsidRPr="00A872BF" w:rsidRDefault="00A872BF" w:rsidP="00A872BF">
      <w:pPr>
        <w:rPr>
          <w:rFonts w:ascii="Century Gothic" w:hAnsi="Century Gothic" w:cs="Clother Light"/>
          <w:sz w:val="20"/>
          <w:szCs w:val="20"/>
          <w:lang w:val="it-IT"/>
        </w:rPr>
      </w:pPr>
      <w:r w:rsidRPr="00A872BF">
        <w:rPr>
          <w:rFonts w:ascii="Century Gothic" w:hAnsi="Century Gothic" w:cs="Clother Light"/>
          <w:sz w:val="20"/>
          <w:szCs w:val="20"/>
          <w:lang w:val="it-IT"/>
        </w:rPr>
        <w:t xml:space="preserve">John Nikhil Joy, Cluster Director Europe - Truck &amp; Bus Tyres di Apollo Tyres, commenta: "Stiamo promuovendo l'eccellenza in tutta la nostra attività e crediamo fermamente che questa collaborazione con GEFCO ci garantirà una migliore capacità di </w:t>
      </w:r>
      <w:r w:rsidR="00544390">
        <w:rPr>
          <w:rFonts w:ascii="Century Gothic" w:hAnsi="Century Gothic" w:cs="Clother Light"/>
          <w:sz w:val="20"/>
          <w:szCs w:val="20"/>
          <w:lang w:val="it-IT"/>
        </w:rPr>
        <w:t>rispondere alla</w:t>
      </w:r>
      <w:r w:rsidRPr="00A872BF">
        <w:rPr>
          <w:rFonts w:ascii="Century Gothic" w:hAnsi="Century Gothic" w:cs="Clother Light"/>
          <w:sz w:val="20"/>
          <w:szCs w:val="20"/>
          <w:lang w:val="it-IT"/>
        </w:rPr>
        <w:t xml:space="preserve"> crescente domanda dei nostri pneumatici TBR in tutta la Francia, massimizzando la soddisfazione e la fedeltà dei clienti nuovi ed esistenti".</w:t>
      </w:r>
    </w:p>
    <w:p w14:paraId="5CB14F65" w14:textId="77777777" w:rsidR="00A872BF" w:rsidRPr="00A872BF" w:rsidRDefault="00A872BF" w:rsidP="00A872BF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193FC783" w14:textId="77777777" w:rsidR="00A872BF" w:rsidRPr="00A872BF" w:rsidRDefault="00A872BF" w:rsidP="00A872BF">
      <w:pPr>
        <w:rPr>
          <w:rFonts w:ascii="Century Gothic" w:hAnsi="Century Gothic" w:cs="Clother Light"/>
          <w:b/>
          <w:bCs/>
          <w:sz w:val="20"/>
          <w:szCs w:val="20"/>
          <w:lang w:val="it-IT"/>
        </w:rPr>
      </w:pPr>
      <w:r w:rsidRPr="00A872BF">
        <w:rPr>
          <w:rFonts w:ascii="Century Gothic" w:hAnsi="Century Gothic" w:cs="Clother Light"/>
          <w:b/>
          <w:bCs/>
          <w:sz w:val="20"/>
          <w:szCs w:val="20"/>
          <w:lang w:val="it-IT"/>
        </w:rPr>
        <w:t>Nuovi prodotti in mostra a Solutrans</w:t>
      </w:r>
    </w:p>
    <w:p w14:paraId="3ED59CB2" w14:textId="15733356" w:rsidR="00A872BF" w:rsidRPr="00A872BF" w:rsidRDefault="00A872BF" w:rsidP="00A872BF">
      <w:pPr>
        <w:rPr>
          <w:rFonts w:ascii="Century Gothic" w:hAnsi="Century Gothic" w:cs="Clother Light"/>
          <w:sz w:val="20"/>
          <w:szCs w:val="20"/>
          <w:lang w:val="it-IT"/>
        </w:rPr>
      </w:pPr>
      <w:r w:rsidRPr="00A872BF">
        <w:rPr>
          <w:rFonts w:ascii="Century Gothic" w:hAnsi="Century Gothic" w:cs="Clother Light"/>
          <w:sz w:val="20"/>
          <w:szCs w:val="20"/>
          <w:lang w:val="it-IT"/>
        </w:rPr>
        <w:t xml:space="preserve">Apollo Tyres presenterà i suoi nuovi pneumatici EnduRace RA 2 ed EnduMile LHT a Solutrans, la principale fiera francese dedicata ai veicoli commerciali pesanti e leggeri, che si terrà a </w:t>
      </w:r>
      <w:r w:rsidRPr="0099124B">
        <w:rPr>
          <w:rFonts w:ascii="Century Gothic" w:hAnsi="Century Gothic" w:cs="Clother Light"/>
          <w:sz w:val="20"/>
          <w:szCs w:val="20"/>
          <w:lang w:val="it-IT"/>
        </w:rPr>
        <w:t xml:space="preserve">Lione dal </w:t>
      </w:r>
      <w:r w:rsidR="0099124B" w:rsidRPr="0099124B">
        <w:rPr>
          <w:rFonts w:ascii="Century Gothic" w:hAnsi="Century Gothic" w:cs="Clother Light"/>
          <w:sz w:val="20"/>
          <w:szCs w:val="20"/>
          <w:lang w:val="it-IT"/>
        </w:rPr>
        <w:t>21</w:t>
      </w:r>
      <w:r w:rsidRPr="0099124B">
        <w:rPr>
          <w:rFonts w:ascii="Century Gothic" w:hAnsi="Century Gothic" w:cs="Clother Light"/>
          <w:sz w:val="20"/>
          <w:szCs w:val="20"/>
          <w:lang w:val="it-IT"/>
        </w:rPr>
        <w:t xml:space="preserve"> al 2</w:t>
      </w:r>
      <w:r w:rsidR="0099124B" w:rsidRPr="0099124B">
        <w:rPr>
          <w:rFonts w:ascii="Century Gothic" w:hAnsi="Century Gothic" w:cs="Clother Light"/>
          <w:sz w:val="20"/>
          <w:szCs w:val="20"/>
          <w:lang w:val="it-IT"/>
        </w:rPr>
        <w:t>5</w:t>
      </w:r>
      <w:r w:rsidRPr="0099124B">
        <w:rPr>
          <w:rFonts w:ascii="Century Gothic" w:hAnsi="Century Gothic" w:cs="Clother Light"/>
          <w:sz w:val="20"/>
          <w:szCs w:val="20"/>
          <w:lang w:val="it-IT"/>
        </w:rPr>
        <w:t xml:space="preserve"> novembre</w:t>
      </w:r>
      <w:r w:rsidRPr="00A872BF">
        <w:rPr>
          <w:rFonts w:ascii="Century Gothic" w:hAnsi="Century Gothic" w:cs="Clother Light"/>
          <w:sz w:val="20"/>
          <w:szCs w:val="20"/>
          <w:lang w:val="it-IT"/>
        </w:rPr>
        <w:t>. Presso lo stand 119 del padiglione 3C, l'azienda esporrà anche l'apprezzata gamma di pneumatici per rimorchi per autocarri EnduRace RT 2, recentemente ampliata con l'introduzione della misura 385/55.</w:t>
      </w:r>
    </w:p>
    <w:p w14:paraId="23E923AB" w14:textId="77777777" w:rsidR="00A872BF" w:rsidRPr="00A872BF" w:rsidRDefault="00A872BF" w:rsidP="00A872BF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1BEDD4F1" w14:textId="473E5F9F" w:rsidR="004D3E3E" w:rsidRDefault="0099124B" w:rsidP="00A872BF">
      <w:pPr>
        <w:rPr>
          <w:rFonts w:ascii="Century Gothic" w:hAnsi="Century Gothic" w:cs="Clother Light"/>
          <w:sz w:val="20"/>
          <w:szCs w:val="20"/>
          <w:lang w:val="it-IT"/>
        </w:rPr>
      </w:pPr>
      <w:r>
        <w:rPr>
          <w:rFonts w:ascii="Century Gothic" w:hAnsi="Century Gothic" w:cs="Clother Light"/>
          <w:sz w:val="20"/>
          <w:szCs w:val="20"/>
          <w:lang w:val="it-IT"/>
        </w:rPr>
        <w:t>Lo</w:t>
      </w:r>
      <w:r w:rsidR="00A872BF" w:rsidRPr="00A872BF">
        <w:rPr>
          <w:rFonts w:ascii="Century Gothic" w:hAnsi="Century Gothic" w:cs="Clother Light"/>
          <w:sz w:val="20"/>
          <w:szCs w:val="20"/>
          <w:lang w:val="it-IT"/>
        </w:rPr>
        <w:t xml:space="preserve"> pneumatico </w:t>
      </w:r>
      <w:r w:rsidR="00553C7B">
        <w:rPr>
          <w:rFonts w:ascii="Century Gothic" w:hAnsi="Century Gothic" w:cs="Clother Light"/>
          <w:sz w:val="20"/>
          <w:szCs w:val="20"/>
          <w:lang w:val="it-IT"/>
        </w:rPr>
        <w:t xml:space="preserve">per </w:t>
      </w:r>
      <w:r w:rsidR="00A872BF" w:rsidRPr="00A872BF">
        <w:rPr>
          <w:rFonts w:ascii="Century Gothic" w:hAnsi="Century Gothic" w:cs="Clother Light"/>
          <w:sz w:val="20"/>
          <w:szCs w:val="20"/>
          <w:lang w:val="it-IT"/>
        </w:rPr>
        <w:t>autocarr</w:t>
      </w:r>
      <w:r w:rsidR="00553C7B">
        <w:rPr>
          <w:rFonts w:ascii="Century Gothic" w:hAnsi="Century Gothic" w:cs="Clother Light"/>
          <w:sz w:val="20"/>
          <w:szCs w:val="20"/>
          <w:lang w:val="it-IT"/>
        </w:rPr>
        <w:t>i</w:t>
      </w:r>
      <w:r w:rsidR="00A872BF" w:rsidRPr="00A872BF">
        <w:rPr>
          <w:rFonts w:ascii="Century Gothic" w:hAnsi="Century Gothic" w:cs="Clother Light"/>
          <w:sz w:val="20"/>
          <w:szCs w:val="20"/>
          <w:lang w:val="it-IT"/>
        </w:rPr>
        <w:t xml:space="preserve"> EnduRace RA 2 di Apollo Tyres incorpora un nuovo disegno del battistrada e materiali di prima qualità per offrire livelli </w:t>
      </w:r>
      <w:r w:rsidR="00553C7B">
        <w:rPr>
          <w:rFonts w:ascii="Century Gothic" w:hAnsi="Century Gothic" w:cs="Clother Light"/>
          <w:sz w:val="20"/>
          <w:szCs w:val="20"/>
          <w:lang w:val="it-IT"/>
        </w:rPr>
        <w:t>eccezionali</w:t>
      </w:r>
      <w:r w:rsidR="00A872BF" w:rsidRPr="00A872BF">
        <w:rPr>
          <w:rFonts w:ascii="Century Gothic" w:hAnsi="Century Gothic" w:cs="Clother Light"/>
          <w:sz w:val="20"/>
          <w:szCs w:val="20"/>
          <w:lang w:val="it-IT"/>
        </w:rPr>
        <w:t xml:space="preserve"> di aderenza e maneggevolezza, bassa resistenza al rotolamento e maggiore durata rispetto alla generazione precedente. Grazie al feedback dei trasportatori di medie e lunghe distanze, il risultato è un aumento del 5% del chilometraggio e un miglioramento del 10% della resistenza al rotolamento e della trazione. </w:t>
      </w:r>
      <w:r w:rsidR="00553C7B" w:rsidRPr="00A872BF">
        <w:rPr>
          <w:rFonts w:ascii="Century Gothic" w:hAnsi="Century Gothic" w:cs="Clother Light"/>
          <w:sz w:val="20"/>
          <w:szCs w:val="20"/>
          <w:lang w:val="it-IT"/>
        </w:rPr>
        <w:t xml:space="preserve">EnduRace RA 2 </w:t>
      </w:r>
      <w:r w:rsidR="00A872BF" w:rsidRPr="00A872BF">
        <w:rPr>
          <w:rFonts w:ascii="Century Gothic" w:hAnsi="Century Gothic" w:cs="Clother Light"/>
          <w:sz w:val="20"/>
          <w:szCs w:val="20"/>
          <w:lang w:val="it-IT"/>
        </w:rPr>
        <w:t xml:space="preserve">è in grado di operare in </w:t>
      </w:r>
      <w:r w:rsidR="00553C7B">
        <w:rPr>
          <w:rFonts w:ascii="Century Gothic" w:hAnsi="Century Gothic" w:cs="Clother Light"/>
          <w:sz w:val="20"/>
          <w:szCs w:val="20"/>
          <w:lang w:val="it-IT"/>
        </w:rPr>
        <w:t>situazioni</w:t>
      </w:r>
      <w:r w:rsidR="00A872BF" w:rsidRPr="00A872BF">
        <w:rPr>
          <w:rFonts w:ascii="Century Gothic" w:hAnsi="Century Gothic" w:cs="Clother Light"/>
          <w:sz w:val="20"/>
          <w:szCs w:val="20"/>
          <w:lang w:val="it-IT"/>
        </w:rPr>
        <w:t xml:space="preserve"> difficili, come </w:t>
      </w:r>
      <w:r w:rsidR="00553C7B">
        <w:rPr>
          <w:rFonts w:ascii="Century Gothic" w:hAnsi="Century Gothic" w:cs="Clother Light"/>
          <w:sz w:val="20"/>
          <w:szCs w:val="20"/>
          <w:lang w:val="it-IT"/>
        </w:rPr>
        <w:t>in caso di</w:t>
      </w:r>
      <w:r w:rsidR="00A872BF" w:rsidRPr="00A872BF">
        <w:rPr>
          <w:rFonts w:ascii="Century Gothic" w:hAnsi="Century Gothic" w:cs="Clother Light"/>
          <w:sz w:val="20"/>
          <w:szCs w:val="20"/>
          <w:lang w:val="it-IT"/>
        </w:rPr>
        <w:t xml:space="preserve"> neve, ed è certificato per l'uso in condizioni climatiche avverse con il marchio "fiocco di neve </w:t>
      </w:r>
      <w:r w:rsidR="00553C7B">
        <w:rPr>
          <w:rFonts w:ascii="Century Gothic" w:hAnsi="Century Gothic" w:cs="Clother Light"/>
          <w:sz w:val="20"/>
          <w:szCs w:val="20"/>
          <w:lang w:val="it-IT"/>
        </w:rPr>
        <w:t>e</w:t>
      </w:r>
      <w:r w:rsidR="00A872BF" w:rsidRPr="00A872BF">
        <w:rPr>
          <w:rFonts w:ascii="Century Gothic" w:hAnsi="Century Gothic" w:cs="Clother Light"/>
          <w:sz w:val="20"/>
          <w:szCs w:val="20"/>
          <w:lang w:val="it-IT"/>
        </w:rPr>
        <w:t xml:space="preserve"> montagna a tre </w:t>
      </w:r>
      <w:r w:rsidR="00553C7B">
        <w:rPr>
          <w:rFonts w:ascii="Century Gothic" w:hAnsi="Century Gothic" w:cs="Clother Light"/>
          <w:sz w:val="20"/>
          <w:szCs w:val="20"/>
          <w:lang w:val="it-IT"/>
        </w:rPr>
        <w:t>cime</w:t>
      </w:r>
      <w:r w:rsidR="00A872BF" w:rsidRPr="00A872BF">
        <w:rPr>
          <w:rFonts w:ascii="Century Gothic" w:hAnsi="Century Gothic" w:cs="Clother Light"/>
          <w:sz w:val="20"/>
          <w:szCs w:val="20"/>
          <w:lang w:val="it-IT"/>
        </w:rPr>
        <w:t>".</w:t>
      </w:r>
    </w:p>
    <w:p w14:paraId="56EDD57C" w14:textId="77777777" w:rsidR="00A872BF" w:rsidRDefault="00A872BF" w:rsidP="00A872BF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0546AEB5" w14:textId="685FE42D" w:rsidR="00A872BF" w:rsidRPr="00A872BF" w:rsidRDefault="00A872BF" w:rsidP="00A872BF">
      <w:pPr>
        <w:rPr>
          <w:rFonts w:ascii="Century Gothic" w:hAnsi="Century Gothic" w:cs="Clother Light"/>
          <w:sz w:val="20"/>
          <w:szCs w:val="20"/>
          <w:lang w:val="it-IT"/>
        </w:rPr>
      </w:pPr>
      <w:r w:rsidRPr="00A872BF">
        <w:rPr>
          <w:rFonts w:ascii="Century Gothic" w:hAnsi="Century Gothic" w:cs="Clother Light"/>
          <w:sz w:val="20"/>
          <w:szCs w:val="20"/>
          <w:lang w:val="it-IT"/>
        </w:rPr>
        <w:lastRenderedPageBreak/>
        <w:t>Per soddisfare il mercato altamente competitivo de</w:t>
      </w:r>
      <w:r w:rsidR="00553C7B">
        <w:rPr>
          <w:rFonts w:ascii="Century Gothic" w:hAnsi="Century Gothic" w:cs="Clother Light"/>
          <w:sz w:val="20"/>
          <w:szCs w:val="20"/>
          <w:lang w:val="it-IT"/>
        </w:rPr>
        <w:t>gli</w:t>
      </w:r>
      <w:r w:rsidRPr="00A872BF">
        <w:rPr>
          <w:rFonts w:ascii="Century Gothic" w:hAnsi="Century Gothic" w:cs="Clother Light"/>
          <w:sz w:val="20"/>
          <w:szCs w:val="20"/>
          <w:lang w:val="it-IT"/>
        </w:rPr>
        <w:t xml:space="preserve"> pneumatici per rimorchi a lungo raggio in Europa, Apollo Tyres lancia il nuovissimo EnduMile LHT. Questo pneumatico è il più duraturo e il più efficiente nel consumo di carburante del settore autocarri, superando i prodotti più venduti nel segmento LHT, ed è classificato "A" per quanto riguarda la resistenza al rotolamento - una novità assoluta per </w:t>
      </w:r>
      <w:r w:rsidR="00553C7B">
        <w:rPr>
          <w:rFonts w:ascii="Century Gothic" w:hAnsi="Century Gothic" w:cs="Clother Light"/>
          <w:sz w:val="20"/>
          <w:szCs w:val="20"/>
          <w:lang w:val="it-IT"/>
        </w:rPr>
        <w:t xml:space="preserve">gli </w:t>
      </w:r>
      <w:r w:rsidRPr="00A872BF">
        <w:rPr>
          <w:rFonts w:ascii="Century Gothic" w:hAnsi="Century Gothic" w:cs="Clother Light"/>
          <w:sz w:val="20"/>
          <w:szCs w:val="20"/>
          <w:lang w:val="it-IT"/>
        </w:rPr>
        <w:t xml:space="preserve">pneumatici </w:t>
      </w:r>
      <w:r w:rsidR="00553C7B">
        <w:rPr>
          <w:rFonts w:ascii="Century Gothic" w:hAnsi="Century Gothic" w:cs="Clother Light"/>
          <w:sz w:val="20"/>
          <w:szCs w:val="20"/>
          <w:lang w:val="it-IT"/>
        </w:rPr>
        <w:t xml:space="preserve">per </w:t>
      </w:r>
      <w:r w:rsidRPr="00A872BF">
        <w:rPr>
          <w:rFonts w:ascii="Century Gothic" w:hAnsi="Century Gothic" w:cs="Clother Light"/>
          <w:sz w:val="20"/>
          <w:szCs w:val="20"/>
          <w:lang w:val="it-IT"/>
        </w:rPr>
        <w:t>autocarr</w:t>
      </w:r>
      <w:r w:rsidR="00553C7B">
        <w:rPr>
          <w:rFonts w:ascii="Century Gothic" w:hAnsi="Century Gothic" w:cs="Clother Light"/>
          <w:sz w:val="20"/>
          <w:szCs w:val="20"/>
          <w:lang w:val="it-IT"/>
        </w:rPr>
        <w:t>i di</w:t>
      </w:r>
      <w:r w:rsidRPr="00A872BF">
        <w:rPr>
          <w:rFonts w:ascii="Century Gothic" w:hAnsi="Century Gothic" w:cs="Clother Light"/>
          <w:sz w:val="20"/>
          <w:szCs w:val="20"/>
          <w:lang w:val="it-IT"/>
        </w:rPr>
        <w:t xml:space="preserve"> Apollo.</w:t>
      </w:r>
    </w:p>
    <w:p w14:paraId="03A908A2" w14:textId="77777777" w:rsidR="00A872BF" w:rsidRPr="00A872BF" w:rsidRDefault="00A872BF" w:rsidP="00A872BF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3DC54AFF" w14:textId="73EA1535" w:rsidR="00A872BF" w:rsidRDefault="00A872BF" w:rsidP="00A872BF">
      <w:pPr>
        <w:rPr>
          <w:rFonts w:ascii="Century Gothic" w:hAnsi="Century Gothic" w:cs="Clother Light"/>
          <w:sz w:val="20"/>
          <w:szCs w:val="20"/>
          <w:lang w:val="it-IT"/>
        </w:rPr>
      </w:pPr>
      <w:r w:rsidRPr="00A872BF">
        <w:rPr>
          <w:rFonts w:ascii="Century Gothic" w:hAnsi="Century Gothic" w:cs="Clother Light"/>
          <w:sz w:val="20"/>
          <w:szCs w:val="20"/>
          <w:lang w:val="it-IT"/>
        </w:rPr>
        <w:t>Sarà esposto anche l'EnduRace RT2, un</w:t>
      </w:r>
      <w:r w:rsidR="00553C7B">
        <w:rPr>
          <w:rFonts w:ascii="Century Gothic" w:hAnsi="Century Gothic" w:cs="Clother Light"/>
          <w:sz w:val="20"/>
          <w:szCs w:val="20"/>
          <w:lang w:val="it-IT"/>
        </w:rPr>
        <w:t>o</w:t>
      </w:r>
      <w:r w:rsidRPr="00A872BF">
        <w:rPr>
          <w:rFonts w:ascii="Century Gothic" w:hAnsi="Century Gothic" w:cs="Clother Light"/>
          <w:sz w:val="20"/>
          <w:szCs w:val="20"/>
          <w:lang w:val="it-IT"/>
        </w:rPr>
        <w:t xml:space="preserve"> pneumatico per rimorchi che offre standard superiori in termini di prestazioni in tutte le condizioni atmosferiche, resistenza al rotolamento, chilometraggio e durata. </w:t>
      </w:r>
      <w:r w:rsidR="00553C7B">
        <w:rPr>
          <w:rFonts w:ascii="Century Gothic" w:hAnsi="Century Gothic"/>
          <w:sz w:val="20"/>
          <w:szCs w:val="20"/>
          <w:lang w:val="it-IT"/>
        </w:rPr>
        <w:t xml:space="preserve">Con le </w:t>
      </w:r>
      <w:r w:rsidR="00553C7B" w:rsidRPr="00B96B8F">
        <w:rPr>
          <w:rFonts w:ascii="Century Gothic" w:hAnsi="Century Gothic"/>
          <w:sz w:val="20"/>
          <w:szCs w:val="20"/>
          <w:lang w:val="it-IT"/>
        </w:rPr>
        <w:t>sue prestazioni di alto livello</w:t>
      </w:r>
      <w:r w:rsidR="00553C7B">
        <w:rPr>
          <w:rFonts w:ascii="Century Gothic" w:hAnsi="Century Gothic"/>
          <w:sz w:val="20"/>
          <w:szCs w:val="20"/>
          <w:lang w:val="it-IT"/>
        </w:rPr>
        <w:t>, lo</w:t>
      </w:r>
      <w:r w:rsidR="00553C7B" w:rsidRPr="00B96B8F">
        <w:rPr>
          <w:rFonts w:ascii="Century Gothic" w:hAnsi="Century Gothic"/>
          <w:sz w:val="20"/>
          <w:szCs w:val="20"/>
          <w:lang w:val="it-IT"/>
        </w:rPr>
        <w:t xml:space="preserve"> pneumatico </w:t>
      </w:r>
      <w:r w:rsidR="00553C7B">
        <w:rPr>
          <w:rFonts w:ascii="Century Gothic" w:hAnsi="Century Gothic"/>
          <w:sz w:val="20"/>
          <w:szCs w:val="20"/>
          <w:lang w:val="it-IT"/>
        </w:rPr>
        <w:t>si conferma essere una</w:t>
      </w:r>
      <w:r w:rsidR="00553C7B" w:rsidRPr="00B96B8F">
        <w:rPr>
          <w:rFonts w:ascii="Century Gothic" w:hAnsi="Century Gothic"/>
          <w:sz w:val="20"/>
          <w:szCs w:val="20"/>
          <w:lang w:val="it-IT"/>
        </w:rPr>
        <w:t xml:space="preserve"> soluzione </w:t>
      </w:r>
      <w:r w:rsidR="00553C7B">
        <w:rPr>
          <w:rFonts w:ascii="Century Gothic" w:hAnsi="Century Gothic"/>
          <w:sz w:val="20"/>
          <w:szCs w:val="20"/>
          <w:lang w:val="it-IT"/>
        </w:rPr>
        <w:t>molto</w:t>
      </w:r>
      <w:r w:rsidR="00553C7B" w:rsidRPr="00B96B8F">
        <w:rPr>
          <w:rFonts w:ascii="Century Gothic" w:hAnsi="Century Gothic"/>
          <w:sz w:val="20"/>
          <w:szCs w:val="20"/>
          <w:lang w:val="it-IT"/>
        </w:rPr>
        <w:t xml:space="preserve"> conveniente in un segmento</w:t>
      </w:r>
      <w:r w:rsidR="00553C7B">
        <w:rPr>
          <w:rFonts w:ascii="Century Gothic" w:hAnsi="Century Gothic"/>
          <w:sz w:val="20"/>
          <w:szCs w:val="20"/>
          <w:lang w:val="it-IT"/>
        </w:rPr>
        <w:t xml:space="preserve"> estremamente</w:t>
      </w:r>
      <w:r w:rsidR="00553C7B" w:rsidRPr="00B96B8F">
        <w:rPr>
          <w:rFonts w:ascii="Century Gothic" w:hAnsi="Century Gothic"/>
          <w:sz w:val="20"/>
          <w:szCs w:val="20"/>
          <w:lang w:val="it-IT"/>
        </w:rPr>
        <w:t xml:space="preserve"> competitivo</w:t>
      </w:r>
      <w:r w:rsidRPr="00A872BF">
        <w:rPr>
          <w:rFonts w:ascii="Century Gothic" w:hAnsi="Century Gothic" w:cs="Clother Light"/>
          <w:sz w:val="20"/>
          <w:szCs w:val="20"/>
          <w:lang w:val="it-IT"/>
        </w:rPr>
        <w:t>.</w:t>
      </w:r>
    </w:p>
    <w:p w14:paraId="6DEC12B9" w14:textId="77777777" w:rsidR="004D3E3E" w:rsidRPr="004D3E3E" w:rsidRDefault="004D3E3E" w:rsidP="004D3E3E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12E1D1F4" w14:textId="77777777" w:rsidR="00B91A1C" w:rsidRPr="00592070" w:rsidRDefault="00B91A1C" w:rsidP="00B91A1C">
      <w:pPr>
        <w:jc w:val="center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592070">
        <w:rPr>
          <w:rFonts w:ascii="Century Gothic" w:hAnsi="Century Gothic" w:cs="Clother Light"/>
          <w:iCs/>
          <w:sz w:val="20"/>
          <w:szCs w:val="20"/>
          <w:lang w:val="it-IT"/>
        </w:rPr>
        <w:t>[FINE]</w:t>
      </w:r>
    </w:p>
    <w:p w14:paraId="77C1D68D" w14:textId="77777777" w:rsidR="001806EA" w:rsidRDefault="001806EA" w:rsidP="00D421E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en-GB"/>
        </w:rPr>
      </w:pPr>
    </w:p>
    <w:p w14:paraId="6AB78F10" w14:textId="77777777" w:rsidR="00B91A1C" w:rsidRDefault="00B91A1C" w:rsidP="00B91A1C">
      <w:pPr>
        <w:rPr>
          <w:rFonts w:ascii="Century Gothic" w:hAnsi="Century Gothic"/>
          <w:b/>
          <w:bCs/>
          <w:color w:val="5C2D90"/>
          <w:sz w:val="16"/>
          <w:szCs w:val="16"/>
          <w:lang w:val="it"/>
        </w:rPr>
      </w:pPr>
      <w:r w:rsidRPr="004D1A43">
        <w:rPr>
          <w:rFonts w:ascii="Century Gothic" w:hAnsi="Century Gothic"/>
          <w:b/>
          <w:bCs/>
          <w:color w:val="5C2D90"/>
          <w:sz w:val="16"/>
          <w:szCs w:val="16"/>
          <w:lang w:val="it"/>
        </w:rPr>
        <w:t>Per ulteriori dettagli contattare:</w:t>
      </w:r>
    </w:p>
    <w:p w14:paraId="1EF847DC" w14:textId="77777777" w:rsidR="00B91A1C" w:rsidRPr="0029035C" w:rsidRDefault="00B91A1C" w:rsidP="00B91A1C">
      <w:pPr>
        <w:rPr>
          <w:rFonts w:ascii="Century Gothic" w:eastAsia="Times New Roman" w:hAnsi="Century Gothic" w:cs="Clother Light"/>
          <w:bCs/>
          <w:color w:val="000000"/>
          <w:sz w:val="16"/>
          <w:szCs w:val="16"/>
          <w:lang w:val="it-IT"/>
        </w:rPr>
      </w:pPr>
    </w:p>
    <w:p w14:paraId="35E97DBE" w14:textId="77777777" w:rsidR="00B91A1C" w:rsidRPr="004D1A43" w:rsidRDefault="00B91A1C" w:rsidP="00B91A1C">
      <w:pPr>
        <w:pStyle w:val="Nessunaspaziatura"/>
        <w:jc w:val="both"/>
        <w:rPr>
          <w:rFonts w:ascii="Century Gothic" w:hAnsi="Century Gothic"/>
          <w:b/>
          <w:sz w:val="16"/>
          <w:szCs w:val="16"/>
          <w:lang w:val="it-IT"/>
        </w:rPr>
      </w:pPr>
      <w:r w:rsidRPr="004D1A43">
        <w:rPr>
          <w:rFonts w:ascii="Century Gothic" w:hAnsi="Century Gothic"/>
          <w:b/>
          <w:sz w:val="16"/>
          <w:szCs w:val="16"/>
          <w:lang w:val="it-IT"/>
        </w:rPr>
        <w:t>Ufficio Stampa Vredestein Italia</w:t>
      </w:r>
    </w:p>
    <w:p w14:paraId="5989AC0D" w14:textId="77777777" w:rsidR="00B91A1C" w:rsidRPr="00054675" w:rsidRDefault="00B91A1C" w:rsidP="00B91A1C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119A5A3F" w14:textId="77777777" w:rsidR="00B91A1C" w:rsidRPr="00054675" w:rsidRDefault="00B91A1C" w:rsidP="00B91A1C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6984EF76" w14:textId="77777777" w:rsidR="00B91A1C" w:rsidRPr="00054675" w:rsidRDefault="00B91A1C" w:rsidP="00B91A1C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2BE37422" w14:textId="77777777" w:rsidR="00B91A1C" w:rsidRPr="00054675" w:rsidRDefault="009E32EE" w:rsidP="00B91A1C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  <w:lang w:val="it-IT"/>
        </w:rPr>
      </w:pPr>
      <w:hyperlink r:id="rId11" w:history="1">
        <w:r w:rsidR="00B91A1C" w:rsidRPr="009F2549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vredestein@anicecommunication.com</w:t>
        </w:r>
      </w:hyperlink>
    </w:p>
    <w:p w14:paraId="4FEB1644" w14:textId="77777777" w:rsidR="00B91A1C" w:rsidRPr="0041486B" w:rsidRDefault="00B91A1C" w:rsidP="00B91A1C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08C20759" w14:textId="77777777" w:rsidR="00B91A1C" w:rsidRPr="000854B6" w:rsidRDefault="00B91A1C" w:rsidP="00B91A1C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Roberto Beltramolli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+39 335 6068559</w:t>
      </w:r>
    </w:p>
    <w:p w14:paraId="16A0903D" w14:textId="77777777" w:rsidR="00B91A1C" w:rsidRPr="000854B6" w:rsidRDefault="00B91A1C" w:rsidP="00B91A1C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Patrizia Tontini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+39 335 6068557</w:t>
      </w:r>
    </w:p>
    <w:p w14:paraId="28CA42C3" w14:textId="77777777" w:rsidR="00B91A1C" w:rsidRDefault="00B91A1C" w:rsidP="00B91A1C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Paola Maina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+39 347 6713167</w:t>
      </w:r>
    </w:p>
    <w:p w14:paraId="726FFB11" w14:textId="77777777" w:rsidR="00B91A1C" w:rsidRDefault="00B91A1C" w:rsidP="00B91A1C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4CFFBF46" w14:textId="77777777" w:rsidR="00B91A1C" w:rsidRPr="009F5FEE" w:rsidRDefault="00B91A1C" w:rsidP="00B91A1C">
      <w:pPr>
        <w:pStyle w:val="Nessunaspaziatura"/>
        <w:rPr>
          <w:rStyle w:val="eop"/>
          <w:rFonts w:ascii="Century Gothic" w:hAnsi="Century Gothic"/>
          <w:bCs/>
          <w:sz w:val="16"/>
          <w:szCs w:val="16"/>
          <w:lang w:val="it-IT"/>
        </w:rPr>
      </w:pPr>
    </w:p>
    <w:p w14:paraId="0A59C344" w14:textId="77777777" w:rsidR="00B91A1C" w:rsidRPr="005C634E" w:rsidRDefault="00B91A1C" w:rsidP="00B91A1C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30A4AB38" w14:textId="77777777" w:rsidR="00B91A1C" w:rsidRPr="00363004" w:rsidRDefault="00B91A1C" w:rsidP="00B91A1C">
      <w:pPr>
        <w:pStyle w:val="Nessunaspaziatura"/>
        <w:jc w:val="both"/>
        <w:rPr>
          <w:rFonts w:ascii="Century Gothic" w:hAnsi="Century Gothic" w:cs="Clother Light"/>
          <w:sz w:val="16"/>
          <w:szCs w:val="16"/>
          <w:lang w:val="it-IT"/>
        </w:rPr>
      </w:pPr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0B63C1">
        <w:rPr>
          <w:rFonts w:ascii="Century Gothic" w:hAnsi="Century Gothic"/>
          <w:bCs/>
          <w:sz w:val="16"/>
          <w:szCs w:val="16"/>
          <w:lang w:val="it-IT"/>
        </w:rPr>
        <w:t>100</w:t>
      </w:r>
      <w:proofErr w:type="gram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paesi tramite una vasta rete di rivenditori del marchio, esclusivi e multiprodotto.</w:t>
      </w:r>
    </w:p>
    <w:p w14:paraId="46C2DC27" w14:textId="3723927D" w:rsidR="00845F55" w:rsidRPr="00B91A1C" w:rsidRDefault="00845F55" w:rsidP="00B91A1C">
      <w:pPr>
        <w:rPr>
          <w:rFonts w:ascii="Century Gothic" w:hAnsi="Century Gothic"/>
          <w:sz w:val="20"/>
          <w:szCs w:val="20"/>
          <w:lang w:val="it-IT"/>
        </w:rPr>
      </w:pPr>
    </w:p>
    <w:sectPr w:rsidR="00845F55" w:rsidRPr="00B91A1C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732CF" w14:textId="77777777" w:rsidR="00FF7450" w:rsidRDefault="00FF7450" w:rsidP="008C48F8">
      <w:r>
        <w:separator/>
      </w:r>
    </w:p>
  </w:endnote>
  <w:endnote w:type="continuationSeparator" w:id="0">
    <w:p w14:paraId="20A4CE3B" w14:textId="77777777" w:rsidR="00FF7450" w:rsidRDefault="00FF7450" w:rsidP="008C48F8">
      <w:r>
        <w:continuationSeparator/>
      </w:r>
    </w:p>
  </w:endnote>
  <w:endnote w:type="continuationNotice" w:id="1">
    <w:p w14:paraId="28F12328" w14:textId="77777777" w:rsidR="00FF7450" w:rsidRDefault="00FF74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914CF" w14:textId="427219E0" w:rsidR="00073971" w:rsidRDefault="00073971">
    <w:pPr>
      <w:pStyle w:val="Pidipagina"/>
    </w:pPr>
    <w:r w:rsidRPr="005C5C2E">
      <w:rPr>
        <w:noProof/>
      </w:rPr>
      <w:drawing>
        <wp:inline distT="0" distB="0" distL="0" distR="0" wp14:anchorId="2E578DA1" wp14:editId="6FE11880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A3CEB" w14:textId="77777777" w:rsidR="00FF7450" w:rsidRDefault="00FF7450" w:rsidP="008C48F8">
      <w:r>
        <w:separator/>
      </w:r>
    </w:p>
  </w:footnote>
  <w:footnote w:type="continuationSeparator" w:id="0">
    <w:p w14:paraId="484E855C" w14:textId="77777777" w:rsidR="00FF7450" w:rsidRDefault="00FF7450" w:rsidP="008C48F8">
      <w:r>
        <w:continuationSeparator/>
      </w:r>
    </w:p>
  </w:footnote>
  <w:footnote w:type="continuationNotice" w:id="1">
    <w:p w14:paraId="5F942E1B" w14:textId="77777777" w:rsidR="00FF7450" w:rsidRDefault="00FF74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BE29F" w14:textId="49E667BE" w:rsidR="00D5591A" w:rsidRDefault="00D5591A" w:rsidP="00D5591A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7E1DB9A" wp14:editId="2EB2AE17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 w:rsidR="009E32EE">
      <w:rPr>
        <w:rFonts w:ascii="Century Gothic" w:hAnsi="Century Gothic"/>
        <w:b/>
        <w:bCs/>
        <w:u w:val="single"/>
      </w:rPr>
      <w:t>Comunicato Stampa</w:t>
    </w:r>
  </w:p>
  <w:p w14:paraId="138735DF" w14:textId="4C2977EF" w:rsidR="008C48F8" w:rsidRDefault="008C48F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61B90"/>
    <w:multiLevelType w:val="hybridMultilevel"/>
    <w:tmpl w:val="14E2A7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E7AAD"/>
    <w:multiLevelType w:val="hybridMultilevel"/>
    <w:tmpl w:val="3E62A4DA"/>
    <w:lvl w:ilvl="0" w:tplc="FAECD7B8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94A18"/>
    <w:multiLevelType w:val="hybridMultilevel"/>
    <w:tmpl w:val="787A8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C7791"/>
    <w:multiLevelType w:val="hybridMultilevel"/>
    <w:tmpl w:val="7556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156226">
    <w:abstractNumId w:val="2"/>
  </w:num>
  <w:num w:numId="2" w16cid:durableId="1644850079">
    <w:abstractNumId w:val="3"/>
  </w:num>
  <w:num w:numId="3" w16cid:durableId="176776568">
    <w:abstractNumId w:val="0"/>
  </w:num>
  <w:num w:numId="4" w16cid:durableId="1397581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EB6"/>
    <w:rsid w:val="00002791"/>
    <w:rsid w:val="00004055"/>
    <w:rsid w:val="0000419F"/>
    <w:rsid w:val="00005895"/>
    <w:rsid w:val="00010AA2"/>
    <w:rsid w:val="00012909"/>
    <w:rsid w:val="00015246"/>
    <w:rsid w:val="00015530"/>
    <w:rsid w:val="000165A1"/>
    <w:rsid w:val="000249B2"/>
    <w:rsid w:val="00027225"/>
    <w:rsid w:val="00027C2E"/>
    <w:rsid w:val="00034840"/>
    <w:rsid w:val="00034E9A"/>
    <w:rsid w:val="00041D38"/>
    <w:rsid w:val="00042B74"/>
    <w:rsid w:val="00044DDC"/>
    <w:rsid w:val="00045236"/>
    <w:rsid w:val="000455FC"/>
    <w:rsid w:val="000460F9"/>
    <w:rsid w:val="00046425"/>
    <w:rsid w:val="00057900"/>
    <w:rsid w:val="000612D6"/>
    <w:rsid w:val="0006140F"/>
    <w:rsid w:val="0006309D"/>
    <w:rsid w:val="00064D5A"/>
    <w:rsid w:val="00071DB7"/>
    <w:rsid w:val="00073971"/>
    <w:rsid w:val="00073ADA"/>
    <w:rsid w:val="000746C1"/>
    <w:rsid w:val="00076CC7"/>
    <w:rsid w:val="00083E71"/>
    <w:rsid w:val="00084DB3"/>
    <w:rsid w:val="00085987"/>
    <w:rsid w:val="00086AAF"/>
    <w:rsid w:val="000934D6"/>
    <w:rsid w:val="0009494C"/>
    <w:rsid w:val="00094EE2"/>
    <w:rsid w:val="00095EF5"/>
    <w:rsid w:val="000A0013"/>
    <w:rsid w:val="000A0B46"/>
    <w:rsid w:val="000A0D69"/>
    <w:rsid w:val="000A1CC4"/>
    <w:rsid w:val="000A541C"/>
    <w:rsid w:val="000A6431"/>
    <w:rsid w:val="000B07A2"/>
    <w:rsid w:val="000B0E11"/>
    <w:rsid w:val="000B16D0"/>
    <w:rsid w:val="000C3C44"/>
    <w:rsid w:val="000C3E65"/>
    <w:rsid w:val="000C6B6A"/>
    <w:rsid w:val="000D04D7"/>
    <w:rsid w:val="000D0615"/>
    <w:rsid w:val="000D1CBC"/>
    <w:rsid w:val="000D20A0"/>
    <w:rsid w:val="000D3574"/>
    <w:rsid w:val="000D3725"/>
    <w:rsid w:val="000D3FC7"/>
    <w:rsid w:val="000D5AE5"/>
    <w:rsid w:val="000D7419"/>
    <w:rsid w:val="000E28B5"/>
    <w:rsid w:val="000E4DC8"/>
    <w:rsid w:val="000E51A6"/>
    <w:rsid w:val="000E5451"/>
    <w:rsid w:val="000E71FB"/>
    <w:rsid w:val="000F345C"/>
    <w:rsid w:val="00101177"/>
    <w:rsid w:val="00103BC2"/>
    <w:rsid w:val="0010504E"/>
    <w:rsid w:val="0010551E"/>
    <w:rsid w:val="00107A54"/>
    <w:rsid w:val="00110E2A"/>
    <w:rsid w:val="00112F90"/>
    <w:rsid w:val="00114698"/>
    <w:rsid w:val="00123273"/>
    <w:rsid w:val="001248E0"/>
    <w:rsid w:val="00124D4F"/>
    <w:rsid w:val="0012507D"/>
    <w:rsid w:val="001309D2"/>
    <w:rsid w:val="00134EAF"/>
    <w:rsid w:val="00137351"/>
    <w:rsid w:val="001401E1"/>
    <w:rsid w:val="00142D57"/>
    <w:rsid w:val="0014382B"/>
    <w:rsid w:val="001447AC"/>
    <w:rsid w:val="00144D21"/>
    <w:rsid w:val="00147399"/>
    <w:rsid w:val="00152543"/>
    <w:rsid w:val="00156546"/>
    <w:rsid w:val="00157DC1"/>
    <w:rsid w:val="0016154D"/>
    <w:rsid w:val="001615C4"/>
    <w:rsid w:val="00165E17"/>
    <w:rsid w:val="00166399"/>
    <w:rsid w:val="0016639C"/>
    <w:rsid w:val="00170F7E"/>
    <w:rsid w:val="001719B7"/>
    <w:rsid w:val="00172C6C"/>
    <w:rsid w:val="00174970"/>
    <w:rsid w:val="00174E8D"/>
    <w:rsid w:val="00180223"/>
    <w:rsid w:val="001806EA"/>
    <w:rsid w:val="0018089A"/>
    <w:rsid w:val="00181CA7"/>
    <w:rsid w:val="001838C2"/>
    <w:rsid w:val="00190409"/>
    <w:rsid w:val="00191303"/>
    <w:rsid w:val="00196E8B"/>
    <w:rsid w:val="001977EE"/>
    <w:rsid w:val="001A0126"/>
    <w:rsid w:val="001A2F0B"/>
    <w:rsid w:val="001A3007"/>
    <w:rsid w:val="001A3C46"/>
    <w:rsid w:val="001B42D8"/>
    <w:rsid w:val="001B7AF2"/>
    <w:rsid w:val="001C01A0"/>
    <w:rsid w:val="001C1AB6"/>
    <w:rsid w:val="001C322A"/>
    <w:rsid w:val="001C346A"/>
    <w:rsid w:val="001C4E7F"/>
    <w:rsid w:val="001C57D4"/>
    <w:rsid w:val="001D0118"/>
    <w:rsid w:val="001D233C"/>
    <w:rsid w:val="001D42EE"/>
    <w:rsid w:val="001E0377"/>
    <w:rsid w:val="001E1A3E"/>
    <w:rsid w:val="001E2438"/>
    <w:rsid w:val="001E53D2"/>
    <w:rsid w:val="001E551B"/>
    <w:rsid w:val="001E5E4B"/>
    <w:rsid w:val="001E6DF0"/>
    <w:rsid w:val="001E7C59"/>
    <w:rsid w:val="001F0815"/>
    <w:rsid w:val="001F0A57"/>
    <w:rsid w:val="001F1949"/>
    <w:rsid w:val="001F6B07"/>
    <w:rsid w:val="001F6DF8"/>
    <w:rsid w:val="001F7FAD"/>
    <w:rsid w:val="00201613"/>
    <w:rsid w:val="00201831"/>
    <w:rsid w:val="00205658"/>
    <w:rsid w:val="00205D92"/>
    <w:rsid w:val="00210F67"/>
    <w:rsid w:val="00211064"/>
    <w:rsid w:val="00212966"/>
    <w:rsid w:val="0021469A"/>
    <w:rsid w:val="00214EB5"/>
    <w:rsid w:val="00214FF9"/>
    <w:rsid w:val="0021556A"/>
    <w:rsid w:val="00220441"/>
    <w:rsid w:val="0022440B"/>
    <w:rsid w:val="002310EA"/>
    <w:rsid w:val="00232555"/>
    <w:rsid w:val="00232C68"/>
    <w:rsid w:val="00237707"/>
    <w:rsid w:val="002415FB"/>
    <w:rsid w:val="002501D9"/>
    <w:rsid w:val="00250870"/>
    <w:rsid w:val="002513AA"/>
    <w:rsid w:val="002544A6"/>
    <w:rsid w:val="00256907"/>
    <w:rsid w:val="002600CD"/>
    <w:rsid w:val="00261B0B"/>
    <w:rsid w:val="00262400"/>
    <w:rsid w:val="002638D2"/>
    <w:rsid w:val="00264F78"/>
    <w:rsid w:val="00266993"/>
    <w:rsid w:val="002671D5"/>
    <w:rsid w:val="00267836"/>
    <w:rsid w:val="002679EE"/>
    <w:rsid w:val="00272698"/>
    <w:rsid w:val="0027530F"/>
    <w:rsid w:val="002757B5"/>
    <w:rsid w:val="00275E1B"/>
    <w:rsid w:val="00277B09"/>
    <w:rsid w:val="00282239"/>
    <w:rsid w:val="00283028"/>
    <w:rsid w:val="00286CFF"/>
    <w:rsid w:val="00294854"/>
    <w:rsid w:val="002963E5"/>
    <w:rsid w:val="0029703E"/>
    <w:rsid w:val="002A0131"/>
    <w:rsid w:val="002A07C4"/>
    <w:rsid w:val="002A6417"/>
    <w:rsid w:val="002A6BEE"/>
    <w:rsid w:val="002A6EA4"/>
    <w:rsid w:val="002A713A"/>
    <w:rsid w:val="002B15E5"/>
    <w:rsid w:val="002B3078"/>
    <w:rsid w:val="002B5AD9"/>
    <w:rsid w:val="002B606E"/>
    <w:rsid w:val="002C1D62"/>
    <w:rsid w:val="002C256F"/>
    <w:rsid w:val="002C4BAE"/>
    <w:rsid w:val="002C6DF6"/>
    <w:rsid w:val="002C75F6"/>
    <w:rsid w:val="002C7F28"/>
    <w:rsid w:val="002D13B8"/>
    <w:rsid w:val="002D332A"/>
    <w:rsid w:val="002D3356"/>
    <w:rsid w:val="002D451D"/>
    <w:rsid w:val="002D564D"/>
    <w:rsid w:val="002D5DAE"/>
    <w:rsid w:val="002D797C"/>
    <w:rsid w:val="002E040B"/>
    <w:rsid w:val="002E32EE"/>
    <w:rsid w:val="002F18AF"/>
    <w:rsid w:val="002F1B78"/>
    <w:rsid w:val="002F2FD7"/>
    <w:rsid w:val="002F4A57"/>
    <w:rsid w:val="002F61FE"/>
    <w:rsid w:val="002F62F8"/>
    <w:rsid w:val="002F6393"/>
    <w:rsid w:val="002F751D"/>
    <w:rsid w:val="0030780D"/>
    <w:rsid w:val="00310AFC"/>
    <w:rsid w:val="00311CF5"/>
    <w:rsid w:val="00316F8C"/>
    <w:rsid w:val="003209F7"/>
    <w:rsid w:val="0032203B"/>
    <w:rsid w:val="0032250C"/>
    <w:rsid w:val="00322E4F"/>
    <w:rsid w:val="0032669A"/>
    <w:rsid w:val="003341C4"/>
    <w:rsid w:val="003405EB"/>
    <w:rsid w:val="0034208B"/>
    <w:rsid w:val="00343652"/>
    <w:rsid w:val="003436C1"/>
    <w:rsid w:val="003463DF"/>
    <w:rsid w:val="00346D9B"/>
    <w:rsid w:val="00347D8E"/>
    <w:rsid w:val="00353B5E"/>
    <w:rsid w:val="00355AC5"/>
    <w:rsid w:val="00355BBC"/>
    <w:rsid w:val="00361759"/>
    <w:rsid w:val="00362064"/>
    <w:rsid w:val="00362AC1"/>
    <w:rsid w:val="003660C1"/>
    <w:rsid w:val="0037386F"/>
    <w:rsid w:val="00374159"/>
    <w:rsid w:val="0037521E"/>
    <w:rsid w:val="00376FDD"/>
    <w:rsid w:val="00381D4D"/>
    <w:rsid w:val="00386319"/>
    <w:rsid w:val="00390508"/>
    <w:rsid w:val="0039074A"/>
    <w:rsid w:val="003908FD"/>
    <w:rsid w:val="00391A83"/>
    <w:rsid w:val="003942C8"/>
    <w:rsid w:val="003A23C8"/>
    <w:rsid w:val="003A25CD"/>
    <w:rsid w:val="003A2E43"/>
    <w:rsid w:val="003B1F25"/>
    <w:rsid w:val="003B2EA3"/>
    <w:rsid w:val="003B3905"/>
    <w:rsid w:val="003B3B4B"/>
    <w:rsid w:val="003B7483"/>
    <w:rsid w:val="003C28B1"/>
    <w:rsid w:val="003C2FFA"/>
    <w:rsid w:val="003D0130"/>
    <w:rsid w:val="003D018C"/>
    <w:rsid w:val="003D557F"/>
    <w:rsid w:val="003D71A2"/>
    <w:rsid w:val="003E0733"/>
    <w:rsid w:val="003E1D61"/>
    <w:rsid w:val="003E3B11"/>
    <w:rsid w:val="003E55C8"/>
    <w:rsid w:val="003E5CB4"/>
    <w:rsid w:val="003F15A7"/>
    <w:rsid w:val="003F1C10"/>
    <w:rsid w:val="003F2E56"/>
    <w:rsid w:val="003F505A"/>
    <w:rsid w:val="003F6C1D"/>
    <w:rsid w:val="00403130"/>
    <w:rsid w:val="004047FD"/>
    <w:rsid w:val="00405682"/>
    <w:rsid w:val="004064BA"/>
    <w:rsid w:val="004103AF"/>
    <w:rsid w:val="00413081"/>
    <w:rsid w:val="00413544"/>
    <w:rsid w:val="00414F1A"/>
    <w:rsid w:val="00415C64"/>
    <w:rsid w:val="00420208"/>
    <w:rsid w:val="00425CC9"/>
    <w:rsid w:val="00425D94"/>
    <w:rsid w:val="0042789E"/>
    <w:rsid w:val="004316BE"/>
    <w:rsid w:val="004322C5"/>
    <w:rsid w:val="004328A3"/>
    <w:rsid w:val="00433800"/>
    <w:rsid w:val="00434FEA"/>
    <w:rsid w:val="00435E20"/>
    <w:rsid w:val="00436D7A"/>
    <w:rsid w:val="00440983"/>
    <w:rsid w:val="0044113D"/>
    <w:rsid w:val="004439F2"/>
    <w:rsid w:val="00443ED6"/>
    <w:rsid w:val="00445229"/>
    <w:rsid w:val="0044640D"/>
    <w:rsid w:val="00450F15"/>
    <w:rsid w:val="00451A55"/>
    <w:rsid w:val="0045274A"/>
    <w:rsid w:val="00460503"/>
    <w:rsid w:val="004607AB"/>
    <w:rsid w:val="00461E83"/>
    <w:rsid w:val="00461F48"/>
    <w:rsid w:val="0046277A"/>
    <w:rsid w:val="0046429C"/>
    <w:rsid w:val="00470824"/>
    <w:rsid w:val="00470865"/>
    <w:rsid w:val="00470A93"/>
    <w:rsid w:val="0047100F"/>
    <w:rsid w:val="0047336A"/>
    <w:rsid w:val="00473713"/>
    <w:rsid w:val="00473B2E"/>
    <w:rsid w:val="00476ED5"/>
    <w:rsid w:val="00480623"/>
    <w:rsid w:val="00483B83"/>
    <w:rsid w:val="004847D9"/>
    <w:rsid w:val="004847F0"/>
    <w:rsid w:val="004857DA"/>
    <w:rsid w:val="00485EBA"/>
    <w:rsid w:val="004946FA"/>
    <w:rsid w:val="004954F7"/>
    <w:rsid w:val="004A30F2"/>
    <w:rsid w:val="004A379C"/>
    <w:rsid w:val="004A3FA1"/>
    <w:rsid w:val="004B01B8"/>
    <w:rsid w:val="004B1D84"/>
    <w:rsid w:val="004B2BAD"/>
    <w:rsid w:val="004C112D"/>
    <w:rsid w:val="004C36A4"/>
    <w:rsid w:val="004D1EFD"/>
    <w:rsid w:val="004D276F"/>
    <w:rsid w:val="004D3D2F"/>
    <w:rsid w:val="004D3E3E"/>
    <w:rsid w:val="004D43A5"/>
    <w:rsid w:val="004E560F"/>
    <w:rsid w:val="004E5C42"/>
    <w:rsid w:val="004E6B6C"/>
    <w:rsid w:val="004E74A0"/>
    <w:rsid w:val="004F0ED5"/>
    <w:rsid w:val="00501CE5"/>
    <w:rsid w:val="00501E05"/>
    <w:rsid w:val="0050235A"/>
    <w:rsid w:val="00502A87"/>
    <w:rsid w:val="005033C8"/>
    <w:rsid w:val="0050384F"/>
    <w:rsid w:val="005050CD"/>
    <w:rsid w:val="00505ED2"/>
    <w:rsid w:val="005101EC"/>
    <w:rsid w:val="005109C4"/>
    <w:rsid w:val="00511566"/>
    <w:rsid w:val="00516B1C"/>
    <w:rsid w:val="00521E5D"/>
    <w:rsid w:val="00522718"/>
    <w:rsid w:val="00523AC9"/>
    <w:rsid w:val="0052471B"/>
    <w:rsid w:val="005264A5"/>
    <w:rsid w:val="00527916"/>
    <w:rsid w:val="00530404"/>
    <w:rsid w:val="00533392"/>
    <w:rsid w:val="0053614C"/>
    <w:rsid w:val="00537996"/>
    <w:rsid w:val="00542A8A"/>
    <w:rsid w:val="00542B6E"/>
    <w:rsid w:val="00544390"/>
    <w:rsid w:val="005455CA"/>
    <w:rsid w:val="0054649C"/>
    <w:rsid w:val="00550057"/>
    <w:rsid w:val="0055026A"/>
    <w:rsid w:val="00551BD5"/>
    <w:rsid w:val="00553C7B"/>
    <w:rsid w:val="005550FC"/>
    <w:rsid w:val="005579EA"/>
    <w:rsid w:val="00557A7F"/>
    <w:rsid w:val="00557B46"/>
    <w:rsid w:val="00561FBC"/>
    <w:rsid w:val="00562076"/>
    <w:rsid w:val="00565AB0"/>
    <w:rsid w:val="005676A5"/>
    <w:rsid w:val="00567E6B"/>
    <w:rsid w:val="00571F2D"/>
    <w:rsid w:val="005738B3"/>
    <w:rsid w:val="00573EC3"/>
    <w:rsid w:val="00574791"/>
    <w:rsid w:val="005752AB"/>
    <w:rsid w:val="005828D6"/>
    <w:rsid w:val="00594C2E"/>
    <w:rsid w:val="005A7298"/>
    <w:rsid w:val="005B4F66"/>
    <w:rsid w:val="005B7CA3"/>
    <w:rsid w:val="005C05EE"/>
    <w:rsid w:val="005D053F"/>
    <w:rsid w:val="005D0B65"/>
    <w:rsid w:val="005D6E7F"/>
    <w:rsid w:val="005D7E87"/>
    <w:rsid w:val="005E1A63"/>
    <w:rsid w:val="005E2F27"/>
    <w:rsid w:val="005E6900"/>
    <w:rsid w:val="005E7B99"/>
    <w:rsid w:val="005E7CA8"/>
    <w:rsid w:val="005E7EB4"/>
    <w:rsid w:val="005F0D12"/>
    <w:rsid w:val="005F1651"/>
    <w:rsid w:val="005F281F"/>
    <w:rsid w:val="005F28F0"/>
    <w:rsid w:val="005F60B6"/>
    <w:rsid w:val="0061171D"/>
    <w:rsid w:val="00612025"/>
    <w:rsid w:val="006144EB"/>
    <w:rsid w:val="00614B2E"/>
    <w:rsid w:val="00615761"/>
    <w:rsid w:val="0061598B"/>
    <w:rsid w:val="00620CA9"/>
    <w:rsid w:val="0062265D"/>
    <w:rsid w:val="00622B64"/>
    <w:rsid w:val="00623094"/>
    <w:rsid w:val="00625D98"/>
    <w:rsid w:val="0062613A"/>
    <w:rsid w:val="006279D4"/>
    <w:rsid w:val="00630898"/>
    <w:rsid w:val="006308C5"/>
    <w:rsid w:val="0064188C"/>
    <w:rsid w:val="00643816"/>
    <w:rsid w:val="00643B81"/>
    <w:rsid w:val="006460A9"/>
    <w:rsid w:val="00653458"/>
    <w:rsid w:val="006536AC"/>
    <w:rsid w:val="006578F5"/>
    <w:rsid w:val="00657C34"/>
    <w:rsid w:val="006604FD"/>
    <w:rsid w:val="00660E66"/>
    <w:rsid w:val="006614DA"/>
    <w:rsid w:val="006617E5"/>
    <w:rsid w:val="00662540"/>
    <w:rsid w:val="006625E9"/>
    <w:rsid w:val="006741DF"/>
    <w:rsid w:val="006757AB"/>
    <w:rsid w:val="006769E4"/>
    <w:rsid w:val="00680564"/>
    <w:rsid w:val="00680F22"/>
    <w:rsid w:val="006813B1"/>
    <w:rsid w:val="0068381E"/>
    <w:rsid w:val="006856D5"/>
    <w:rsid w:val="006961D7"/>
    <w:rsid w:val="00696260"/>
    <w:rsid w:val="0069645F"/>
    <w:rsid w:val="006A1C18"/>
    <w:rsid w:val="006A548C"/>
    <w:rsid w:val="006A5D84"/>
    <w:rsid w:val="006A74F9"/>
    <w:rsid w:val="006A785F"/>
    <w:rsid w:val="006B3001"/>
    <w:rsid w:val="006B4719"/>
    <w:rsid w:val="006B51CA"/>
    <w:rsid w:val="006B57DE"/>
    <w:rsid w:val="006C08A9"/>
    <w:rsid w:val="006C2A81"/>
    <w:rsid w:val="006C3EC8"/>
    <w:rsid w:val="006C5314"/>
    <w:rsid w:val="006C5D81"/>
    <w:rsid w:val="006D33BF"/>
    <w:rsid w:val="006D50D4"/>
    <w:rsid w:val="006D5428"/>
    <w:rsid w:val="006D5E3C"/>
    <w:rsid w:val="006E141A"/>
    <w:rsid w:val="006E20C1"/>
    <w:rsid w:val="006E34E7"/>
    <w:rsid w:val="006E4558"/>
    <w:rsid w:val="006E61E2"/>
    <w:rsid w:val="006F0ED8"/>
    <w:rsid w:val="006F1CA0"/>
    <w:rsid w:val="006F6637"/>
    <w:rsid w:val="00701DF8"/>
    <w:rsid w:val="00702976"/>
    <w:rsid w:val="00703D7F"/>
    <w:rsid w:val="00704D8A"/>
    <w:rsid w:val="00714376"/>
    <w:rsid w:val="007155CE"/>
    <w:rsid w:val="007167C4"/>
    <w:rsid w:val="00717455"/>
    <w:rsid w:val="007175BD"/>
    <w:rsid w:val="007207AB"/>
    <w:rsid w:val="0072134D"/>
    <w:rsid w:val="00722CBC"/>
    <w:rsid w:val="007268D3"/>
    <w:rsid w:val="0073323E"/>
    <w:rsid w:val="00736B7B"/>
    <w:rsid w:val="00741C5F"/>
    <w:rsid w:val="00741FFA"/>
    <w:rsid w:val="007420A0"/>
    <w:rsid w:val="00744ECF"/>
    <w:rsid w:val="0074515B"/>
    <w:rsid w:val="0074662C"/>
    <w:rsid w:val="00746C2E"/>
    <w:rsid w:val="00750DC4"/>
    <w:rsid w:val="007518BC"/>
    <w:rsid w:val="00751F1C"/>
    <w:rsid w:val="00752F6C"/>
    <w:rsid w:val="007563CC"/>
    <w:rsid w:val="00762075"/>
    <w:rsid w:val="007627EF"/>
    <w:rsid w:val="00764EB4"/>
    <w:rsid w:val="007726A7"/>
    <w:rsid w:val="00772A25"/>
    <w:rsid w:val="00777CD0"/>
    <w:rsid w:val="00782F71"/>
    <w:rsid w:val="007837F9"/>
    <w:rsid w:val="00785156"/>
    <w:rsid w:val="0078677E"/>
    <w:rsid w:val="007869BD"/>
    <w:rsid w:val="00787537"/>
    <w:rsid w:val="0079020F"/>
    <w:rsid w:val="00792771"/>
    <w:rsid w:val="007932A7"/>
    <w:rsid w:val="007938B8"/>
    <w:rsid w:val="007938E3"/>
    <w:rsid w:val="007941D0"/>
    <w:rsid w:val="007A36BB"/>
    <w:rsid w:val="007A5C4F"/>
    <w:rsid w:val="007A73BA"/>
    <w:rsid w:val="007B4A2E"/>
    <w:rsid w:val="007B6ED7"/>
    <w:rsid w:val="007C298F"/>
    <w:rsid w:val="007C3C15"/>
    <w:rsid w:val="007C3F29"/>
    <w:rsid w:val="007C714D"/>
    <w:rsid w:val="007D028F"/>
    <w:rsid w:val="007D0EA1"/>
    <w:rsid w:val="007D291D"/>
    <w:rsid w:val="007D4F1D"/>
    <w:rsid w:val="007D5483"/>
    <w:rsid w:val="007D74C1"/>
    <w:rsid w:val="007E06B8"/>
    <w:rsid w:val="007E11AA"/>
    <w:rsid w:val="007E2898"/>
    <w:rsid w:val="007E2B0C"/>
    <w:rsid w:val="007E4531"/>
    <w:rsid w:val="007E6342"/>
    <w:rsid w:val="007F069B"/>
    <w:rsid w:val="007F279C"/>
    <w:rsid w:val="007F78D4"/>
    <w:rsid w:val="007F7913"/>
    <w:rsid w:val="00800152"/>
    <w:rsid w:val="0080022E"/>
    <w:rsid w:val="0080146D"/>
    <w:rsid w:val="008133E2"/>
    <w:rsid w:val="008145B1"/>
    <w:rsid w:val="008157D8"/>
    <w:rsid w:val="00816382"/>
    <w:rsid w:val="00820090"/>
    <w:rsid w:val="00820810"/>
    <w:rsid w:val="00823265"/>
    <w:rsid w:val="00823292"/>
    <w:rsid w:val="00824EA2"/>
    <w:rsid w:val="00826D97"/>
    <w:rsid w:val="0083162E"/>
    <w:rsid w:val="008326E2"/>
    <w:rsid w:val="008357DE"/>
    <w:rsid w:val="0083609B"/>
    <w:rsid w:val="00836AD4"/>
    <w:rsid w:val="00840F07"/>
    <w:rsid w:val="00841D5F"/>
    <w:rsid w:val="00842985"/>
    <w:rsid w:val="008443E9"/>
    <w:rsid w:val="008444ED"/>
    <w:rsid w:val="00845F55"/>
    <w:rsid w:val="00846237"/>
    <w:rsid w:val="0085004C"/>
    <w:rsid w:val="00851C78"/>
    <w:rsid w:val="00852BB1"/>
    <w:rsid w:val="00856BFC"/>
    <w:rsid w:val="00856DB2"/>
    <w:rsid w:val="008657F9"/>
    <w:rsid w:val="00867C7B"/>
    <w:rsid w:val="00870B34"/>
    <w:rsid w:val="00870FB6"/>
    <w:rsid w:val="00871063"/>
    <w:rsid w:val="008710AC"/>
    <w:rsid w:val="00880437"/>
    <w:rsid w:val="008831C7"/>
    <w:rsid w:val="0088469C"/>
    <w:rsid w:val="00890034"/>
    <w:rsid w:val="008972EB"/>
    <w:rsid w:val="00897E54"/>
    <w:rsid w:val="008A1E0A"/>
    <w:rsid w:val="008B2885"/>
    <w:rsid w:val="008C1AB8"/>
    <w:rsid w:val="008C23ED"/>
    <w:rsid w:val="008C277C"/>
    <w:rsid w:val="008C2EF9"/>
    <w:rsid w:val="008C3A1C"/>
    <w:rsid w:val="008C48F8"/>
    <w:rsid w:val="008C6F69"/>
    <w:rsid w:val="008C7C74"/>
    <w:rsid w:val="008D380A"/>
    <w:rsid w:val="008D45BF"/>
    <w:rsid w:val="008D7B51"/>
    <w:rsid w:val="008E181C"/>
    <w:rsid w:val="008E22AC"/>
    <w:rsid w:val="008E2B89"/>
    <w:rsid w:val="008E3F68"/>
    <w:rsid w:val="008E7A0F"/>
    <w:rsid w:val="008E7DFB"/>
    <w:rsid w:val="008F06A7"/>
    <w:rsid w:val="008F0AC3"/>
    <w:rsid w:val="008F3E1F"/>
    <w:rsid w:val="008F5212"/>
    <w:rsid w:val="008F7087"/>
    <w:rsid w:val="008F7170"/>
    <w:rsid w:val="009030EA"/>
    <w:rsid w:val="00911677"/>
    <w:rsid w:val="0091308E"/>
    <w:rsid w:val="00914852"/>
    <w:rsid w:val="00916405"/>
    <w:rsid w:val="00916B45"/>
    <w:rsid w:val="00917EFC"/>
    <w:rsid w:val="00921203"/>
    <w:rsid w:val="0092191D"/>
    <w:rsid w:val="009270B3"/>
    <w:rsid w:val="009271DB"/>
    <w:rsid w:val="0092757F"/>
    <w:rsid w:val="0092767E"/>
    <w:rsid w:val="009301D0"/>
    <w:rsid w:val="00931E36"/>
    <w:rsid w:val="0093213A"/>
    <w:rsid w:val="00932195"/>
    <w:rsid w:val="00934094"/>
    <w:rsid w:val="00937829"/>
    <w:rsid w:val="0094248E"/>
    <w:rsid w:val="00942DC3"/>
    <w:rsid w:val="00944F36"/>
    <w:rsid w:val="009468AB"/>
    <w:rsid w:val="009519A7"/>
    <w:rsid w:val="0095571E"/>
    <w:rsid w:val="0096294F"/>
    <w:rsid w:val="00964264"/>
    <w:rsid w:val="0097427B"/>
    <w:rsid w:val="009801EC"/>
    <w:rsid w:val="00980656"/>
    <w:rsid w:val="00983D46"/>
    <w:rsid w:val="009848EA"/>
    <w:rsid w:val="009852EB"/>
    <w:rsid w:val="009855CC"/>
    <w:rsid w:val="009858E9"/>
    <w:rsid w:val="00986793"/>
    <w:rsid w:val="00986862"/>
    <w:rsid w:val="00986DB4"/>
    <w:rsid w:val="00986E0E"/>
    <w:rsid w:val="00990970"/>
    <w:rsid w:val="0099124B"/>
    <w:rsid w:val="0099147A"/>
    <w:rsid w:val="009934E0"/>
    <w:rsid w:val="00996446"/>
    <w:rsid w:val="009A000E"/>
    <w:rsid w:val="009A3A0C"/>
    <w:rsid w:val="009A6031"/>
    <w:rsid w:val="009A6765"/>
    <w:rsid w:val="009A7E63"/>
    <w:rsid w:val="009A7E65"/>
    <w:rsid w:val="009B1221"/>
    <w:rsid w:val="009C0E3D"/>
    <w:rsid w:val="009C3588"/>
    <w:rsid w:val="009C47D9"/>
    <w:rsid w:val="009D156C"/>
    <w:rsid w:val="009D5C69"/>
    <w:rsid w:val="009D670D"/>
    <w:rsid w:val="009D7648"/>
    <w:rsid w:val="009E259D"/>
    <w:rsid w:val="009E3168"/>
    <w:rsid w:val="009E32EE"/>
    <w:rsid w:val="009E3722"/>
    <w:rsid w:val="009E463A"/>
    <w:rsid w:val="009E6924"/>
    <w:rsid w:val="009F2059"/>
    <w:rsid w:val="009F4991"/>
    <w:rsid w:val="009F62FF"/>
    <w:rsid w:val="009F66AB"/>
    <w:rsid w:val="009F7472"/>
    <w:rsid w:val="00A018C4"/>
    <w:rsid w:val="00A033A7"/>
    <w:rsid w:val="00A06CBC"/>
    <w:rsid w:val="00A11493"/>
    <w:rsid w:val="00A11FD1"/>
    <w:rsid w:val="00A12D6A"/>
    <w:rsid w:val="00A13290"/>
    <w:rsid w:val="00A142BC"/>
    <w:rsid w:val="00A14CE0"/>
    <w:rsid w:val="00A165A3"/>
    <w:rsid w:val="00A16E0B"/>
    <w:rsid w:val="00A1730B"/>
    <w:rsid w:val="00A17B51"/>
    <w:rsid w:val="00A204FD"/>
    <w:rsid w:val="00A223A7"/>
    <w:rsid w:val="00A25152"/>
    <w:rsid w:val="00A316FF"/>
    <w:rsid w:val="00A33E42"/>
    <w:rsid w:val="00A374B1"/>
    <w:rsid w:val="00A41D60"/>
    <w:rsid w:val="00A42E56"/>
    <w:rsid w:val="00A44460"/>
    <w:rsid w:val="00A4763A"/>
    <w:rsid w:val="00A515CD"/>
    <w:rsid w:val="00A525CA"/>
    <w:rsid w:val="00A540E7"/>
    <w:rsid w:val="00A55D6D"/>
    <w:rsid w:val="00A56068"/>
    <w:rsid w:val="00A62D91"/>
    <w:rsid w:val="00A63363"/>
    <w:rsid w:val="00A65829"/>
    <w:rsid w:val="00A65E84"/>
    <w:rsid w:val="00A7035F"/>
    <w:rsid w:val="00A70E70"/>
    <w:rsid w:val="00A72A4C"/>
    <w:rsid w:val="00A73829"/>
    <w:rsid w:val="00A748ED"/>
    <w:rsid w:val="00A74A7F"/>
    <w:rsid w:val="00A83A55"/>
    <w:rsid w:val="00A84EAD"/>
    <w:rsid w:val="00A856D8"/>
    <w:rsid w:val="00A869C5"/>
    <w:rsid w:val="00A86E11"/>
    <w:rsid w:val="00A87256"/>
    <w:rsid w:val="00A872BF"/>
    <w:rsid w:val="00A91B9C"/>
    <w:rsid w:val="00A923B2"/>
    <w:rsid w:val="00A93CEE"/>
    <w:rsid w:val="00A97476"/>
    <w:rsid w:val="00AA03B7"/>
    <w:rsid w:val="00AA2885"/>
    <w:rsid w:val="00AA49C9"/>
    <w:rsid w:val="00AA51D1"/>
    <w:rsid w:val="00AA5A7B"/>
    <w:rsid w:val="00AA69A7"/>
    <w:rsid w:val="00AB1A82"/>
    <w:rsid w:val="00AB25CA"/>
    <w:rsid w:val="00AB32B0"/>
    <w:rsid w:val="00AB6444"/>
    <w:rsid w:val="00AB769F"/>
    <w:rsid w:val="00AD1801"/>
    <w:rsid w:val="00AD1B9D"/>
    <w:rsid w:val="00AD1FD4"/>
    <w:rsid w:val="00AD40E6"/>
    <w:rsid w:val="00AD4C28"/>
    <w:rsid w:val="00AE2015"/>
    <w:rsid w:val="00AE2F02"/>
    <w:rsid w:val="00AE7D61"/>
    <w:rsid w:val="00AF2B75"/>
    <w:rsid w:val="00AF420A"/>
    <w:rsid w:val="00B00278"/>
    <w:rsid w:val="00B00602"/>
    <w:rsid w:val="00B02AFA"/>
    <w:rsid w:val="00B03145"/>
    <w:rsid w:val="00B0337B"/>
    <w:rsid w:val="00B05E54"/>
    <w:rsid w:val="00B07E7B"/>
    <w:rsid w:val="00B12484"/>
    <w:rsid w:val="00B14FDD"/>
    <w:rsid w:val="00B161A0"/>
    <w:rsid w:val="00B16F13"/>
    <w:rsid w:val="00B209B3"/>
    <w:rsid w:val="00B27CE2"/>
    <w:rsid w:val="00B27D52"/>
    <w:rsid w:val="00B33265"/>
    <w:rsid w:val="00B344BE"/>
    <w:rsid w:val="00B3741D"/>
    <w:rsid w:val="00B40477"/>
    <w:rsid w:val="00B408F8"/>
    <w:rsid w:val="00B45476"/>
    <w:rsid w:val="00B46F52"/>
    <w:rsid w:val="00B509E4"/>
    <w:rsid w:val="00B53BA0"/>
    <w:rsid w:val="00B55BB9"/>
    <w:rsid w:val="00B55E15"/>
    <w:rsid w:val="00B55E80"/>
    <w:rsid w:val="00B5641B"/>
    <w:rsid w:val="00B56C15"/>
    <w:rsid w:val="00B6412C"/>
    <w:rsid w:val="00B66CCA"/>
    <w:rsid w:val="00B67461"/>
    <w:rsid w:val="00B7087D"/>
    <w:rsid w:val="00B72DCF"/>
    <w:rsid w:val="00B7407B"/>
    <w:rsid w:val="00B760DE"/>
    <w:rsid w:val="00B77375"/>
    <w:rsid w:val="00B77BCA"/>
    <w:rsid w:val="00B81BB4"/>
    <w:rsid w:val="00B82A51"/>
    <w:rsid w:val="00B83ED2"/>
    <w:rsid w:val="00B84EA7"/>
    <w:rsid w:val="00B8664B"/>
    <w:rsid w:val="00B91A1C"/>
    <w:rsid w:val="00B9668E"/>
    <w:rsid w:val="00B966E8"/>
    <w:rsid w:val="00BA1700"/>
    <w:rsid w:val="00BA45B6"/>
    <w:rsid w:val="00BA4F6C"/>
    <w:rsid w:val="00BA50A4"/>
    <w:rsid w:val="00BA5233"/>
    <w:rsid w:val="00BA6592"/>
    <w:rsid w:val="00BB0FF8"/>
    <w:rsid w:val="00BB20E7"/>
    <w:rsid w:val="00BB5809"/>
    <w:rsid w:val="00BB69A4"/>
    <w:rsid w:val="00BB6C7B"/>
    <w:rsid w:val="00BC057F"/>
    <w:rsid w:val="00BC0ED3"/>
    <w:rsid w:val="00BC2001"/>
    <w:rsid w:val="00BC2D07"/>
    <w:rsid w:val="00BC7E01"/>
    <w:rsid w:val="00BD0BA4"/>
    <w:rsid w:val="00BD1BAE"/>
    <w:rsid w:val="00BD1C11"/>
    <w:rsid w:val="00BD2E9B"/>
    <w:rsid w:val="00BD3487"/>
    <w:rsid w:val="00BD531B"/>
    <w:rsid w:val="00BE249E"/>
    <w:rsid w:val="00BE2C38"/>
    <w:rsid w:val="00BE2D6D"/>
    <w:rsid w:val="00BE4B09"/>
    <w:rsid w:val="00BE5B3F"/>
    <w:rsid w:val="00BF5F6A"/>
    <w:rsid w:val="00C0126B"/>
    <w:rsid w:val="00C030A1"/>
    <w:rsid w:val="00C04E44"/>
    <w:rsid w:val="00C06442"/>
    <w:rsid w:val="00C11B18"/>
    <w:rsid w:val="00C1264B"/>
    <w:rsid w:val="00C16AD4"/>
    <w:rsid w:val="00C22EB5"/>
    <w:rsid w:val="00C244E7"/>
    <w:rsid w:val="00C26381"/>
    <w:rsid w:val="00C26CAC"/>
    <w:rsid w:val="00C33A8E"/>
    <w:rsid w:val="00C35284"/>
    <w:rsid w:val="00C3601C"/>
    <w:rsid w:val="00C36358"/>
    <w:rsid w:val="00C37AFF"/>
    <w:rsid w:val="00C40AD9"/>
    <w:rsid w:val="00C50612"/>
    <w:rsid w:val="00C51FB7"/>
    <w:rsid w:val="00C5255E"/>
    <w:rsid w:val="00C532F1"/>
    <w:rsid w:val="00C535A2"/>
    <w:rsid w:val="00C5571A"/>
    <w:rsid w:val="00C563B9"/>
    <w:rsid w:val="00C6023F"/>
    <w:rsid w:val="00C606FB"/>
    <w:rsid w:val="00C60CB8"/>
    <w:rsid w:val="00C6110D"/>
    <w:rsid w:val="00C61951"/>
    <w:rsid w:val="00C638A6"/>
    <w:rsid w:val="00C63CDA"/>
    <w:rsid w:val="00C64116"/>
    <w:rsid w:val="00C70844"/>
    <w:rsid w:val="00C73248"/>
    <w:rsid w:val="00C758D2"/>
    <w:rsid w:val="00C75F38"/>
    <w:rsid w:val="00C770AC"/>
    <w:rsid w:val="00C77705"/>
    <w:rsid w:val="00C81309"/>
    <w:rsid w:val="00C84863"/>
    <w:rsid w:val="00C87595"/>
    <w:rsid w:val="00C90D96"/>
    <w:rsid w:val="00C91C50"/>
    <w:rsid w:val="00C94922"/>
    <w:rsid w:val="00C978AB"/>
    <w:rsid w:val="00CA0A3E"/>
    <w:rsid w:val="00CA2B6D"/>
    <w:rsid w:val="00CA3097"/>
    <w:rsid w:val="00CA37D6"/>
    <w:rsid w:val="00CA4A16"/>
    <w:rsid w:val="00CB16C3"/>
    <w:rsid w:val="00CB3C24"/>
    <w:rsid w:val="00CB4FD2"/>
    <w:rsid w:val="00CB50B1"/>
    <w:rsid w:val="00CB55EC"/>
    <w:rsid w:val="00CC0CBF"/>
    <w:rsid w:val="00CC2E18"/>
    <w:rsid w:val="00CC6FA6"/>
    <w:rsid w:val="00CD1108"/>
    <w:rsid w:val="00CD1CDE"/>
    <w:rsid w:val="00CD3325"/>
    <w:rsid w:val="00CD6AB6"/>
    <w:rsid w:val="00CD7051"/>
    <w:rsid w:val="00CE5611"/>
    <w:rsid w:val="00CE6BA2"/>
    <w:rsid w:val="00CF2492"/>
    <w:rsid w:val="00CF25AC"/>
    <w:rsid w:val="00CF3C71"/>
    <w:rsid w:val="00CF5235"/>
    <w:rsid w:val="00D02E7F"/>
    <w:rsid w:val="00D03D20"/>
    <w:rsid w:val="00D03FBF"/>
    <w:rsid w:val="00D041B9"/>
    <w:rsid w:val="00D0741C"/>
    <w:rsid w:val="00D07CD6"/>
    <w:rsid w:val="00D10FB9"/>
    <w:rsid w:val="00D20772"/>
    <w:rsid w:val="00D228A3"/>
    <w:rsid w:val="00D25C65"/>
    <w:rsid w:val="00D25FE8"/>
    <w:rsid w:val="00D2663E"/>
    <w:rsid w:val="00D26A16"/>
    <w:rsid w:val="00D33E25"/>
    <w:rsid w:val="00D33EB6"/>
    <w:rsid w:val="00D34DE7"/>
    <w:rsid w:val="00D354C9"/>
    <w:rsid w:val="00D37A66"/>
    <w:rsid w:val="00D40A2F"/>
    <w:rsid w:val="00D4208D"/>
    <w:rsid w:val="00D420C6"/>
    <w:rsid w:val="00D421E0"/>
    <w:rsid w:val="00D42D55"/>
    <w:rsid w:val="00D43626"/>
    <w:rsid w:val="00D4367A"/>
    <w:rsid w:val="00D454B9"/>
    <w:rsid w:val="00D46A60"/>
    <w:rsid w:val="00D52387"/>
    <w:rsid w:val="00D52A45"/>
    <w:rsid w:val="00D53B1A"/>
    <w:rsid w:val="00D5591A"/>
    <w:rsid w:val="00D560C1"/>
    <w:rsid w:val="00D6193C"/>
    <w:rsid w:val="00D740F4"/>
    <w:rsid w:val="00D765AC"/>
    <w:rsid w:val="00D77D93"/>
    <w:rsid w:val="00D80EEB"/>
    <w:rsid w:val="00D80FCD"/>
    <w:rsid w:val="00D82C9A"/>
    <w:rsid w:val="00D85027"/>
    <w:rsid w:val="00D85B74"/>
    <w:rsid w:val="00D93C3F"/>
    <w:rsid w:val="00D9468F"/>
    <w:rsid w:val="00DA179D"/>
    <w:rsid w:val="00DA24F8"/>
    <w:rsid w:val="00DA2B0A"/>
    <w:rsid w:val="00DA4BA4"/>
    <w:rsid w:val="00DA53BD"/>
    <w:rsid w:val="00DB139B"/>
    <w:rsid w:val="00DB15C9"/>
    <w:rsid w:val="00DB1B5E"/>
    <w:rsid w:val="00DB3EDC"/>
    <w:rsid w:val="00DB4AC2"/>
    <w:rsid w:val="00DB7FA3"/>
    <w:rsid w:val="00DC1F99"/>
    <w:rsid w:val="00DC56BC"/>
    <w:rsid w:val="00DC5B8D"/>
    <w:rsid w:val="00DC756F"/>
    <w:rsid w:val="00DD0407"/>
    <w:rsid w:val="00DD11BE"/>
    <w:rsid w:val="00DD2C0B"/>
    <w:rsid w:val="00DD2F47"/>
    <w:rsid w:val="00DD2FA4"/>
    <w:rsid w:val="00DD64D4"/>
    <w:rsid w:val="00DD7A08"/>
    <w:rsid w:val="00DE013B"/>
    <w:rsid w:val="00DE5BD5"/>
    <w:rsid w:val="00DF3B45"/>
    <w:rsid w:val="00DF4277"/>
    <w:rsid w:val="00DF4DC2"/>
    <w:rsid w:val="00DF5F7D"/>
    <w:rsid w:val="00E02E5B"/>
    <w:rsid w:val="00E10019"/>
    <w:rsid w:val="00E1254A"/>
    <w:rsid w:val="00E14786"/>
    <w:rsid w:val="00E15CF6"/>
    <w:rsid w:val="00E1612D"/>
    <w:rsid w:val="00E17618"/>
    <w:rsid w:val="00E24E8B"/>
    <w:rsid w:val="00E30FE1"/>
    <w:rsid w:val="00E31115"/>
    <w:rsid w:val="00E35BE4"/>
    <w:rsid w:val="00E409A3"/>
    <w:rsid w:val="00E43520"/>
    <w:rsid w:val="00E438A0"/>
    <w:rsid w:val="00E46313"/>
    <w:rsid w:val="00E46BBB"/>
    <w:rsid w:val="00E47B79"/>
    <w:rsid w:val="00E520FC"/>
    <w:rsid w:val="00E52297"/>
    <w:rsid w:val="00E54A14"/>
    <w:rsid w:val="00E54E8C"/>
    <w:rsid w:val="00E56407"/>
    <w:rsid w:val="00E653AC"/>
    <w:rsid w:val="00E65C32"/>
    <w:rsid w:val="00E66B4B"/>
    <w:rsid w:val="00E67730"/>
    <w:rsid w:val="00E712D1"/>
    <w:rsid w:val="00E71BB4"/>
    <w:rsid w:val="00E71BDD"/>
    <w:rsid w:val="00E7469B"/>
    <w:rsid w:val="00E75E82"/>
    <w:rsid w:val="00E77E2E"/>
    <w:rsid w:val="00E81072"/>
    <w:rsid w:val="00E83E81"/>
    <w:rsid w:val="00E868EF"/>
    <w:rsid w:val="00E86B64"/>
    <w:rsid w:val="00E900C6"/>
    <w:rsid w:val="00E9310B"/>
    <w:rsid w:val="00E96DDA"/>
    <w:rsid w:val="00E96EB2"/>
    <w:rsid w:val="00EA1C76"/>
    <w:rsid w:val="00EA5C6A"/>
    <w:rsid w:val="00EA7949"/>
    <w:rsid w:val="00EB58B5"/>
    <w:rsid w:val="00EC23FE"/>
    <w:rsid w:val="00EC6509"/>
    <w:rsid w:val="00EC6DE5"/>
    <w:rsid w:val="00ED0138"/>
    <w:rsid w:val="00ED4C60"/>
    <w:rsid w:val="00ED751C"/>
    <w:rsid w:val="00EE2885"/>
    <w:rsid w:val="00EF429B"/>
    <w:rsid w:val="00EF5843"/>
    <w:rsid w:val="00EF5DFD"/>
    <w:rsid w:val="00EF6514"/>
    <w:rsid w:val="00EF7448"/>
    <w:rsid w:val="00EF7BF6"/>
    <w:rsid w:val="00F0303D"/>
    <w:rsid w:val="00F037EA"/>
    <w:rsid w:val="00F03A58"/>
    <w:rsid w:val="00F040CB"/>
    <w:rsid w:val="00F072E2"/>
    <w:rsid w:val="00F12B9B"/>
    <w:rsid w:val="00F12EC4"/>
    <w:rsid w:val="00F15F38"/>
    <w:rsid w:val="00F16696"/>
    <w:rsid w:val="00F17263"/>
    <w:rsid w:val="00F17865"/>
    <w:rsid w:val="00F17EF0"/>
    <w:rsid w:val="00F308C8"/>
    <w:rsid w:val="00F31023"/>
    <w:rsid w:val="00F3308E"/>
    <w:rsid w:val="00F346D8"/>
    <w:rsid w:val="00F37FF2"/>
    <w:rsid w:val="00F42C7E"/>
    <w:rsid w:val="00F4415A"/>
    <w:rsid w:val="00F45539"/>
    <w:rsid w:val="00F5125B"/>
    <w:rsid w:val="00F515C3"/>
    <w:rsid w:val="00F51CD0"/>
    <w:rsid w:val="00F520A9"/>
    <w:rsid w:val="00F52C52"/>
    <w:rsid w:val="00F624D1"/>
    <w:rsid w:val="00F62DB2"/>
    <w:rsid w:val="00F6345F"/>
    <w:rsid w:val="00F65261"/>
    <w:rsid w:val="00F653E0"/>
    <w:rsid w:val="00F71CDB"/>
    <w:rsid w:val="00F74A9B"/>
    <w:rsid w:val="00F75193"/>
    <w:rsid w:val="00F754E0"/>
    <w:rsid w:val="00F774BE"/>
    <w:rsid w:val="00F81128"/>
    <w:rsid w:val="00F81ED2"/>
    <w:rsid w:val="00F82D98"/>
    <w:rsid w:val="00F85075"/>
    <w:rsid w:val="00F865FC"/>
    <w:rsid w:val="00F92B2C"/>
    <w:rsid w:val="00F95930"/>
    <w:rsid w:val="00F96EB2"/>
    <w:rsid w:val="00FA0954"/>
    <w:rsid w:val="00FA3012"/>
    <w:rsid w:val="00FA649E"/>
    <w:rsid w:val="00FA68F6"/>
    <w:rsid w:val="00FA72F3"/>
    <w:rsid w:val="00FB0236"/>
    <w:rsid w:val="00FB5CA1"/>
    <w:rsid w:val="00FC30AD"/>
    <w:rsid w:val="00FC3A3D"/>
    <w:rsid w:val="00FC5E5E"/>
    <w:rsid w:val="00FD27C8"/>
    <w:rsid w:val="00FD4E7A"/>
    <w:rsid w:val="00FE7489"/>
    <w:rsid w:val="00FF7450"/>
    <w:rsid w:val="00FF78DA"/>
    <w:rsid w:val="00FF79BE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A4D6D"/>
  <w15:chartTrackingRefBased/>
  <w15:docId w15:val="{86F927FC-5483-4183-918D-4F4A01A73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3EB6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6D50D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D50D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D50D4"/>
    <w:rPr>
      <w:rFonts w:ascii="Calibri" w:hAnsi="Calibri" w:cs="Calibri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D50D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D50D4"/>
    <w:rPr>
      <w:rFonts w:ascii="Calibri" w:hAnsi="Calibri" w:cs="Calibri"/>
      <w:b/>
      <w:bCs/>
      <w:kern w:val="0"/>
      <w:sz w:val="20"/>
      <w:szCs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8C48F8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48F8"/>
    <w:rPr>
      <w:rFonts w:ascii="Calibri" w:hAnsi="Calibri" w:cs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8C48F8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48F8"/>
    <w:rPr>
      <w:rFonts w:ascii="Calibri" w:hAnsi="Calibri" w:cs="Calibri"/>
      <w:kern w:val="0"/>
      <w14:ligatures w14:val="none"/>
    </w:rPr>
  </w:style>
  <w:style w:type="paragraph" w:customStyle="1" w:styleId="BasicParagraph">
    <w:name w:val="[Basic Paragraph]"/>
    <w:basedOn w:val="Normale"/>
    <w:uiPriority w:val="99"/>
    <w:rsid w:val="00845F5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paragraph" w:customStyle="1" w:styleId="ox-e23b717313-msonormal">
    <w:name w:val="ox-e23b717313-msonormal"/>
    <w:basedOn w:val="Normale"/>
    <w:rsid w:val="00845F5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Paragrafoelenco">
    <w:name w:val="List Paragraph"/>
    <w:basedOn w:val="Normale"/>
    <w:uiPriority w:val="34"/>
    <w:qFormat/>
    <w:rsid w:val="003F6C1D"/>
    <w:pPr>
      <w:ind w:left="720"/>
      <w:contextualSpacing/>
    </w:pPr>
  </w:style>
  <w:style w:type="paragraph" w:styleId="Revisione">
    <w:name w:val="Revision"/>
    <w:hidden/>
    <w:uiPriority w:val="99"/>
    <w:semiHidden/>
    <w:rsid w:val="00772A25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customStyle="1" w:styleId="cf01">
    <w:name w:val="cf01"/>
    <w:basedOn w:val="Carpredefinitoparagrafo"/>
    <w:rsid w:val="004847F0"/>
    <w:rPr>
      <w:rFonts w:ascii="Segoe UI" w:hAnsi="Segoe UI" w:cs="Segoe UI" w:hint="default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53339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33392"/>
    <w:rPr>
      <w:color w:val="605E5C"/>
      <w:shd w:val="clear" w:color="auto" w:fill="E1DFDD"/>
    </w:rPr>
  </w:style>
  <w:style w:type="character" w:customStyle="1" w:styleId="eop">
    <w:name w:val="eop"/>
    <w:basedOn w:val="Carpredefinitoparagrafo"/>
    <w:rsid w:val="00B91A1C"/>
  </w:style>
  <w:style w:type="paragraph" w:styleId="Nessunaspaziatura">
    <w:name w:val="No Spacing"/>
    <w:uiPriority w:val="1"/>
    <w:qFormat/>
    <w:rsid w:val="00B91A1C"/>
    <w:pPr>
      <w:spacing w:after="0" w:line="240" w:lineRule="auto"/>
    </w:pPr>
    <w:rPr>
      <w:kern w:val="0"/>
      <w14:ligatures w14:val="none"/>
    </w:rPr>
  </w:style>
  <w:style w:type="paragraph" w:styleId="NormaleWeb">
    <w:name w:val="Normal (Web)"/>
    <w:basedOn w:val="Normale"/>
    <w:uiPriority w:val="99"/>
    <w:unhideWhenUsed/>
    <w:rsid w:val="00B91A1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1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redestein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7" ma:contentTypeDescription="Create a new document." ma:contentTypeScope="" ma:versionID="f0f1e102ac4d41b19d61e7e77a34039e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7ddb32859967055a35c3abcdbc4141c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DAE5B-1249-45C0-AB4A-E1AD9D203B60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EDCE798C-FFDB-456A-974F-D976CA36E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824E9E-64C8-4A0C-BC56-DE24B1DEC5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64DFAD-19F0-4DC9-AA5B-B119EBB1B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4999</CharactersWithSpaces>
  <SharedDoc>false</SharedDoc>
  <HLinks>
    <vt:vector size="6" baseType="variant">
      <vt:variant>
        <vt:i4>1441910</vt:i4>
      </vt:variant>
      <vt:variant>
        <vt:i4>0</vt:i4>
      </vt:variant>
      <vt:variant>
        <vt:i4>0</vt:i4>
      </vt:variant>
      <vt:variant>
        <vt:i4>5</vt:i4>
      </vt:variant>
      <vt:variant>
        <vt:lpwstr>mailto:Alex.kreetzer@pfpr.com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Koekenberg</dc:creator>
  <cp:keywords/>
  <dc:description/>
  <cp:lastModifiedBy>Patrizia Tontini</cp:lastModifiedBy>
  <cp:revision>9</cp:revision>
  <dcterms:created xsi:type="dcterms:W3CDTF">2023-10-18T07:30:00Z</dcterms:created>
  <dcterms:modified xsi:type="dcterms:W3CDTF">2023-10-31T17:07:00Z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fae6cd8dc09e28e79dc852a74d7a1594b533d6f6b71d7a4298a6881217aa2b88</vt:lpwstr>
  </property>
</Properties>
</file>