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4A30E" w14:textId="76DCB7EA" w:rsidR="00C02D54" w:rsidRDefault="00762B00">
      <w:pPr>
        <w:rPr>
          <w:rFonts w:ascii="Century Gothic" w:hAnsi="Century Gothic" w:cs="Clother Light"/>
          <w:b/>
          <w:bCs/>
          <w:sz w:val="20"/>
          <w:szCs w:val="20"/>
        </w:rPr>
      </w:pPr>
      <w:bookmarkStart w:id="0" w:name="_Hlk75431152"/>
      <w:r>
        <w:rPr>
          <w:rFonts w:ascii="Century Gothic" w:hAnsi="Century Gothic"/>
          <w:b/>
          <w:sz w:val="32"/>
        </w:rPr>
        <w:t xml:space="preserve">Vredestein Comtrac 2 vince il test </w:t>
      </w:r>
      <w:r w:rsidR="00C02D54">
        <w:rPr>
          <w:rFonts w:ascii="Century Gothic" w:hAnsi="Century Gothic"/>
          <w:b/>
          <w:sz w:val="32"/>
        </w:rPr>
        <w:t>comparativo</w:t>
      </w:r>
      <w:r w:rsidR="00367B60">
        <w:rPr>
          <w:rFonts w:ascii="Century Gothic" w:hAnsi="Century Gothic"/>
          <w:b/>
          <w:sz w:val="32"/>
        </w:rPr>
        <w:t xml:space="preserve"> </w:t>
      </w:r>
      <w:r w:rsidR="00C02D54">
        <w:rPr>
          <w:rFonts w:ascii="Century Gothic" w:hAnsi="Century Gothic"/>
          <w:b/>
          <w:sz w:val="32"/>
        </w:rPr>
        <w:t>di</w:t>
      </w:r>
      <w:r>
        <w:rPr>
          <w:rFonts w:ascii="Century Gothic" w:hAnsi="Century Gothic"/>
          <w:b/>
          <w:sz w:val="32"/>
        </w:rPr>
        <w:t xml:space="preserve"> </w:t>
      </w:r>
      <w:r>
        <w:rPr>
          <w:rFonts w:ascii="Century Gothic" w:hAnsi="Century Gothic"/>
          <w:b/>
          <w:i/>
          <w:sz w:val="32"/>
        </w:rPr>
        <w:t>Promobil</w:t>
      </w:r>
      <w:r>
        <w:rPr>
          <w:rFonts w:ascii="Century Gothic" w:hAnsi="Century Gothic"/>
          <w:b/>
          <w:sz w:val="32"/>
        </w:rPr>
        <w:t xml:space="preserve"> dedicato agli pneumatici estivi per camper</w:t>
      </w:r>
    </w:p>
    <w:p w14:paraId="3AC4F4A0" w14:textId="77777777" w:rsidR="00C02D54" w:rsidRDefault="00C02D54">
      <w:pPr>
        <w:rPr>
          <w:rFonts w:ascii="Century Gothic" w:hAnsi="Century Gothic" w:cs="Clother Light"/>
          <w:b/>
          <w:bCs/>
          <w:sz w:val="20"/>
          <w:szCs w:val="20"/>
        </w:rPr>
      </w:pPr>
    </w:p>
    <w:p w14:paraId="2A80EE48" w14:textId="77777777" w:rsidR="000E461E" w:rsidRDefault="000E461E">
      <w:pPr>
        <w:rPr>
          <w:rFonts w:ascii="Century Gothic" w:hAnsi="Century Gothic"/>
          <w:b/>
          <w:sz w:val="20"/>
        </w:rPr>
      </w:pPr>
    </w:p>
    <w:p w14:paraId="71BB805A" w14:textId="2F3DC4F0" w:rsidR="00C0355A" w:rsidRPr="009A3ECF" w:rsidRDefault="00C02D54">
      <w:pPr>
        <w:rPr>
          <w:rFonts w:ascii="Century Gothic" w:hAnsi="Century Gothic" w:cs="Clother Light"/>
          <w:sz w:val="20"/>
          <w:szCs w:val="20"/>
        </w:rPr>
      </w:pPr>
      <w:r w:rsidRPr="00D65CC2">
        <w:rPr>
          <w:rFonts w:ascii="Century Gothic" w:hAnsi="Century Gothic"/>
          <w:b/>
          <w:sz w:val="20"/>
        </w:rPr>
        <w:t>Amsterdam</w:t>
      </w:r>
      <w:r w:rsidR="0016266A">
        <w:rPr>
          <w:rFonts w:ascii="Century Gothic" w:hAnsi="Century Gothic"/>
          <w:b/>
          <w:sz w:val="20"/>
        </w:rPr>
        <w:t>,</w:t>
      </w:r>
      <w:r w:rsidRPr="00D65CC2">
        <w:rPr>
          <w:rFonts w:ascii="Century Gothic" w:hAnsi="Century Gothic"/>
          <w:b/>
          <w:sz w:val="20"/>
        </w:rPr>
        <w:t xml:space="preserve"> 19 aprile</w:t>
      </w:r>
      <w:r w:rsidR="00B81285" w:rsidRPr="00D65CC2">
        <w:rPr>
          <w:rFonts w:ascii="Century Gothic" w:hAnsi="Century Gothic"/>
          <w:b/>
          <w:sz w:val="20"/>
        </w:rPr>
        <w:t xml:space="preserve"> </w:t>
      </w:r>
      <w:r w:rsidR="005571D6" w:rsidRPr="00D65CC2">
        <w:rPr>
          <w:rFonts w:ascii="Century Gothic" w:hAnsi="Century Gothic"/>
          <w:b/>
          <w:sz w:val="20"/>
        </w:rPr>
        <w:t>2023</w:t>
      </w:r>
      <w:r w:rsidR="009A3ECF">
        <w:rPr>
          <w:rFonts w:ascii="Century Gothic" w:hAnsi="Century Gothic"/>
          <w:b/>
          <w:sz w:val="20"/>
        </w:rPr>
        <w:t xml:space="preserve"> – </w:t>
      </w:r>
      <w:r w:rsidR="005571D6">
        <w:rPr>
          <w:rFonts w:ascii="Century Gothic" w:hAnsi="Century Gothic"/>
          <w:sz w:val="20"/>
        </w:rPr>
        <w:t xml:space="preserve">Vredestein Comtrac 2, </w:t>
      </w:r>
      <w:r w:rsidR="00A13DD6">
        <w:rPr>
          <w:rFonts w:ascii="Century Gothic" w:hAnsi="Century Gothic"/>
          <w:sz w:val="20"/>
        </w:rPr>
        <w:t>l</w:t>
      </w:r>
      <w:r w:rsidR="005571D6">
        <w:rPr>
          <w:rFonts w:ascii="Century Gothic" w:hAnsi="Century Gothic"/>
          <w:sz w:val="20"/>
        </w:rPr>
        <w:t xml:space="preserve">o pneumatico estivo premium sviluppato </w:t>
      </w:r>
      <w:r w:rsidR="005571D6" w:rsidRPr="009A3ECF">
        <w:rPr>
          <w:rFonts w:ascii="Century Gothic" w:hAnsi="Century Gothic"/>
          <w:sz w:val="20"/>
        </w:rPr>
        <w:t>per veicoli commerciali leggeri, ha ottenuto il primo posto</w:t>
      </w:r>
      <w:r w:rsidRPr="009A3ECF">
        <w:rPr>
          <w:rFonts w:ascii="Century Gothic" w:hAnsi="Century Gothic"/>
          <w:sz w:val="20"/>
        </w:rPr>
        <w:t xml:space="preserve"> nel</w:t>
      </w:r>
      <w:r w:rsidR="005571D6" w:rsidRPr="009A3ECF">
        <w:rPr>
          <w:rFonts w:ascii="Century Gothic" w:hAnsi="Century Gothic"/>
          <w:sz w:val="20"/>
        </w:rPr>
        <w:t xml:space="preserve"> test </w:t>
      </w:r>
      <w:r w:rsidRPr="009A3ECF">
        <w:rPr>
          <w:rFonts w:ascii="Century Gothic" w:hAnsi="Century Gothic"/>
          <w:sz w:val="20"/>
        </w:rPr>
        <w:t xml:space="preserve">comparativo </w:t>
      </w:r>
      <w:r w:rsidR="005571D6" w:rsidRPr="009A3ECF">
        <w:rPr>
          <w:rFonts w:ascii="Century Gothic" w:hAnsi="Century Gothic"/>
          <w:sz w:val="20"/>
        </w:rPr>
        <w:t xml:space="preserve">dedicato agli pneumatici estivi condotto da </w:t>
      </w:r>
      <w:r w:rsidR="005571D6" w:rsidRPr="009A3ECF">
        <w:rPr>
          <w:rFonts w:ascii="Century Gothic" w:hAnsi="Century Gothic"/>
          <w:i/>
          <w:sz w:val="20"/>
        </w:rPr>
        <w:t>Promobil</w:t>
      </w:r>
      <w:r w:rsidR="005571D6" w:rsidRPr="009A3ECF">
        <w:rPr>
          <w:rFonts w:ascii="Century Gothic" w:hAnsi="Century Gothic"/>
          <w:sz w:val="20"/>
        </w:rPr>
        <w:t>, il</w:t>
      </w:r>
      <w:r w:rsidR="00A13DD6" w:rsidRPr="009A3ECF">
        <w:rPr>
          <w:rFonts w:ascii="Century Gothic" w:hAnsi="Century Gothic"/>
          <w:sz w:val="20"/>
        </w:rPr>
        <w:t xml:space="preserve"> più grande</w:t>
      </w:r>
      <w:r w:rsidR="005571D6" w:rsidRPr="009A3ECF">
        <w:rPr>
          <w:rFonts w:ascii="Century Gothic" w:hAnsi="Century Gothic"/>
          <w:sz w:val="20"/>
        </w:rPr>
        <w:t xml:space="preserve"> sito</w:t>
      </w:r>
      <w:r w:rsidR="00B81285" w:rsidRPr="009A3ECF">
        <w:rPr>
          <w:rFonts w:ascii="Century Gothic" w:hAnsi="Century Gothic"/>
          <w:sz w:val="20"/>
        </w:rPr>
        <w:t xml:space="preserve"> </w:t>
      </w:r>
      <w:r w:rsidR="00A13DD6" w:rsidRPr="009A3ECF">
        <w:rPr>
          <w:rFonts w:ascii="Century Gothic" w:hAnsi="Century Gothic"/>
          <w:sz w:val="20"/>
        </w:rPr>
        <w:t>w</w:t>
      </w:r>
      <w:r w:rsidR="005571D6" w:rsidRPr="009A3ECF">
        <w:rPr>
          <w:rFonts w:ascii="Century Gothic" w:hAnsi="Century Gothic"/>
          <w:sz w:val="20"/>
        </w:rPr>
        <w:t>eb tedesco per case mobili e camper.</w:t>
      </w:r>
    </w:p>
    <w:p w14:paraId="189AFB96" w14:textId="77777777" w:rsidR="00C0355A" w:rsidRPr="009A3ECF" w:rsidRDefault="00C0355A">
      <w:pPr>
        <w:rPr>
          <w:rFonts w:ascii="Century Gothic" w:hAnsi="Century Gothic" w:cs="Clother Light"/>
          <w:sz w:val="20"/>
          <w:szCs w:val="20"/>
        </w:rPr>
      </w:pPr>
    </w:p>
    <w:p w14:paraId="0229B4A1" w14:textId="1F891355" w:rsidR="00B81285" w:rsidRPr="009A3ECF" w:rsidRDefault="0091752B">
      <w:pPr>
        <w:rPr>
          <w:rFonts w:ascii="Century Gothic" w:hAnsi="Century Gothic"/>
          <w:sz w:val="20"/>
        </w:rPr>
      </w:pPr>
      <w:r w:rsidRPr="009A3ECF">
        <w:rPr>
          <w:rFonts w:ascii="Century Gothic" w:hAnsi="Century Gothic"/>
          <w:sz w:val="20"/>
        </w:rPr>
        <w:t xml:space="preserve">Il team di </w:t>
      </w:r>
      <w:r w:rsidRPr="009A3ECF">
        <w:rPr>
          <w:rFonts w:ascii="Century Gothic" w:hAnsi="Century Gothic"/>
          <w:i/>
          <w:sz w:val="20"/>
        </w:rPr>
        <w:t>Promobil</w:t>
      </w:r>
      <w:r w:rsidRPr="009A3ECF">
        <w:rPr>
          <w:rFonts w:ascii="Century Gothic" w:hAnsi="Century Gothic"/>
          <w:sz w:val="20"/>
        </w:rPr>
        <w:t xml:space="preserve"> ha valutato sei diversi prodotti dei principali produttori di pneumatici europei, montandoli su un camper Ford Transit </w:t>
      </w:r>
      <w:r w:rsidR="00A13DD6" w:rsidRPr="009A3ECF">
        <w:rPr>
          <w:rFonts w:ascii="Century Gothic" w:hAnsi="Century Gothic"/>
          <w:sz w:val="20"/>
        </w:rPr>
        <w:t xml:space="preserve">per poi </w:t>
      </w:r>
      <w:r w:rsidRPr="009A3ECF">
        <w:rPr>
          <w:rFonts w:ascii="Century Gothic" w:hAnsi="Century Gothic"/>
          <w:sz w:val="20"/>
        </w:rPr>
        <w:t>condu</w:t>
      </w:r>
      <w:r w:rsidR="00A13DD6" w:rsidRPr="009A3ECF">
        <w:rPr>
          <w:rFonts w:ascii="Century Gothic" w:hAnsi="Century Gothic"/>
          <w:sz w:val="20"/>
        </w:rPr>
        <w:t>rre</w:t>
      </w:r>
      <w:r w:rsidRPr="009A3ECF">
        <w:rPr>
          <w:rFonts w:ascii="Century Gothic" w:hAnsi="Century Gothic"/>
          <w:sz w:val="20"/>
        </w:rPr>
        <w:t xml:space="preserve"> una serie di</w:t>
      </w:r>
      <w:r w:rsidR="00A13DD6" w:rsidRPr="009A3ECF">
        <w:rPr>
          <w:rFonts w:ascii="Century Gothic" w:hAnsi="Century Gothic"/>
          <w:sz w:val="20"/>
        </w:rPr>
        <w:t xml:space="preserve"> impegnativi</w:t>
      </w:r>
      <w:r w:rsidRPr="009A3ECF">
        <w:rPr>
          <w:rFonts w:ascii="Century Gothic" w:hAnsi="Century Gothic"/>
          <w:sz w:val="20"/>
        </w:rPr>
        <w:t xml:space="preserve"> test dinamici. Lo pneumatico Vredestein è risultato "</w:t>
      </w:r>
      <w:r w:rsidR="00A13DD6" w:rsidRPr="009A3ECF">
        <w:rPr>
          <w:rFonts w:ascii="Century Gothic" w:hAnsi="Century Gothic"/>
          <w:sz w:val="20"/>
        </w:rPr>
        <w:t>altamente raccomandato</w:t>
      </w:r>
      <w:r w:rsidRPr="009A3ECF">
        <w:rPr>
          <w:rFonts w:ascii="Century Gothic" w:hAnsi="Century Gothic"/>
          <w:sz w:val="20"/>
        </w:rPr>
        <w:t>" ed</w:t>
      </w:r>
      <w:r w:rsidR="00A13DD6" w:rsidRPr="009A3ECF">
        <w:rPr>
          <w:rFonts w:ascii="Century Gothic" w:hAnsi="Century Gothic"/>
          <w:sz w:val="20"/>
        </w:rPr>
        <w:t xml:space="preserve"> ha conquistato il</w:t>
      </w:r>
      <w:r w:rsidRPr="009A3ECF">
        <w:rPr>
          <w:rFonts w:ascii="Century Gothic" w:hAnsi="Century Gothic"/>
          <w:sz w:val="20"/>
        </w:rPr>
        <w:t xml:space="preserve"> primo posto </w:t>
      </w:r>
      <w:r w:rsidR="00A13DD6" w:rsidRPr="009A3ECF">
        <w:rPr>
          <w:rFonts w:ascii="Century Gothic" w:hAnsi="Century Gothic"/>
          <w:sz w:val="20"/>
        </w:rPr>
        <w:t>assoluto nel</w:t>
      </w:r>
      <w:r w:rsidRPr="009A3ECF">
        <w:rPr>
          <w:rFonts w:ascii="Century Gothic" w:hAnsi="Century Gothic"/>
          <w:sz w:val="20"/>
        </w:rPr>
        <w:t xml:space="preserve"> test indipendente, che ne ha apprezzato le eccezionali prestazioni sia su strade asciutte </w:t>
      </w:r>
      <w:r w:rsidR="00834CDB" w:rsidRPr="009A3ECF">
        <w:rPr>
          <w:rFonts w:ascii="Century Gothic" w:hAnsi="Century Gothic"/>
          <w:sz w:val="20"/>
        </w:rPr>
        <w:t xml:space="preserve">sia </w:t>
      </w:r>
      <w:r w:rsidRPr="009A3ECF">
        <w:rPr>
          <w:rFonts w:ascii="Century Gothic" w:hAnsi="Century Gothic"/>
          <w:sz w:val="20"/>
        </w:rPr>
        <w:t xml:space="preserve">bagnate. </w:t>
      </w:r>
    </w:p>
    <w:p w14:paraId="09F9CA2F" w14:textId="77777777" w:rsidR="00967E43" w:rsidRPr="009A3ECF" w:rsidRDefault="00967E43">
      <w:pPr>
        <w:rPr>
          <w:rFonts w:ascii="Century Gothic" w:hAnsi="Century Gothic"/>
          <w:sz w:val="20"/>
        </w:rPr>
      </w:pPr>
    </w:p>
    <w:p w14:paraId="32768872" w14:textId="031F5AEB" w:rsidR="004C2DF0" w:rsidRPr="009A3ECF" w:rsidRDefault="00C0355A">
      <w:pPr>
        <w:rPr>
          <w:rFonts w:ascii="Century Gothic" w:hAnsi="Century Gothic" w:cs="Clother Light"/>
          <w:sz w:val="20"/>
          <w:szCs w:val="20"/>
        </w:rPr>
      </w:pPr>
      <w:r w:rsidRPr="009A3ECF">
        <w:rPr>
          <w:rFonts w:ascii="Century Gothic" w:hAnsi="Century Gothic"/>
          <w:sz w:val="20"/>
        </w:rPr>
        <w:t xml:space="preserve">Comtrac 2 si è </w:t>
      </w:r>
      <w:r w:rsidR="00344E04" w:rsidRPr="009A3ECF">
        <w:rPr>
          <w:rFonts w:ascii="Century Gothic" w:hAnsi="Century Gothic"/>
          <w:sz w:val="20"/>
        </w:rPr>
        <w:t>assicurato</w:t>
      </w:r>
      <w:r w:rsidR="00A13DD6" w:rsidRPr="009A3ECF">
        <w:rPr>
          <w:rFonts w:ascii="Century Gothic" w:hAnsi="Century Gothic"/>
          <w:sz w:val="20"/>
        </w:rPr>
        <w:t xml:space="preserve"> i</w:t>
      </w:r>
      <w:r w:rsidRPr="009A3ECF">
        <w:rPr>
          <w:rFonts w:ascii="Century Gothic" w:hAnsi="Century Gothic"/>
          <w:sz w:val="20"/>
        </w:rPr>
        <w:t xml:space="preserve">l primo posto </w:t>
      </w:r>
      <w:r w:rsidR="00834CDB" w:rsidRPr="009A3ECF">
        <w:rPr>
          <w:rFonts w:ascii="Century Gothic" w:hAnsi="Century Gothic"/>
          <w:sz w:val="20"/>
        </w:rPr>
        <w:t>nella</w:t>
      </w:r>
      <w:r w:rsidRPr="009A3ECF">
        <w:rPr>
          <w:rFonts w:ascii="Century Gothic" w:hAnsi="Century Gothic"/>
          <w:sz w:val="20"/>
        </w:rPr>
        <w:t xml:space="preserve"> frenata di emergenza sul bagnato, </w:t>
      </w:r>
      <w:r w:rsidR="00A13DD6" w:rsidRPr="009A3ECF">
        <w:rPr>
          <w:rFonts w:ascii="Century Gothic" w:hAnsi="Century Gothic"/>
          <w:sz w:val="20"/>
        </w:rPr>
        <w:t>che ha consentito a</w:t>
      </w:r>
      <w:r w:rsidRPr="009A3ECF">
        <w:rPr>
          <w:rFonts w:ascii="Century Gothic" w:hAnsi="Century Gothic"/>
          <w:sz w:val="20"/>
        </w:rPr>
        <w:t xml:space="preserve">l veicolo di prova </w:t>
      </w:r>
      <w:r w:rsidR="00A13DD6" w:rsidRPr="009A3ECF">
        <w:rPr>
          <w:rFonts w:ascii="Century Gothic" w:hAnsi="Century Gothic"/>
          <w:sz w:val="20"/>
        </w:rPr>
        <w:t>di arrestarsi</w:t>
      </w:r>
      <w:r w:rsidR="00A13DD6" w:rsidRPr="009A3ECF">
        <w:t xml:space="preserve"> </w:t>
      </w:r>
      <w:r w:rsidR="00A13DD6" w:rsidRPr="009A3ECF">
        <w:rPr>
          <w:rFonts w:ascii="Century Gothic" w:hAnsi="Century Gothic"/>
          <w:sz w:val="20"/>
        </w:rPr>
        <w:t>in soli 36,7 metri da</w:t>
      </w:r>
      <w:r w:rsidRPr="009A3ECF">
        <w:rPr>
          <w:rFonts w:ascii="Century Gothic" w:hAnsi="Century Gothic"/>
          <w:sz w:val="20"/>
        </w:rPr>
        <w:t xml:space="preserve"> una velocità di 80 km/h: un metro in meno rispetto al secondo classificato e quasi la lunghezza di un'auto in meno rispetto all'ultimo classificato. Comtrac 2 </w:t>
      </w:r>
      <w:r w:rsidR="004A5FF3" w:rsidRPr="009A3ECF">
        <w:rPr>
          <w:rFonts w:ascii="Century Gothic" w:hAnsi="Century Gothic"/>
          <w:sz w:val="20"/>
        </w:rPr>
        <w:t>si è anche distinto</w:t>
      </w:r>
      <w:r w:rsidR="00B81285" w:rsidRPr="009A3ECF">
        <w:rPr>
          <w:rFonts w:ascii="Century Gothic" w:hAnsi="Century Gothic"/>
          <w:sz w:val="20"/>
        </w:rPr>
        <w:t xml:space="preserve"> </w:t>
      </w:r>
      <w:r w:rsidRPr="009A3ECF">
        <w:rPr>
          <w:rFonts w:ascii="Century Gothic" w:hAnsi="Century Gothic"/>
          <w:sz w:val="20"/>
        </w:rPr>
        <w:t xml:space="preserve">per accelerazione e manovrabilità sul bagnato, </w:t>
      </w:r>
      <w:r w:rsidR="00973744" w:rsidRPr="009A3ECF">
        <w:rPr>
          <w:rFonts w:ascii="Century Gothic" w:hAnsi="Century Gothic"/>
          <w:sz w:val="20"/>
        </w:rPr>
        <w:t xml:space="preserve">impressionando </w:t>
      </w:r>
      <w:r w:rsidRPr="009A3ECF">
        <w:rPr>
          <w:rFonts w:ascii="Century Gothic" w:hAnsi="Century Gothic"/>
          <w:sz w:val="20"/>
        </w:rPr>
        <w:t xml:space="preserve">i tester grazie a doti </w:t>
      </w:r>
      <w:r w:rsidR="00973744" w:rsidRPr="009A3ECF">
        <w:rPr>
          <w:rFonts w:ascii="Century Gothic" w:hAnsi="Century Gothic"/>
          <w:sz w:val="20"/>
        </w:rPr>
        <w:t>co</w:t>
      </w:r>
      <w:r w:rsidR="00344E04" w:rsidRPr="009A3ECF">
        <w:rPr>
          <w:rFonts w:ascii="Century Gothic" w:hAnsi="Century Gothic"/>
          <w:sz w:val="20"/>
        </w:rPr>
        <w:t>me</w:t>
      </w:r>
      <w:r w:rsidR="00973744" w:rsidRPr="009A3ECF">
        <w:rPr>
          <w:rFonts w:ascii="Century Gothic" w:hAnsi="Century Gothic"/>
          <w:sz w:val="20"/>
        </w:rPr>
        <w:t xml:space="preserve"> la sua </w:t>
      </w:r>
      <w:r w:rsidRPr="009A3ECF">
        <w:rPr>
          <w:rFonts w:ascii="Century Gothic" w:hAnsi="Century Gothic"/>
          <w:sz w:val="20"/>
        </w:rPr>
        <w:t>"</w:t>
      </w:r>
      <w:r w:rsidR="00973744" w:rsidRPr="009A3ECF">
        <w:rPr>
          <w:rFonts w:ascii="Century Gothic" w:hAnsi="Century Gothic"/>
          <w:sz w:val="20"/>
        </w:rPr>
        <w:t>eccezionale</w:t>
      </w:r>
      <w:r w:rsidRPr="009A3ECF">
        <w:rPr>
          <w:rFonts w:ascii="Century Gothic" w:hAnsi="Century Gothic"/>
          <w:sz w:val="20"/>
        </w:rPr>
        <w:t xml:space="preserve"> sicurezza in curva e</w:t>
      </w:r>
      <w:r w:rsidR="004A5FF3" w:rsidRPr="009A3ECF">
        <w:rPr>
          <w:rFonts w:ascii="Century Gothic" w:hAnsi="Century Gothic"/>
          <w:sz w:val="20"/>
        </w:rPr>
        <w:t xml:space="preserve"> una</w:t>
      </w:r>
      <w:r w:rsidRPr="009A3ECF">
        <w:rPr>
          <w:rFonts w:ascii="Century Gothic" w:hAnsi="Century Gothic"/>
          <w:sz w:val="20"/>
        </w:rPr>
        <w:t xml:space="preserve"> buona prevenzione dell'aquaplaning".</w:t>
      </w:r>
    </w:p>
    <w:p w14:paraId="38DA384B" w14:textId="77777777" w:rsidR="00967E43" w:rsidRPr="009A3ECF" w:rsidRDefault="00967E43">
      <w:pPr>
        <w:rPr>
          <w:rFonts w:ascii="Century Gothic" w:hAnsi="Century Gothic" w:cs="Clother Light"/>
          <w:sz w:val="20"/>
          <w:szCs w:val="20"/>
        </w:rPr>
      </w:pPr>
    </w:p>
    <w:p w14:paraId="7CE3ED12" w14:textId="5887BF75" w:rsidR="004C2DF0" w:rsidRPr="009A3ECF" w:rsidRDefault="004C2DF0">
      <w:pPr>
        <w:rPr>
          <w:rFonts w:ascii="Century Gothic" w:hAnsi="Century Gothic"/>
          <w:sz w:val="20"/>
        </w:rPr>
      </w:pPr>
      <w:r w:rsidRPr="009A3ECF">
        <w:rPr>
          <w:rFonts w:ascii="Century Gothic" w:hAnsi="Century Gothic"/>
          <w:sz w:val="20"/>
        </w:rPr>
        <w:t>Il successo d</w:t>
      </w:r>
      <w:r w:rsidR="00973744" w:rsidRPr="009A3ECF">
        <w:rPr>
          <w:rFonts w:ascii="Century Gothic" w:hAnsi="Century Gothic"/>
          <w:sz w:val="20"/>
        </w:rPr>
        <w:t>el</w:t>
      </w:r>
      <w:r w:rsidR="000E461E" w:rsidRPr="009A3ECF">
        <w:rPr>
          <w:rFonts w:ascii="Century Gothic" w:hAnsi="Century Gothic"/>
          <w:sz w:val="20"/>
        </w:rPr>
        <w:t>l</w:t>
      </w:r>
      <w:r w:rsidR="004A5FF3" w:rsidRPr="009A3ECF">
        <w:rPr>
          <w:rFonts w:ascii="Century Gothic" w:hAnsi="Century Gothic"/>
          <w:sz w:val="20"/>
        </w:rPr>
        <w:t>o</w:t>
      </w:r>
      <w:r w:rsidRPr="009A3ECF">
        <w:rPr>
          <w:rFonts w:ascii="Century Gothic" w:hAnsi="Century Gothic"/>
          <w:sz w:val="20"/>
        </w:rPr>
        <w:t xml:space="preserve"> pneumatico Vredestein </w:t>
      </w:r>
      <w:r w:rsidR="004A5FF3" w:rsidRPr="009A3ECF">
        <w:rPr>
          <w:rFonts w:ascii="Century Gothic" w:hAnsi="Century Gothic"/>
          <w:sz w:val="20"/>
        </w:rPr>
        <w:t>è</w:t>
      </w:r>
      <w:r w:rsidR="000E461E" w:rsidRPr="009A3ECF">
        <w:rPr>
          <w:rFonts w:ascii="Century Gothic" w:hAnsi="Century Gothic"/>
          <w:sz w:val="20"/>
        </w:rPr>
        <w:t xml:space="preserve"> stato</w:t>
      </w:r>
      <w:r w:rsidR="004A5FF3" w:rsidRPr="009A3ECF">
        <w:rPr>
          <w:rFonts w:ascii="Century Gothic" w:hAnsi="Century Gothic"/>
          <w:sz w:val="20"/>
        </w:rPr>
        <w:t xml:space="preserve"> confermato anche nei</w:t>
      </w:r>
      <w:r w:rsidR="00973744" w:rsidRPr="009A3ECF">
        <w:rPr>
          <w:rFonts w:ascii="Century Gothic" w:hAnsi="Century Gothic"/>
          <w:sz w:val="20"/>
        </w:rPr>
        <w:t xml:space="preserve"> test </w:t>
      </w:r>
      <w:r w:rsidRPr="009A3ECF">
        <w:rPr>
          <w:rFonts w:ascii="Century Gothic" w:hAnsi="Century Gothic"/>
          <w:sz w:val="20"/>
        </w:rPr>
        <w:t xml:space="preserve">sull'asciutto: ha ottenuto il primo posto </w:t>
      </w:r>
      <w:r w:rsidR="00973744" w:rsidRPr="009A3ECF">
        <w:rPr>
          <w:rFonts w:ascii="Century Gothic" w:hAnsi="Century Gothic"/>
          <w:sz w:val="20"/>
        </w:rPr>
        <w:t xml:space="preserve">nelle </w:t>
      </w:r>
      <w:r w:rsidRPr="009A3ECF">
        <w:rPr>
          <w:rFonts w:ascii="Century Gothic" w:hAnsi="Century Gothic"/>
          <w:sz w:val="20"/>
        </w:rPr>
        <w:t xml:space="preserve">prestazioni di frenata (100-0 km/h) e </w:t>
      </w:r>
      <w:r w:rsidR="00973744" w:rsidRPr="009A3ECF">
        <w:rPr>
          <w:rFonts w:ascii="Century Gothic" w:hAnsi="Century Gothic"/>
          <w:sz w:val="20"/>
        </w:rPr>
        <w:t xml:space="preserve">nella </w:t>
      </w:r>
      <w:r w:rsidRPr="009A3ECF">
        <w:rPr>
          <w:rFonts w:ascii="Century Gothic" w:hAnsi="Century Gothic"/>
          <w:sz w:val="20"/>
        </w:rPr>
        <w:t>manovrabilità</w:t>
      </w:r>
      <w:r w:rsidR="00344E04" w:rsidRPr="009A3ECF">
        <w:rPr>
          <w:rFonts w:ascii="Century Gothic" w:hAnsi="Century Gothic"/>
          <w:sz w:val="20"/>
        </w:rPr>
        <w:t>,</w:t>
      </w:r>
      <w:r w:rsidRPr="009A3ECF">
        <w:rPr>
          <w:rFonts w:ascii="Century Gothic" w:hAnsi="Century Gothic"/>
          <w:sz w:val="20"/>
        </w:rPr>
        <w:t xml:space="preserve"> </w:t>
      </w:r>
      <w:r w:rsidR="00973744" w:rsidRPr="009A3ECF">
        <w:rPr>
          <w:rFonts w:ascii="Century Gothic" w:hAnsi="Century Gothic"/>
          <w:sz w:val="20"/>
        </w:rPr>
        <w:t xml:space="preserve">quando spinto </w:t>
      </w:r>
      <w:r w:rsidRPr="009A3ECF">
        <w:rPr>
          <w:rFonts w:ascii="Century Gothic" w:hAnsi="Century Gothic"/>
          <w:sz w:val="20"/>
        </w:rPr>
        <w:t xml:space="preserve">in condizioni limite sulla pista di prova. Su tutte le superfici, i tester hanno riconosciuto che Comtrac 2 </w:t>
      </w:r>
      <w:r w:rsidR="00D65CC2" w:rsidRPr="009A3ECF">
        <w:rPr>
          <w:rFonts w:ascii="Century Gothic" w:hAnsi="Century Gothic"/>
          <w:sz w:val="20"/>
        </w:rPr>
        <w:t>“</w:t>
      </w:r>
      <w:r w:rsidRPr="009A3ECF">
        <w:rPr>
          <w:rFonts w:ascii="Century Gothic" w:hAnsi="Century Gothic"/>
          <w:sz w:val="20"/>
        </w:rPr>
        <w:t xml:space="preserve">rimane </w:t>
      </w:r>
      <w:r w:rsidR="00973744" w:rsidRPr="009A3ECF">
        <w:rPr>
          <w:rFonts w:ascii="Century Gothic" w:hAnsi="Century Gothic"/>
          <w:sz w:val="20"/>
        </w:rPr>
        <w:t>senza dubbio</w:t>
      </w:r>
      <w:r w:rsidRPr="009A3ECF">
        <w:rPr>
          <w:rFonts w:ascii="Century Gothic" w:hAnsi="Century Gothic"/>
          <w:sz w:val="20"/>
        </w:rPr>
        <w:t xml:space="preserve"> al vertice</w:t>
      </w:r>
      <w:r w:rsidR="00D65CC2" w:rsidRPr="009A3ECF">
        <w:rPr>
          <w:rFonts w:ascii="Century Gothic" w:hAnsi="Century Gothic"/>
          <w:sz w:val="20"/>
        </w:rPr>
        <w:t>”</w:t>
      </w:r>
      <w:r w:rsidRPr="009A3ECF">
        <w:rPr>
          <w:rFonts w:ascii="Century Gothic" w:hAnsi="Century Gothic"/>
          <w:sz w:val="20"/>
        </w:rPr>
        <w:t xml:space="preserve"> per la sicurezza offerta rispetto agli altri pneumatici valutati. </w:t>
      </w:r>
    </w:p>
    <w:p w14:paraId="0FC740E4" w14:textId="77777777" w:rsidR="00B81285" w:rsidRPr="009A3ECF" w:rsidRDefault="00B81285">
      <w:pPr>
        <w:rPr>
          <w:rFonts w:ascii="Century Gothic" w:hAnsi="Century Gothic" w:cs="Clother Light"/>
          <w:sz w:val="20"/>
          <w:szCs w:val="20"/>
        </w:rPr>
      </w:pPr>
    </w:p>
    <w:p w14:paraId="27179914" w14:textId="25D2C94B" w:rsidR="00B326A6" w:rsidRPr="009A3ECF" w:rsidRDefault="0079167E" w:rsidP="00CE11EE">
      <w:pPr>
        <w:rPr>
          <w:rFonts w:ascii="Century Gothic" w:hAnsi="Century Gothic" w:cs="Clother Light"/>
          <w:sz w:val="20"/>
          <w:szCs w:val="20"/>
        </w:rPr>
      </w:pPr>
      <w:r w:rsidRPr="009A3ECF">
        <w:rPr>
          <w:rFonts w:ascii="Century Gothic" w:hAnsi="Century Gothic"/>
          <w:sz w:val="20"/>
        </w:rPr>
        <w:t>Daniele Lorenzetti, Chief Technology Officer di Apollo Tyres, ha dichiarato: “</w:t>
      </w:r>
      <w:bookmarkStart w:id="1" w:name="_Hlk132702599"/>
      <w:r w:rsidRPr="009A3ECF">
        <w:rPr>
          <w:rFonts w:ascii="Century Gothic" w:hAnsi="Century Gothic"/>
          <w:sz w:val="20"/>
        </w:rPr>
        <w:t xml:space="preserve">Gli pneumatici estivi continuano a essere molto richiesti </w:t>
      </w:r>
      <w:r w:rsidR="00973744" w:rsidRPr="009A3ECF">
        <w:rPr>
          <w:rFonts w:ascii="Century Gothic" w:hAnsi="Century Gothic"/>
          <w:sz w:val="20"/>
        </w:rPr>
        <w:t>tra</w:t>
      </w:r>
      <w:r w:rsidR="00344E04" w:rsidRPr="009A3ECF">
        <w:rPr>
          <w:rFonts w:ascii="Century Gothic" w:hAnsi="Century Gothic"/>
          <w:sz w:val="20"/>
        </w:rPr>
        <w:t xml:space="preserve"> i </w:t>
      </w:r>
      <w:r w:rsidRPr="009A3ECF">
        <w:rPr>
          <w:rFonts w:ascii="Century Gothic" w:hAnsi="Century Gothic"/>
          <w:sz w:val="20"/>
        </w:rPr>
        <w:t>camper</w:t>
      </w:r>
      <w:r w:rsidR="00344E04" w:rsidRPr="009A3ECF">
        <w:rPr>
          <w:rFonts w:ascii="Century Gothic" w:hAnsi="Century Gothic"/>
          <w:sz w:val="20"/>
        </w:rPr>
        <w:t>isti</w:t>
      </w:r>
      <w:r w:rsidRPr="009A3ECF">
        <w:rPr>
          <w:rFonts w:ascii="Century Gothic" w:hAnsi="Century Gothic"/>
          <w:sz w:val="20"/>
        </w:rPr>
        <w:t xml:space="preserve"> in molti mercati europei</w:t>
      </w:r>
      <w:r w:rsidR="009A3ECF" w:rsidRPr="009A3ECF">
        <w:rPr>
          <w:rFonts w:ascii="Century Gothic" w:hAnsi="Century Gothic"/>
          <w:sz w:val="20"/>
        </w:rPr>
        <w:t xml:space="preserve"> e</w:t>
      </w:r>
      <w:r w:rsidRPr="009A3ECF">
        <w:rPr>
          <w:rFonts w:ascii="Century Gothic" w:hAnsi="Century Gothic"/>
          <w:sz w:val="20"/>
        </w:rPr>
        <w:t xml:space="preserve"> Vredestein </w:t>
      </w:r>
      <w:r w:rsidR="00973744" w:rsidRPr="009A3ECF">
        <w:rPr>
          <w:rFonts w:ascii="Century Gothic" w:hAnsi="Century Gothic"/>
          <w:sz w:val="20"/>
        </w:rPr>
        <w:t>vanta</w:t>
      </w:r>
      <w:r w:rsidR="00617AD8" w:rsidRPr="009A3ECF">
        <w:rPr>
          <w:rFonts w:ascii="Century Gothic" w:hAnsi="Century Gothic"/>
          <w:sz w:val="20"/>
        </w:rPr>
        <w:t xml:space="preserve"> in quest’ambito</w:t>
      </w:r>
      <w:r w:rsidR="00973744" w:rsidRPr="009A3ECF">
        <w:rPr>
          <w:rFonts w:ascii="Century Gothic" w:hAnsi="Century Gothic"/>
          <w:sz w:val="20"/>
        </w:rPr>
        <w:t xml:space="preserve"> </w:t>
      </w:r>
      <w:r w:rsidRPr="009A3ECF">
        <w:rPr>
          <w:rFonts w:ascii="Century Gothic" w:hAnsi="Century Gothic"/>
          <w:sz w:val="20"/>
        </w:rPr>
        <w:t>un</w:t>
      </w:r>
      <w:r w:rsidR="00973744" w:rsidRPr="009A3ECF">
        <w:rPr>
          <w:rFonts w:ascii="Century Gothic" w:hAnsi="Century Gothic"/>
          <w:sz w:val="20"/>
        </w:rPr>
        <w:t xml:space="preserve">’ampia e fedele </w:t>
      </w:r>
      <w:bookmarkEnd w:id="1"/>
      <w:r w:rsidR="009A3ECF" w:rsidRPr="009A3ECF">
        <w:rPr>
          <w:rFonts w:ascii="Century Gothic" w:hAnsi="Century Gothic"/>
          <w:sz w:val="20"/>
        </w:rPr>
        <w:t>clientela</w:t>
      </w:r>
      <w:r w:rsidRPr="009A3ECF">
        <w:rPr>
          <w:rFonts w:ascii="Century Gothic" w:hAnsi="Century Gothic"/>
          <w:sz w:val="20"/>
        </w:rPr>
        <w:t xml:space="preserve">. </w:t>
      </w:r>
      <w:r w:rsidR="005F5554" w:rsidRPr="009A3ECF">
        <w:rPr>
          <w:rFonts w:ascii="Century Gothic" w:hAnsi="Century Gothic"/>
          <w:sz w:val="20"/>
        </w:rPr>
        <w:t>In questo segmento proseguiremo</w:t>
      </w:r>
      <w:r w:rsidRPr="009A3ECF">
        <w:rPr>
          <w:rFonts w:ascii="Century Gothic" w:hAnsi="Century Gothic"/>
          <w:sz w:val="20"/>
        </w:rPr>
        <w:t xml:space="preserve"> </w:t>
      </w:r>
      <w:r w:rsidR="00F07F42" w:rsidRPr="009A3ECF">
        <w:rPr>
          <w:rFonts w:ascii="Century Gothic" w:hAnsi="Century Gothic"/>
          <w:sz w:val="20"/>
        </w:rPr>
        <w:t>con gli investimenti</w:t>
      </w:r>
      <w:r w:rsidRPr="009A3ECF">
        <w:rPr>
          <w:rFonts w:ascii="Century Gothic" w:hAnsi="Century Gothic"/>
          <w:sz w:val="20"/>
        </w:rPr>
        <w:t xml:space="preserve"> nello sviluppo di prodott</w:t>
      </w:r>
      <w:r w:rsidR="00967E43" w:rsidRPr="009A3ECF">
        <w:rPr>
          <w:rFonts w:ascii="Century Gothic" w:hAnsi="Century Gothic"/>
          <w:sz w:val="20"/>
        </w:rPr>
        <w:t>o</w:t>
      </w:r>
      <w:r w:rsidRPr="009A3ECF">
        <w:rPr>
          <w:rFonts w:ascii="Century Gothic" w:hAnsi="Century Gothic"/>
          <w:sz w:val="20"/>
        </w:rPr>
        <w:t xml:space="preserve"> </w:t>
      </w:r>
      <w:r w:rsidR="005F5554" w:rsidRPr="009A3ECF">
        <w:rPr>
          <w:rFonts w:ascii="Century Gothic" w:hAnsi="Century Gothic"/>
          <w:sz w:val="20"/>
        </w:rPr>
        <w:t>in modo da</w:t>
      </w:r>
      <w:r w:rsidRPr="009A3ECF">
        <w:rPr>
          <w:rFonts w:ascii="Century Gothic" w:hAnsi="Century Gothic"/>
          <w:sz w:val="20"/>
        </w:rPr>
        <w:t xml:space="preserve"> garantire che </w:t>
      </w:r>
      <w:r w:rsidR="009A3ECF" w:rsidRPr="009A3ECF">
        <w:rPr>
          <w:rFonts w:ascii="Century Gothic" w:hAnsi="Century Gothic"/>
          <w:sz w:val="20"/>
        </w:rPr>
        <w:t xml:space="preserve">gli pneumatici </w:t>
      </w:r>
      <w:r w:rsidRPr="009A3ECF">
        <w:rPr>
          <w:rFonts w:ascii="Century Gothic" w:hAnsi="Century Gothic"/>
          <w:sz w:val="20"/>
        </w:rPr>
        <w:t>Vredestein continuino a offrire prestazioni eccellenti e</w:t>
      </w:r>
      <w:r w:rsidR="005F5554" w:rsidRPr="009A3ECF">
        <w:rPr>
          <w:rFonts w:ascii="Century Gothic" w:hAnsi="Century Gothic"/>
          <w:sz w:val="20"/>
        </w:rPr>
        <w:t>d elevati</w:t>
      </w:r>
      <w:r w:rsidRPr="009A3ECF">
        <w:rPr>
          <w:rFonts w:ascii="Century Gothic" w:hAnsi="Century Gothic"/>
          <w:sz w:val="20"/>
        </w:rPr>
        <w:t xml:space="preserve"> livelli di sicurezza a un prezzo accessibile". </w:t>
      </w:r>
    </w:p>
    <w:p w14:paraId="78ACBD4A" w14:textId="77777777" w:rsidR="00B81285" w:rsidRPr="009A3ECF" w:rsidRDefault="00B81285" w:rsidP="00B326A6">
      <w:pPr>
        <w:rPr>
          <w:rFonts w:ascii="Century Gothic" w:hAnsi="Century Gothic" w:cs="Clother Light"/>
          <w:sz w:val="20"/>
          <w:szCs w:val="20"/>
        </w:rPr>
      </w:pPr>
    </w:p>
    <w:p w14:paraId="692F9C89" w14:textId="07A48022" w:rsidR="00F91023" w:rsidRPr="009A3ECF" w:rsidRDefault="00334265" w:rsidP="00FB68CF">
      <w:pPr>
        <w:rPr>
          <w:rFonts w:ascii="Century Gothic" w:hAnsi="Century Gothic"/>
          <w:sz w:val="20"/>
        </w:rPr>
      </w:pPr>
      <w:r w:rsidRPr="009A3ECF">
        <w:rPr>
          <w:rFonts w:ascii="Century Gothic" w:hAnsi="Century Gothic"/>
          <w:sz w:val="20"/>
        </w:rPr>
        <w:t xml:space="preserve">Vredestein Comtrac 2 è uno pneumatico estivo sviluppato originariamente per l'uso su veicoli commerciali e </w:t>
      </w:r>
      <w:r w:rsidR="005F5554" w:rsidRPr="009A3ECF">
        <w:rPr>
          <w:rFonts w:ascii="Century Gothic" w:hAnsi="Century Gothic"/>
          <w:sz w:val="20"/>
        </w:rPr>
        <w:t xml:space="preserve">largamente </w:t>
      </w:r>
      <w:r w:rsidRPr="009A3ECF">
        <w:rPr>
          <w:rFonts w:ascii="Century Gothic" w:hAnsi="Century Gothic"/>
          <w:sz w:val="20"/>
        </w:rPr>
        <w:t>utilizzato da</w:t>
      </w:r>
      <w:r w:rsidR="005F5554" w:rsidRPr="009A3ECF">
        <w:rPr>
          <w:rFonts w:ascii="Century Gothic" w:hAnsi="Century Gothic"/>
          <w:sz w:val="20"/>
        </w:rPr>
        <w:t>i camperisti</w:t>
      </w:r>
      <w:r w:rsidRPr="009A3ECF">
        <w:rPr>
          <w:rFonts w:ascii="Century Gothic" w:hAnsi="Century Gothic"/>
          <w:sz w:val="20"/>
        </w:rPr>
        <w:t>. La sua struttura robusta e</w:t>
      </w:r>
      <w:r w:rsidR="005F5554" w:rsidRPr="009A3ECF">
        <w:rPr>
          <w:rFonts w:ascii="Century Gothic" w:hAnsi="Century Gothic"/>
          <w:sz w:val="20"/>
        </w:rPr>
        <w:t xml:space="preserve"> duratura</w:t>
      </w:r>
      <w:r w:rsidRPr="009A3ECF">
        <w:rPr>
          <w:rFonts w:ascii="Century Gothic" w:hAnsi="Century Gothic"/>
          <w:sz w:val="20"/>
        </w:rPr>
        <w:t xml:space="preserve"> e l'elevata stabilità durante la guida con carichi </w:t>
      </w:r>
      <w:r w:rsidR="005F5554" w:rsidRPr="009A3ECF">
        <w:rPr>
          <w:rFonts w:ascii="Century Gothic" w:hAnsi="Century Gothic"/>
          <w:sz w:val="20"/>
        </w:rPr>
        <w:t xml:space="preserve">pesanti </w:t>
      </w:r>
      <w:r w:rsidRPr="009A3ECF">
        <w:rPr>
          <w:rFonts w:ascii="Century Gothic" w:hAnsi="Century Gothic"/>
          <w:sz w:val="20"/>
        </w:rPr>
        <w:t xml:space="preserve">lo rendono perfetto per un'ampia gamma di applicazioni. </w:t>
      </w:r>
    </w:p>
    <w:p w14:paraId="4ADBDF4F" w14:textId="77777777" w:rsidR="00B81285" w:rsidRPr="009A3ECF" w:rsidRDefault="00B81285" w:rsidP="005F5554">
      <w:pPr>
        <w:rPr>
          <w:rFonts w:ascii="Century Gothic" w:hAnsi="Century Gothic" w:cs="Clother Light"/>
          <w:sz w:val="20"/>
          <w:szCs w:val="20"/>
        </w:rPr>
      </w:pPr>
    </w:p>
    <w:p w14:paraId="3F53FD77" w14:textId="36966F62" w:rsidR="00D50DAA" w:rsidRPr="009A3ECF" w:rsidRDefault="0064300F" w:rsidP="00FB68CF">
      <w:pPr>
        <w:rPr>
          <w:rFonts w:ascii="Century Gothic" w:hAnsi="Century Gothic" w:cs="Clother Light"/>
          <w:b/>
          <w:bCs/>
          <w:sz w:val="20"/>
          <w:szCs w:val="20"/>
        </w:rPr>
      </w:pPr>
      <w:r w:rsidRPr="009A3ECF">
        <w:rPr>
          <w:rFonts w:ascii="Century Gothic" w:hAnsi="Century Gothic"/>
          <w:sz w:val="20"/>
        </w:rPr>
        <w:t>Per ulteriori informazioni sulla gamma Vredestein Comtrac 2, visitare il sito</w:t>
      </w:r>
      <w:r w:rsidR="00C02D54">
        <w:rPr>
          <w:rFonts w:ascii="Century Gothic" w:hAnsi="Century Gothic"/>
          <w:sz w:val="20"/>
        </w:rPr>
        <w:t xml:space="preserve"> </w:t>
      </w:r>
      <w:hyperlink r:id="rId11" w:history="1">
        <w:r w:rsidR="00C02D54" w:rsidRPr="00C02D54">
          <w:rPr>
            <w:rStyle w:val="Collegamentoipertestuale"/>
            <w:rFonts w:ascii="Century Gothic" w:hAnsi="Century Gothic" w:cstheme="minorBidi"/>
            <w:sz w:val="20"/>
          </w:rPr>
          <w:t xml:space="preserve">qui </w:t>
        </w:r>
      </w:hyperlink>
    </w:p>
    <w:p w14:paraId="0DF41EE3" w14:textId="0088E6E3" w:rsidR="00B11F2A" w:rsidRDefault="00B11F2A" w:rsidP="0064300F">
      <w:pPr>
        <w:rPr>
          <w:rFonts w:ascii="Century Gothic" w:hAnsi="Century Gothic" w:cs="Clother Light"/>
          <w:sz w:val="20"/>
          <w:szCs w:val="20"/>
        </w:rPr>
      </w:pPr>
    </w:p>
    <w:p w14:paraId="01D37F3B" w14:textId="50763547" w:rsidR="005C5C2E" w:rsidRPr="00C115BD" w:rsidRDefault="00C115BD" w:rsidP="00D65CC2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b/>
          <w:bCs/>
          <w:i/>
          <w:sz w:val="20"/>
          <w:szCs w:val="20"/>
        </w:rPr>
      </w:pPr>
      <w:r>
        <w:rPr>
          <w:rFonts w:ascii="Century Gothic" w:hAnsi="Century Gothic"/>
          <w:b/>
          <w:i/>
          <w:sz w:val="20"/>
        </w:rPr>
        <w:t>[</w:t>
      </w:r>
      <w:r w:rsidR="00C02D54">
        <w:rPr>
          <w:rFonts w:ascii="Century Gothic" w:hAnsi="Century Gothic"/>
          <w:b/>
          <w:i/>
          <w:sz w:val="20"/>
        </w:rPr>
        <w:t>FINE</w:t>
      </w:r>
      <w:r>
        <w:rPr>
          <w:rFonts w:ascii="Century Gothic" w:hAnsi="Century Gothic"/>
          <w:b/>
          <w:i/>
          <w:sz w:val="20"/>
        </w:rPr>
        <w:t>]</w:t>
      </w:r>
    </w:p>
    <w:p w14:paraId="35E0DD86" w14:textId="77777777" w:rsidR="00C02D54" w:rsidRPr="00A13DD6" w:rsidRDefault="00C02D54" w:rsidP="005C5C2E">
      <w:pPr>
        <w:pStyle w:val="ox-e23b717313-msonormal"/>
        <w:shd w:val="clear" w:color="auto" w:fill="FFFFFF"/>
        <w:spacing w:before="0" w:beforeAutospacing="0" w:after="0" w:afterAutospacing="0"/>
        <w:rPr>
          <w:rFonts w:ascii="Century Gothic" w:hAnsi="Century Gothic" w:cs="Clother Light"/>
          <w:i/>
          <w:sz w:val="20"/>
          <w:szCs w:val="20"/>
        </w:rPr>
      </w:pPr>
    </w:p>
    <w:bookmarkEnd w:id="0"/>
    <w:p w14:paraId="7656D796" w14:textId="028BEA37" w:rsidR="005C5C2E" w:rsidRPr="005C634E" w:rsidRDefault="005C5C2E" w:rsidP="005C5C2E">
      <w:pPr>
        <w:rPr>
          <w:rFonts w:ascii="Century Gothic" w:eastAsia="Times New Roman" w:hAnsi="Century Gothic" w:cs="Clother Light"/>
          <w:bCs/>
          <w:color w:val="000000"/>
        </w:rPr>
      </w:pPr>
      <w:r>
        <w:rPr>
          <w:rFonts w:ascii="Century Gothic" w:hAnsi="Century Gothic"/>
          <w:b/>
          <w:color w:val="5C2D90"/>
          <w:sz w:val="18"/>
        </w:rPr>
        <w:t>Per maggiori informazioni contattare:</w:t>
      </w:r>
    </w:p>
    <w:p w14:paraId="1174AAAA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Ufficio Stampa Apollo Tyres| Vredestein Italia</w:t>
      </w:r>
    </w:p>
    <w:p w14:paraId="43C3E87D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Anice Srl</w:t>
      </w:r>
    </w:p>
    <w:p w14:paraId="4DBAEE1C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Via Torre Pellice 17 – 10156 Torino</w:t>
      </w:r>
    </w:p>
    <w:p w14:paraId="174D74D4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Tel. +39 011 0161111</w:t>
      </w:r>
    </w:p>
    <w:p w14:paraId="11879587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apollotyres@anicecommunication.com</w:t>
      </w:r>
    </w:p>
    <w:p w14:paraId="19800B7A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6044F9F8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Roberto Beltramolli - +39 335 6068559</w:t>
      </w:r>
    </w:p>
    <w:p w14:paraId="51369734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Patrizia Tontini - +39 335 6068557</w:t>
      </w:r>
    </w:p>
    <w:p w14:paraId="36538640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  <w:r w:rsidRPr="00C02D54">
        <w:rPr>
          <w:rFonts w:ascii="Century Gothic" w:hAnsi="Century Gothic" w:cs="Clother Light"/>
          <w:sz w:val="16"/>
          <w:szCs w:val="16"/>
        </w:rPr>
        <w:t>Paola Maina - +39 347 6713167</w:t>
      </w:r>
    </w:p>
    <w:p w14:paraId="5B49FF75" w14:textId="77777777" w:rsidR="00B80F33" w:rsidRPr="005C634E" w:rsidRDefault="00B80F33" w:rsidP="005C5C2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2"/>
          <w:szCs w:val="12"/>
        </w:rPr>
      </w:pPr>
    </w:p>
    <w:p w14:paraId="4773F484" w14:textId="77777777" w:rsidR="005C5C2E" w:rsidRPr="005C634E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>
        <w:rPr>
          <w:rFonts w:ascii="Century Gothic" w:hAnsi="Century Gothic"/>
          <w:b/>
          <w:color w:val="5C2D90"/>
          <w:sz w:val="16"/>
        </w:rPr>
        <w:t>Informazioni su Apollo Tyres Ltd</w:t>
      </w:r>
    </w:p>
    <w:p w14:paraId="0F5C6B72" w14:textId="3A167B8A" w:rsidR="005C5C2E" w:rsidRDefault="005C5C2E" w:rsidP="005C5C2E">
      <w:pPr>
        <w:pStyle w:val="BasicParagraph"/>
        <w:spacing w:line="240" w:lineRule="auto"/>
        <w:rPr>
          <w:rFonts w:ascii="Century Gothic" w:hAnsi="Century Gothic"/>
          <w:sz w:val="16"/>
        </w:rPr>
      </w:pPr>
      <w:r>
        <w:rPr>
          <w:rFonts w:ascii="Century Gothic" w:hAnsi="Century Gothic"/>
          <w:sz w:val="16"/>
        </w:rPr>
        <w:t>Apollo Tyres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100 paesi attraverso una vasta rete di rivenditori del marchio, esclusivi e multiprodotto.</w:t>
      </w:r>
    </w:p>
    <w:p w14:paraId="26CAFA64" w14:textId="77777777" w:rsidR="00C02D54" w:rsidRDefault="00C02D54" w:rsidP="005C5C2E">
      <w:pPr>
        <w:pStyle w:val="BasicParagraph"/>
        <w:spacing w:line="240" w:lineRule="auto"/>
        <w:rPr>
          <w:rFonts w:ascii="Century Gothic" w:hAnsi="Century Gothic"/>
          <w:sz w:val="16"/>
        </w:rPr>
      </w:pPr>
    </w:p>
    <w:p w14:paraId="7267E33A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5DCE920A" w14:textId="77777777" w:rsidR="00C02D54" w:rsidRPr="00C02D54" w:rsidRDefault="00C02D54" w:rsidP="00C02D54">
      <w:pPr>
        <w:pStyle w:val="BasicParagraph"/>
        <w:rPr>
          <w:rFonts w:ascii="Century Gothic" w:hAnsi="Century Gothic" w:cs="Clother Light"/>
          <w:sz w:val="16"/>
          <w:szCs w:val="16"/>
        </w:rPr>
      </w:pPr>
    </w:p>
    <w:p w14:paraId="5D22F1AD" w14:textId="77777777" w:rsidR="00C02D54" w:rsidRPr="003D1723" w:rsidRDefault="00C02D54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</w:p>
    <w:sectPr w:rsidR="00C02D54" w:rsidRPr="003D1723" w:rsidSect="007D4BB3">
      <w:headerReference w:type="default" r:id="rId12"/>
      <w:footerReference w:type="default" r:id="rId13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AB37C" w14:textId="77777777" w:rsidR="008323EE" w:rsidRDefault="008323EE" w:rsidP="005C5C2E">
      <w:r>
        <w:separator/>
      </w:r>
    </w:p>
  </w:endnote>
  <w:endnote w:type="continuationSeparator" w:id="0">
    <w:p w14:paraId="7EEDFAF1" w14:textId="77777777" w:rsidR="008323EE" w:rsidRDefault="008323EE" w:rsidP="005C5C2E">
      <w:r>
        <w:continuationSeparator/>
      </w:r>
    </w:p>
  </w:endnote>
  <w:endnote w:type="continuationNotice" w:id="1">
    <w:p w14:paraId="24422D50" w14:textId="77777777" w:rsidR="008323EE" w:rsidRDefault="008323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lother Light">
    <w:altName w:val="Arial"/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0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B0691" w14:textId="77777777" w:rsidR="008323EE" w:rsidRDefault="008323EE" w:rsidP="005C5C2E">
      <w:r>
        <w:separator/>
      </w:r>
    </w:p>
  </w:footnote>
  <w:footnote w:type="continuationSeparator" w:id="0">
    <w:p w14:paraId="25ACE4F5" w14:textId="77777777" w:rsidR="008323EE" w:rsidRDefault="008323EE" w:rsidP="005C5C2E">
      <w:r>
        <w:continuationSeparator/>
      </w:r>
    </w:p>
  </w:footnote>
  <w:footnote w:type="continuationNotice" w:id="1">
    <w:p w14:paraId="29152D02" w14:textId="77777777" w:rsidR="008323EE" w:rsidRDefault="008323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B27A2F"/>
    <w:multiLevelType w:val="hybridMultilevel"/>
    <w:tmpl w:val="6AD4B4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1500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0CB8"/>
    <w:rsid w:val="00000ED0"/>
    <w:rsid w:val="00001522"/>
    <w:rsid w:val="00001D08"/>
    <w:rsid w:val="00004582"/>
    <w:rsid w:val="000063AA"/>
    <w:rsid w:val="00013A08"/>
    <w:rsid w:val="00014066"/>
    <w:rsid w:val="00014382"/>
    <w:rsid w:val="00014EF4"/>
    <w:rsid w:val="000238DE"/>
    <w:rsid w:val="00023AC0"/>
    <w:rsid w:val="0002645E"/>
    <w:rsid w:val="00026A0E"/>
    <w:rsid w:val="00026A4C"/>
    <w:rsid w:val="00031BBF"/>
    <w:rsid w:val="00033E41"/>
    <w:rsid w:val="0004352C"/>
    <w:rsid w:val="0005326D"/>
    <w:rsid w:val="00057327"/>
    <w:rsid w:val="00061036"/>
    <w:rsid w:val="00062014"/>
    <w:rsid w:val="00064A0C"/>
    <w:rsid w:val="00065A17"/>
    <w:rsid w:val="00066FA2"/>
    <w:rsid w:val="00070C85"/>
    <w:rsid w:val="000736D6"/>
    <w:rsid w:val="00075771"/>
    <w:rsid w:val="00076B8E"/>
    <w:rsid w:val="000770B5"/>
    <w:rsid w:val="00080A2F"/>
    <w:rsid w:val="00082D0F"/>
    <w:rsid w:val="00084203"/>
    <w:rsid w:val="00085E19"/>
    <w:rsid w:val="0009224C"/>
    <w:rsid w:val="0009337E"/>
    <w:rsid w:val="00095DA7"/>
    <w:rsid w:val="000A0ABF"/>
    <w:rsid w:val="000A1833"/>
    <w:rsid w:val="000A2093"/>
    <w:rsid w:val="000A50D4"/>
    <w:rsid w:val="000A57D5"/>
    <w:rsid w:val="000A7C00"/>
    <w:rsid w:val="000B0B36"/>
    <w:rsid w:val="000B104F"/>
    <w:rsid w:val="000B10F8"/>
    <w:rsid w:val="000B158E"/>
    <w:rsid w:val="000B20AF"/>
    <w:rsid w:val="000B443E"/>
    <w:rsid w:val="000C0C77"/>
    <w:rsid w:val="000C3FA3"/>
    <w:rsid w:val="000C4CEA"/>
    <w:rsid w:val="000C4F7E"/>
    <w:rsid w:val="000C6171"/>
    <w:rsid w:val="000D4990"/>
    <w:rsid w:val="000D59AD"/>
    <w:rsid w:val="000E2714"/>
    <w:rsid w:val="000E461E"/>
    <w:rsid w:val="000E590C"/>
    <w:rsid w:val="000E7179"/>
    <w:rsid w:val="000E79C8"/>
    <w:rsid w:val="000F0025"/>
    <w:rsid w:val="000F0C39"/>
    <w:rsid w:val="000F1E38"/>
    <w:rsid w:val="00102446"/>
    <w:rsid w:val="00106735"/>
    <w:rsid w:val="00112412"/>
    <w:rsid w:val="00114DBE"/>
    <w:rsid w:val="001154BC"/>
    <w:rsid w:val="0011598B"/>
    <w:rsid w:val="00117A56"/>
    <w:rsid w:val="00117B47"/>
    <w:rsid w:val="001205CB"/>
    <w:rsid w:val="00121F83"/>
    <w:rsid w:val="001246A1"/>
    <w:rsid w:val="0012484E"/>
    <w:rsid w:val="001251DA"/>
    <w:rsid w:val="00125A28"/>
    <w:rsid w:val="00126F61"/>
    <w:rsid w:val="001305D9"/>
    <w:rsid w:val="00130A96"/>
    <w:rsid w:val="00130E26"/>
    <w:rsid w:val="00134B87"/>
    <w:rsid w:val="00135704"/>
    <w:rsid w:val="00136EFC"/>
    <w:rsid w:val="00140636"/>
    <w:rsid w:val="001431A3"/>
    <w:rsid w:val="00145A1B"/>
    <w:rsid w:val="00146D7B"/>
    <w:rsid w:val="00150788"/>
    <w:rsid w:val="0015421E"/>
    <w:rsid w:val="0015563E"/>
    <w:rsid w:val="00156EC1"/>
    <w:rsid w:val="001571CC"/>
    <w:rsid w:val="00161802"/>
    <w:rsid w:val="0016266A"/>
    <w:rsid w:val="00164A71"/>
    <w:rsid w:val="0016610F"/>
    <w:rsid w:val="00166E54"/>
    <w:rsid w:val="001671A4"/>
    <w:rsid w:val="0017766B"/>
    <w:rsid w:val="00177869"/>
    <w:rsid w:val="0018047E"/>
    <w:rsid w:val="00187462"/>
    <w:rsid w:val="0019248A"/>
    <w:rsid w:val="0019303E"/>
    <w:rsid w:val="00193129"/>
    <w:rsid w:val="001936DA"/>
    <w:rsid w:val="00194B19"/>
    <w:rsid w:val="0019759D"/>
    <w:rsid w:val="001A04A6"/>
    <w:rsid w:val="001A2D2F"/>
    <w:rsid w:val="001A2F63"/>
    <w:rsid w:val="001A76BC"/>
    <w:rsid w:val="001B1360"/>
    <w:rsid w:val="001B2811"/>
    <w:rsid w:val="001B75BE"/>
    <w:rsid w:val="001C3DE8"/>
    <w:rsid w:val="001C5D63"/>
    <w:rsid w:val="001C655A"/>
    <w:rsid w:val="001D0B45"/>
    <w:rsid w:val="001D1267"/>
    <w:rsid w:val="001D2849"/>
    <w:rsid w:val="001D3A2B"/>
    <w:rsid w:val="001E1AA6"/>
    <w:rsid w:val="001E5380"/>
    <w:rsid w:val="001E5808"/>
    <w:rsid w:val="001E79E3"/>
    <w:rsid w:val="001E7C91"/>
    <w:rsid w:val="001F1CEF"/>
    <w:rsid w:val="001F7243"/>
    <w:rsid w:val="001F7F1E"/>
    <w:rsid w:val="00203AAB"/>
    <w:rsid w:val="00204AE4"/>
    <w:rsid w:val="00205C84"/>
    <w:rsid w:val="00205D21"/>
    <w:rsid w:val="002105CE"/>
    <w:rsid w:val="002108A8"/>
    <w:rsid w:val="00211526"/>
    <w:rsid w:val="0021206D"/>
    <w:rsid w:val="00215DC9"/>
    <w:rsid w:val="002163C8"/>
    <w:rsid w:val="002227BB"/>
    <w:rsid w:val="00223C1D"/>
    <w:rsid w:val="00224092"/>
    <w:rsid w:val="00224A59"/>
    <w:rsid w:val="002253FF"/>
    <w:rsid w:val="002255F7"/>
    <w:rsid w:val="002277A5"/>
    <w:rsid w:val="002316BA"/>
    <w:rsid w:val="0023219B"/>
    <w:rsid w:val="00235D06"/>
    <w:rsid w:val="00240F61"/>
    <w:rsid w:val="00244116"/>
    <w:rsid w:val="0024567B"/>
    <w:rsid w:val="0025103E"/>
    <w:rsid w:val="002527D6"/>
    <w:rsid w:val="00253E0A"/>
    <w:rsid w:val="00254278"/>
    <w:rsid w:val="0025450C"/>
    <w:rsid w:val="00254697"/>
    <w:rsid w:val="0025771A"/>
    <w:rsid w:val="00262960"/>
    <w:rsid w:val="00263ABB"/>
    <w:rsid w:val="00263F42"/>
    <w:rsid w:val="0026479C"/>
    <w:rsid w:val="00264D06"/>
    <w:rsid w:val="00266D35"/>
    <w:rsid w:val="0027110D"/>
    <w:rsid w:val="00271626"/>
    <w:rsid w:val="002774CE"/>
    <w:rsid w:val="002804CF"/>
    <w:rsid w:val="00281806"/>
    <w:rsid w:val="0028791B"/>
    <w:rsid w:val="00291A47"/>
    <w:rsid w:val="00292D69"/>
    <w:rsid w:val="002930FF"/>
    <w:rsid w:val="00294B56"/>
    <w:rsid w:val="00294C0A"/>
    <w:rsid w:val="00296EFA"/>
    <w:rsid w:val="002A1FD8"/>
    <w:rsid w:val="002A4404"/>
    <w:rsid w:val="002A65DF"/>
    <w:rsid w:val="002A747B"/>
    <w:rsid w:val="002A766E"/>
    <w:rsid w:val="002A76CA"/>
    <w:rsid w:val="002B01FA"/>
    <w:rsid w:val="002B1206"/>
    <w:rsid w:val="002C1695"/>
    <w:rsid w:val="002C1AEE"/>
    <w:rsid w:val="002C3596"/>
    <w:rsid w:val="002C67EA"/>
    <w:rsid w:val="002D1AA5"/>
    <w:rsid w:val="002D2CB0"/>
    <w:rsid w:val="002D32F7"/>
    <w:rsid w:val="002D3477"/>
    <w:rsid w:val="002D6310"/>
    <w:rsid w:val="002E1D6C"/>
    <w:rsid w:val="002E503E"/>
    <w:rsid w:val="002E51BB"/>
    <w:rsid w:val="002E7B89"/>
    <w:rsid w:val="002F08C5"/>
    <w:rsid w:val="002F29ED"/>
    <w:rsid w:val="002F4050"/>
    <w:rsid w:val="002F5AF0"/>
    <w:rsid w:val="003002F8"/>
    <w:rsid w:val="003004E8"/>
    <w:rsid w:val="00302C46"/>
    <w:rsid w:val="00302E26"/>
    <w:rsid w:val="00303BC4"/>
    <w:rsid w:val="00306664"/>
    <w:rsid w:val="0031171E"/>
    <w:rsid w:val="00311BF3"/>
    <w:rsid w:val="00312945"/>
    <w:rsid w:val="00313D51"/>
    <w:rsid w:val="00317708"/>
    <w:rsid w:val="0031786F"/>
    <w:rsid w:val="00320607"/>
    <w:rsid w:val="00323CD9"/>
    <w:rsid w:val="00324DE1"/>
    <w:rsid w:val="0032711A"/>
    <w:rsid w:val="00327939"/>
    <w:rsid w:val="00331D83"/>
    <w:rsid w:val="003327A6"/>
    <w:rsid w:val="00332D95"/>
    <w:rsid w:val="00334265"/>
    <w:rsid w:val="00334B49"/>
    <w:rsid w:val="00335EB6"/>
    <w:rsid w:val="00336FD8"/>
    <w:rsid w:val="003446F8"/>
    <w:rsid w:val="00344E04"/>
    <w:rsid w:val="00345CD6"/>
    <w:rsid w:val="00353BC8"/>
    <w:rsid w:val="00357041"/>
    <w:rsid w:val="00360A1A"/>
    <w:rsid w:val="00362410"/>
    <w:rsid w:val="00363D87"/>
    <w:rsid w:val="0036729A"/>
    <w:rsid w:val="00367B60"/>
    <w:rsid w:val="003709A2"/>
    <w:rsid w:val="00372349"/>
    <w:rsid w:val="00374293"/>
    <w:rsid w:val="00376C67"/>
    <w:rsid w:val="00377F76"/>
    <w:rsid w:val="00383B3E"/>
    <w:rsid w:val="0038608C"/>
    <w:rsid w:val="003862E9"/>
    <w:rsid w:val="0038715B"/>
    <w:rsid w:val="00387574"/>
    <w:rsid w:val="00387B77"/>
    <w:rsid w:val="003906C8"/>
    <w:rsid w:val="0039181E"/>
    <w:rsid w:val="00392936"/>
    <w:rsid w:val="00393B1C"/>
    <w:rsid w:val="00393E10"/>
    <w:rsid w:val="003947AD"/>
    <w:rsid w:val="00395494"/>
    <w:rsid w:val="0039650F"/>
    <w:rsid w:val="00396D15"/>
    <w:rsid w:val="003A1A24"/>
    <w:rsid w:val="003A2376"/>
    <w:rsid w:val="003A330D"/>
    <w:rsid w:val="003A439E"/>
    <w:rsid w:val="003A4F2C"/>
    <w:rsid w:val="003A6030"/>
    <w:rsid w:val="003B33C1"/>
    <w:rsid w:val="003B38E9"/>
    <w:rsid w:val="003B4452"/>
    <w:rsid w:val="003B45C2"/>
    <w:rsid w:val="003B4772"/>
    <w:rsid w:val="003B4801"/>
    <w:rsid w:val="003B679A"/>
    <w:rsid w:val="003C1A77"/>
    <w:rsid w:val="003C2AD9"/>
    <w:rsid w:val="003C45E5"/>
    <w:rsid w:val="003C5213"/>
    <w:rsid w:val="003C67AD"/>
    <w:rsid w:val="003C7BD1"/>
    <w:rsid w:val="003D0C95"/>
    <w:rsid w:val="003D1723"/>
    <w:rsid w:val="003D30D8"/>
    <w:rsid w:val="003D444E"/>
    <w:rsid w:val="003D59A7"/>
    <w:rsid w:val="003D5D48"/>
    <w:rsid w:val="003D5F2E"/>
    <w:rsid w:val="003D7E38"/>
    <w:rsid w:val="003E0383"/>
    <w:rsid w:val="003E107E"/>
    <w:rsid w:val="003E139F"/>
    <w:rsid w:val="003E30AB"/>
    <w:rsid w:val="003E3E04"/>
    <w:rsid w:val="003F0116"/>
    <w:rsid w:val="003F21E4"/>
    <w:rsid w:val="003F24CC"/>
    <w:rsid w:val="003F4660"/>
    <w:rsid w:val="003F63B9"/>
    <w:rsid w:val="0040224A"/>
    <w:rsid w:val="0041233B"/>
    <w:rsid w:val="00415390"/>
    <w:rsid w:val="00420247"/>
    <w:rsid w:val="00421BE2"/>
    <w:rsid w:val="00422521"/>
    <w:rsid w:val="0042259A"/>
    <w:rsid w:val="00422F08"/>
    <w:rsid w:val="00422FFD"/>
    <w:rsid w:val="004263FC"/>
    <w:rsid w:val="00436C6B"/>
    <w:rsid w:val="00436D85"/>
    <w:rsid w:val="00437D49"/>
    <w:rsid w:val="00443BEF"/>
    <w:rsid w:val="004452BF"/>
    <w:rsid w:val="00445F41"/>
    <w:rsid w:val="004462FF"/>
    <w:rsid w:val="00451664"/>
    <w:rsid w:val="00451FD2"/>
    <w:rsid w:val="00453D30"/>
    <w:rsid w:val="004555F1"/>
    <w:rsid w:val="00455EA3"/>
    <w:rsid w:val="00456256"/>
    <w:rsid w:val="00461667"/>
    <w:rsid w:val="00462EC3"/>
    <w:rsid w:val="00464677"/>
    <w:rsid w:val="004652BB"/>
    <w:rsid w:val="004662FD"/>
    <w:rsid w:val="00470804"/>
    <w:rsid w:val="00473D34"/>
    <w:rsid w:val="00475E1A"/>
    <w:rsid w:val="00476FBF"/>
    <w:rsid w:val="0048192E"/>
    <w:rsid w:val="00482236"/>
    <w:rsid w:val="00482282"/>
    <w:rsid w:val="0048312D"/>
    <w:rsid w:val="004867A9"/>
    <w:rsid w:val="004868FE"/>
    <w:rsid w:val="00487E71"/>
    <w:rsid w:val="00490358"/>
    <w:rsid w:val="00492D40"/>
    <w:rsid w:val="00495145"/>
    <w:rsid w:val="00496C8C"/>
    <w:rsid w:val="004973EF"/>
    <w:rsid w:val="00497BBB"/>
    <w:rsid w:val="004A115B"/>
    <w:rsid w:val="004A1317"/>
    <w:rsid w:val="004A2F4C"/>
    <w:rsid w:val="004A3228"/>
    <w:rsid w:val="004A5FF3"/>
    <w:rsid w:val="004A61BA"/>
    <w:rsid w:val="004B1476"/>
    <w:rsid w:val="004B168E"/>
    <w:rsid w:val="004B19D2"/>
    <w:rsid w:val="004B1D3C"/>
    <w:rsid w:val="004B6BC0"/>
    <w:rsid w:val="004C2DF0"/>
    <w:rsid w:val="004C3AF3"/>
    <w:rsid w:val="004C6F60"/>
    <w:rsid w:val="004C78CC"/>
    <w:rsid w:val="004D0316"/>
    <w:rsid w:val="004D26F3"/>
    <w:rsid w:val="004D2E2C"/>
    <w:rsid w:val="004D61E7"/>
    <w:rsid w:val="004D6311"/>
    <w:rsid w:val="004D7727"/>
    <w:rsid w:val="004E09CE"/>
    <w:rsid w:val="004E1E2E"/>
    <w:rsid w:val="004E2152"/>
    <w:rsid w:val="004E2E59"/>
    <w:rsid w:val="004E6C80"/>
    <w:rsid w:val="004E76E2"/>
    <w:rsid w:val="004E7838"/>
    <w:rsid w:val="004E7CF3"/>
    <w:rsid w:val="004F44B9"/>
    <w:rsid w:val="00500609"/>
    <w:rsid w:val="00505ACC"/>
    <w:rsid w:val="00505F7F"/>
    <w:rsid w:val="005065A9"/>
    <w:rsid w:val="00510581"/>
    <w:rsid w:val="00510CE6"/>
    <w:rsid w:val="0051101E"/>
    <w:rsid w:val="0051208E"/>
    <w:rsid w:val="00513DC8"/>
    <w:rsid w:val="00514E24"/>
    <w:rsid w:val="00521742"/>
    <w:rsid w:val="0052207F"/>
    <w:rsid w:val="005226FF"/>
    <w:rsid w:val="00524629"/>
    <w:rsid w:val="0052556F"/>
    <w:rsid w:val="00527633"/>
    <w:rsid w:val="00530227"/>
    <w:rsid w:val="00533CD3"/>
    <w:rsid w:val="0053505F"/>
    <w:rsid w:val="00535898"/>
    <w:rsid w:val="005362D3"/>
    <w:rsid w:val="00540060"/>
    <w:rsid w:val="00542798"/>
    <w:rsid w:val="00545AA2"/>
    <w:rsid w:val="0055027A"/>
    <w:rsid w:val="0055338D"/>
    <w:rsid w:val="00555A30"/>
    <w:rsid w:val="005571D6"/>
    <w:rsid w:val="005577FD"/>
    <w:rsid w:val="00557B86"/>
    <w:rsid w:val="00564FFE"/>
    <w:rsid w:val="005669DB"/>
    <w:rsid w:val="00574525"/>
    <w:rsid w:val="0057700C"/>
    <w:rsid w:val="00580D13"/>
    <w:rsid w:val="005825AE"/>
    <w:rsid w:val="0058337B"/>
    <w:rsid w:val="00583D83"/>
    <w:rsid w:val="00590BB7"/>
    <w:rsid w:val="00592E0C"/>
    <w:rsid w:val="00596248"/>
    <w:rsid w:val="005967F8"/>
    <w:rsid w:val="005A22AC"/>
    <w:rsid w:val="005A352C"/>
    <w:rsid w:val="005A437E"/>
    <w:rsid w:val="005A4922"/>
    <w:rsid w:val="005B1002"/>
    <w:rsid w:val="005B6F44"/>
    <w:rsid w:val="005B7E24"/>
    <w:rsid w:val="005C1FD4"/>
    <w:rsid w:val="005C2AFE"/>
    <w:rsid w:val="005C5474"/>
    <w:rsid w:val="005C5C2E"/>
    <w:rsid w:val="005C634E"/>
    <w:rsid w:val="005D1EFB"/>
    <w:rsid w:val="005D3FE1"/>
    <w:rsid w:val="005D4590"/>
    <w:rsid w:val="005E3215"/>
    <w:rsid w:val="005E78FA"/>
    <w:rsid w:val="005E7A60"/>
    <w:rsid w:val="005F15E7"/>
    <w:rsid w:val="005F2967"/>
    <w:rsid w:val="005F46F3"/>
    <w:rsid w:val="005F5554"/>
    <w:rsid w:val="006029A3"/>
    <w:rsid w:val="006049EA"/>
    <w:rsid w:val="006143D7"/>
    <w:rsid w:val="006150B0"/>
    <w:rsid w:val="00615F63"/>
    <w:rsid w:val="00616550"/>
    <w:rsid w:val="00616AC8"/>
    <w:rsid w:val="00617AD8"/>
    <w:rsid w:val="0062238A"/>
    <w:rsid w:val="00623B49"/>
    <w:rsid w:val="0062702A"/>
    <w:rsid w:val="00627EB2"/>
    <w:rsid w:val="006303FB"/>
    <w:rsid w:val="00631A66"/>
    <w:rsid w:val="006329DB"/>
    <w:rsid w:val="00633C7E"/>
    <w:rsid w:val="006353F1"/>
    <w:rsid w:val="00635A80"/>
    <w:rsid w:val="0064300F"/>
    <w:rsid w:val="00643FE7"/>
    <w:rsid w:val="00644E95"/>
    <w:rsid w:val="00645BC9"/>
    <w:rsid w:val="00646B61"/>
    <w:rsid w:val="0065091C"/>
    <w:rsid w:val="0065207E"/>
    <w:rsid w:val="006522FD"/>
    <w:rsid w:val="00652C2D"/>
    <w:rsid w:val="006561D6"/>
    <w:rsid w:val="006573C1"/>
    <w:rsid w:val="00661351"/>
    <w:rsid w:val="00663F9E"/>
    <w:rsid w:val="0066443D"/>
    <w:rsid w:val="00664925"/>
    <w:rsid w:val="006653FF"/>
    <w:rsid w:val="00665AF3"/>
    <w:rsid w:val="00666533"/>
    <w:rsid w:val="00667AB2"/>
    <w:rsid w:val="00670562"/>
    <w:rsid w:val="00670C64"/>
    <w:rsid w:val="0067284B"/>
    <w:rsid w:val="00673847"/>
    <w:rsid w:val="0067596F"/>
    <w:rsid w:val="00675F40"/>
    <w:rsid w:val="00676C92"/>
    <w:rsid w:val="00677F0A"/>
    <w:rsid w:val="0069730D"/>
    <w:rsid w:val="006A2A9C"/>
    <w:rsid w:val="006A2D65"/>
    <w:rsid w:val="006A4E52"/>
    <w:rsid w:val="006B393B"/>
    <w:rsid w:val="006B525B"/>
    <w:rsid w:val="006B63D5"/>
    <w:rsid w:val="006B769E"/>
    <w:rsid w:val="006C1811"/>
    <w:rsid w:val="006C4233"/>
    <w:rsid w:val="006C7E12"/>
    <w:rsid w:val="006D09DB"/>
    <w:rsid w:val="006D1046"/>
    <w:rsid w:val="006D1D35"/>
    <w:rsid w:val="006D4424"/>
    <w:rsid w:val="006D4D65"/>
    <w:rsid w:val="006D5C97"/>
    <w:rsid w:val="006D65A0"/>
    <w:rsid w:val="006E0C4F"/>
    <w:rsid w:val="006E2CCD"/>
    <w:rsid w:val="006E303F"/>
    <w:rsid w:val="006E6DEF"/>
    <w:rsid w:val="006E7747"/>
    <w:rsid w:val="006F3007"/>
    <w:rsid w:val="006F3381"/>
    <w:rsid w:val="006F447C"/>
    <w:rsid w:val="006F514F"/>
    <w:rsid w:val="006F6B27"/>
    <w:rsid w:val="006F7BC5"/>
    <w:rsid w:val="00700270"/>
    <w:rsid w:val="00703DE5"/>
    <w:rsid w:val="007042A9"/>
    <w:rsid w:val="007105AC"/>
    <w:rsid w:val="007109EF"/>
    <w:rsid w:val="007114A5"/>
    <w:rsid w:val="00712333"/>
    <w:rsid w:val="007132AD"/>
    <w:rsid w:val="0071399E"/>
    <w:rsid w:val="00713AC0"/>
    <w:rsid w:val="00713DAB"/>
    <w:rsid w:val="00715A5A"/>
    <w:rsid w:val="00716127"/>
    <w:rsid w:val="0072069F"/>
    <w:rsid w:val="00722D15"/>
    <w:rsid w:val="00724831"/>
    <w:rsid w:val="0072637F"/>
    <w:rsid w:val="00731989"/>
    <w:rsid w:val="0073217D"/>
    <w:rsid w:val="007330B4"/>
    <w:rsid w:val="0073311A"/>
    <w:rsid w:val="00733D05"/>
    <w:rsid w:val="00737452"/>
    <w:rsid w:val="007437B4"/>
    <w:rsid w:val="007449B9"/>
    <w:rsid w:val="00746BE2"/>
    <w:rsid w:val="00747E7E"/>
    <w:rsid w:val="00750FDF"/>
    <w:rsid w:val="00751AD6"/>
    <w:rsid w:val="00751D88"/>
    <w:rsid w:val="00753323"/>
    <w:rsid w:val="007542CD"/>
    <w:rsid w:val="00760261"/>
    <w:rsid w:val="00762B00"/>
    <w:rsid w:val="00765614"/>
    <w:rsid w:val="00766000"/>
    <w:rsid w:val="0076641F"/>
    <w:rsid w:val="00766482"/>
    <w:rsid w:val="007667EF"/>
    <w:rsid w:val="0076793A"/>
    <w:rsid w:val="007722F5"/>
    <w:rsid w:val="00772A4B"/>
    <w:rsid w:val="00774562"/>
    <w:rsid w:val="007753F4"/>
    <w:rsid w:val="007771B1"/>
    <w:rsid w:val="00780C08"/>
    <w:rsid w:val="00780D1A"/>
    <w:rsid w:val="007827FB"/>
    <w:rsid w:val="00782E7F"/>
    <w:rsid w:val="00785A59"/>
    <w:rsid w:val="007868F4"/>
    <w:rsid w:val="00787DE9"/>
    <w:rsid w:val="00787E5E"/>
    <w:rsid w:val="0079167E"/>
    <w:rsid w:val="007927A4"/>
    <w:rsid w:val="00794291"/>
    <w:rsid w:val="00794D64"/>
    <w:rsid w:val="00794E87"/>
    <w:rsid w:val="007A0352"/>
    <w:rsid w:val="007A580C"/>
    <w:rsid w:val="007A5D41"/>
    <w:rsid w:val="007A62C4"/>
    <w:rsid w:val="007B10E4"/>
    <w:rsid w:val="007B774B"/>
    <w:rsid w:val="007C19A3"/>
    <w:rsid w:val="007C464B"/>
    <w:rsid w:val="007C4A30"/>
    <w:rsid w:val="007C7684"/>
    <w:rsid w:val="007D4286"/>
    <w:rsid w:val="007D4BB3"/>
    <w:rsid w:val="007D5770"/>
    <w:rsid w:val="007D5B7E"/>
    <w:rsid w:val="007D681C"/>
    <w:rsid w:val="007E02DD"/>
    <w:rsid w:val="007E22F0"/>
    <w:rsid w:val="007E3CFD"/>
    <w:rsid w:val="007F0814"/>
    <w:rsid w:val="007F08EF"/>
    <w:rsid w:val="007F2226"/>
    <w:rsid w:val="00803B92"/>
    <w:rsid w:val="00803BCD"/>
    <w:rsid w:val="00804F30"/>
    <w:rsid w:val="00811BA5"/>
    <w:rsid w:val="00817C00"/>
    <w:rsid w:val="00820674"/>
    <w:rsid w:val="00820990"/>
    <w:rsid w:val="008238AA"/>
    <w:rsid w:val="00823E0A"/>
    <w:rsid w:val="00824D81"/>
    <w:rsid w:val="008252CC"/>
    <w:rsid w:val="008269DB"/>
    <w:rsid w:val="008278B4"/>
    <w:rsid w:val="008323EE"/>
    <w:rsid w:val="00834CDB"/>
    <w:rsid w:val="0083545C"/>
    <w:rsid w:val="00836B5D"/>
    <w:rsid w:val="0084194A"/>
    <w:rsid w:val="0084416A"/>
    <w:rsid w:val="0084474A"/>
    <w:rsid w:val="008449C0"/>
    <w:rsid w:val="008449FC"/>
    <w:rsid w:val="00846A76"/>
    <w:rsid w:val="00850C25"/>
    <w:rsid w:val="00854DEE"/>
    <w:rsid w:val="008602C8"/>
    <w:rsid w:val="00861215"/>
    <w:rsid w:val="00863508"/>
    <w:rsid w:val="008673A8"/>
    <w:rsid w:val="00872160"/>
    <w:rsid w:val="008740A0"/>
    <w:rsid w:val="008774B3"/>
    <w:rsid w:val="0088088F"/>
    <w:rsid w:val="008823AC"/>
    <w:rsid w:val="00883523"/>
    <w:rsid w:val="00883AE5"/>
    <w:rsid w:val="00884A35"/>
    <w:rsid w:val="00885A08"/>
    <w:rsid w:val="00893A6A"/>
    <w:rsid w:val="008A0ACE"/>
    <w:rsid w:val="008A41D9"/>
    <w:rsid w:val="008A60AD"/>
    <w:rsid w:val="008A6C02"/>
    <w:rsid w:val="008A6F76"/>
    <w:rsid w:val="008B2B9A"/>
    <w:rsid w:val="008C0FF7"/>
    <w:rsid w:val="008C2D49"/>
    <w:rsid w:val="008C3005"/>
    <w:rsid w:val="008C563F"/>
    <w:rsid w:val="008D12E3"/>
    <w:rsid w:val="008D296E"/>
    <w:rsid w:val="008D56F5"/>
    <w:rsid w:val="008D5727"/>
    <w:rsid w:val="008D61BF"/>
    <w:rsid w:val="008D7F39"/>
    <w:rsid w:val="008E045A"/>
    <w:rsid w:val="008E1529"/>
    <w:rsid w:val="008E16FA"/>
    <w:rsid w:val="008E38B7"/>
    <w:rsid w:val="008E45BC"/>
    <w:rsid w:val="008E569D"/>
    <w:rsid w:val="008F0A28"/>
    <w:rsid w:val="008F19C2"/>
    <w:rsid w:val="008F3E7D"/>
    <w:rsid w:val="00900195"/>
    <w:rsid w:val="00900EF3"/>
    <w:rsid w:val="00903877"/>
    <w:rsid w:val="0090449B"/>
    <w:rsid w:val="00904EC4"/>
    <w:rsid w:val="00906535"/>
    <w:rsid w:val="00910361"/>
    <w:rsid w:val="0091752B"/>
    <w:rsid w:val="0092330F"/>
    <w:rsid w:val="0092563D"/>
    <w:rsid w:val="0093049E"/>
    <w:rsid w:val="00930B41"/>
    <w:rsid w:val="0093248A"/>
    <w:rsid w:val="00933AE0"/>
    <w:rsid w:val="00933C80"/>
    <w:rsid w:val="00933CD0"/>
    <w:rsid w:val="00941855"/>
    <w:rsid w:val="00941DE7"/>
    <w:rsid w:val="00941F51"/>
    <w:rsid w:val="00946C4A"/>
    <w:rsid w:val="00947B00"/>
    <w:rsid w:val="00952ABD"/>
    <w:rsid w:val="00953347"/>
    <w:rsid w:val="009551AD"/>
    <w:rsid w:val="009552FA"/>
    <w:rsid w:val="00957085"/>
    <w:rsid w:val="009632B1"/>
    <w:rsid w:val="00963D1E"/>
    <w:rsid w:val="009642F3"/>
    <w:rsid w:val="00967E43"/>
    <w:rsid w:val="00972181"/>
    <w:rsid w:val="00973664"/>
    <w:rsid w:val="00973744"/>
    <w:rsid w:val="00975EC6"/>
    <w:rsid w:val="0097718F"/>
    <w:rsid w:val="0098096A"/>
    <w:rsid w:val="00987048"/>
    <w:rsid w:val="00994A7C"/>
    <w:rsid w:val="00994AB7"/>
    <w:rsid w:val="00996BD8"/>
    <w:rsid w:val="009A0C4A"/>
    <w:rsid w:val="009A3ECF"/>
    <w:rsid w:val="009A4D4C"/>
    <w:rsid w:val="009A5A43"/>
    <w:rsid w:val="009B0ABB"/>
    <w:rsid w:val="009B0B6F"/>
    <w:rsid w:val="009B0D7F"/>
    <w:rsid w:val="009B0F2E"/>
    <w:rsid w:val="009B1995"/>
    <w:rsid w:val="009B2BE9"/>
    <w:rsid w:val="009B3A74"/>
    <w:rsid w:val="009B46E8"/>
    <w:rsid w:val="009B5B4F"/>
    <w:rsid w:val="009B5EB1"/>
    <w:rsid w:val="009B62B6"/>
    <w:rsid w:val="009B7248"/>
    <w:rsid w:val="009B736C"/>
    <w:rsid w:val="009D0D6A"/>
    <w:rsid w:val="009D2FF6"/>
    <w:rsid w:val="009D5E38"/>
    <w:rsid w:val="009E042D"/>
    <w:rsid w:val="009E2961"/>
    <w:rsid w:val="009E2963"/>
    <w:rsid w:val="009E33B1"/>
    <w:rsid w:val="009E3840"/>
    <w:rsid w:val="009E3DC9"/>
    <w:rsid w:val="009F02FF"/>
    <w:rsid w:val="009F0360"/>
    <w:rsid w:val="009F3330"/>
    <w:rsid w:val="009F3BAE"/>
    <w:rsid w:val="009F42F8"/>
    <w:rsid w:val="00A000D3"/>
    <w:rsid w:val="00A01614"/>
    <w:rsid w:val="00A02134"/>
    <w:rsid w:val="00A0317A"/>
    <w:rsid w:val="00A048E5"/>
    <w:rsid w:val="00A1037C"/>
    <w:rsid w:val="00A1298C"/>
    <w:rsid w:val="00A13DD6"/>
    <w:rsid w:val="00A172D1"/>
    <w:rsid w:val="00A22877"/>
    <w:rsid w:val="00A2426D"/>
    <w:rsid w:val="00A32344"/>
    <w:rsid w:val="00A328C6"/>
    <w:rsid w:val="00A36051"/>
    <w:rsid w:val="00A417CC"/>
    <w:rsid w:val="00A455DD"/>
    <w:rsid w:val="00A47936"/>
    <w:rsid w:val="00A50235"/>
    <w:rsid w:val="00A51AB6"/>
    <w:rsid w:val="00A51CA4"/>
    <w:rsid w:val="00A5267E"/>
    <w:rsid w:val="00A53AF2"/>
    <w:rsid w:val="00A53F02"/>
    <w:rsid w:val="00A56C7B"/>
    <w:rsid w:val="00A6105F"/>
    <w:rsid w:val="00A62961"/>
    <w:rsid w:val="00A633BF"/>
    <w:rsid w:val="00A64B8F"/>
    <w:rsid w:val="00A65242"/>
    <w:rsid w:val="00A67621"/>
    <w:rsid w:val="00A67D7F"/>
    <w:rsid w:val="00A70326"/>
    <w:rsid w:val="00A7299B"/>
    <w:rsid w:val="00A73117"/>
    <w:rsid w:val="00A73B1A"/>
    <w:rsid w:val="00A76944"/>
    <w:rsid w:val="00A77820"/>
    <w:rsid w:val="00A822B0"/>
    <w:rsid w:val="00A83B2C"/>
    <w:rsid w:val="00A90070"/>
    <w:rsid w:val="00A96DA0"/>
    <w:rsid w:val="00AA018E"/>
    <w:rsid w:val="00AA191F"/>
    <w:rsid w:val="00AA2363"/>
    <w:rsid w:val="00AA275D"/>
    <w:rsid w:val="00AA340D"/>
    <w:rsid w:val="00AA4E88"/>
    <w:rsid w:val="00AA6C48"/>
    <w:rsid w:val="00AA7352"/>
    <w:rsid w:val="00AB030B"/>
    <w:rsid w:val="00AB2B99"/>
    <w:rsid w:val="00AB2F6F"/>
    <w:rsid w:val="00AB3771"/>
    <w:rsid w:val="00AC29FE"/>
    <w:rsid w:val="00AC56EF"/>
    <w:rsid w:val="00AD15F1"/>
    <w:rsid w:val="00AD2E6F"/>
    <w:rsid w:val="00AD72E8"/>
    <w:rsid w:val="00AE010A"/>
    <w:rsid w:val="00AE0255"/>
    <w:rsid w:val="00AE0550"/>
    <w:rsid w:val="00AE300B"/>
    <w:rsid w:val="00AE71A1"/>
    <w:rsid w:val="00AE7DFF"/>
    <w:rsid w:val="00AF016F"/>
    <w:rsid w:val="00AF2DA5"/>
    <w:rsid w:val="00AF33E1"/>
    <w:rsid w:val="00B03C94"/>
    <w:rsid w:val="00B052CA"/>
    <w:rsid w:val="00B0574A"/>
    <w:rsid w:val="00B06D73"/>
    <w:rsid w:val="00B07BD2"/>
    <w:rsid w:val="00B10095"/>
    <w:rsid w:val="00B11F2A"/>
    <w:rsid w:val="00B147B7"/>
    <w:rsid w:val="00B15156"/>
    <w:rsid w:val="00B17753"/>
    <w:rsid w:val="00B22C4A"/>
    <w:rsid w:val="00B23545"/>
    <w:rsid w:val="00B248D2"/>
    <w:rsid w:val="00B326A6"/>
    <w:rsid w:val="00B33E3D"/>
    <w:rsid w:val="00B34912"/>
    <w:rsid w:val="00B35F3D"/>
    <w:rsid w:val="00B40CAD"/>
    <w:rsid w:val="00B44062"/>
    <w:rsid w:val="00B4662D"/>
    <w:rsid w:val="00B51D94"/>
    <w:rsid w:val="00B535E3"/>
    <w:rsid w:val="00B57106"/>
    <w:rsid w:val="00B57640"/>
    <w:rsid w:val="00B61A1B"/>
    <w:rsid w:val="00B61B0E"/>
    <w:rsid w:val="00B6482F"/>
    <w:rsid w:val="00B64EA7"/>
    <w:rsid w:val="00B67806"/>
    <w:rsid w:val="00B70594"/>
    <w:rsid w:val="00B7170A"/>
    <w:rsid w:val="00B72DBC"/>
    <w:rsid w:val="00B739F0"/>
    <w:rsid w:val="00B746CB"/>
    <w:rsid w:val="00B74BE8"/>
    <w:rsid w:val="00B766FB"/>
    <w:rsid w:val="00B76BB9"/>
    <w:rsid w:val="00B80F33"/>
    <w:rsid w:val="00B81285"/>
    <w:rsid w:val="00B82A52"/>
    <w:rsid w:val="00B837B0"/>
    <w:rsid w:val="00B866A1"/>
    <w:rsid w:val="00B8679A"/>
    <w:rsid w:val="00B878BF"/>
    <w:rsid w:val="00B91D0F"/>
    <w:rsid w:val="00B92A54"/>
    <w:rsid w:val="00B956D5"/>
    <w:rsid w:val="00B97AA3"/>
    <w:rsid w:val="00BA004D"/>
    <w:rsid w:val="00BA0FF9"/>
    <w:rsid w:val="00BA2D3C"/>
    <w:rsid w:val="00BA3027"/>
    <w:rsid w:val="00BA3133"/>
    <w:rsid w:val="00BA3C1C"/>
    <w:rsid w:val="00BA60A5"/>
    <w:rsid w:val="00BA7EC4"/>
    <w:rsid w:val="00BB0654"/>
    <w:rsid w:val="00BB16B1"/>
    <w:rsid w:val="00BB36E4"/>
    <w:rsid w:val="00BB37AA"/>
    <w:rsid w:val="00BB3E78"/>
    <w:rsid w:val="00BB480A"/>
    <w:rsid w:val="00BB5065"/>
    <w:rsid w:val="00BC0359"/>
    <w:rsid w:val="00BC1BCF"/>
    <w:rsid w:val="00BC257B"/>
    <w:rsid w:val="00BC280C"/>
    <w:rsid w:val="00BC4983"/>
    <w:rsid w:val="00BC5C8A"/>
    <w:rsid w:val="00BC5E38"/>
    <w:rsid w:val="00BD1132"/>
    <w:rsid w:val="00BD143C"/>
    <w:rsid w:val="00BD35A0"/>
    <w:rsid w:val="00BE15CF"/>
    <w:rsid w:val="00BE5786"/>
    <w:rsid w:val="00BE5EF0"/>
    <w:rsid w:val="00BE70BC"/>
    <w:rsid w:val="00BE7F0A"/>
    <w:rsid w:val="00BF4A69"/>
    <w:rsid w:val="00BF5A28"/>
    <w:rsid w:val="00BF62F1"/>
    <w:rsid w:val="00C0192C"/>
    <w:rsid w:val="00C01D72"/>
    <w:rsid w:val="00C01DEF"/>
    <w:rsid w:val="00C02D54"/>
    <w:rsid w:val="00C0355A"/>
    <w:rsid w:val="00C036A2"/>
    <w:rsid w:val="00C03879"/>
    <w:rsid w:val="00C04E1F"/>
    <w:rsid w:val="00C055F5"/>
    <w:rsid w:val="00C05B28"/>
    <w:rsid w:val="00C05C6F"/>
    <w:rsid w:val="00C1040A"/>
    <w:rsid w:val="00C115BD"/>
    <w:rsid w:val="00C11A1C"/>
    <w:rsid w:val="00C120B6"/>
    <w:rsid w:val="00C149F8"/>
    <w:rsid w:val="00C218B9"/>
    <w:rsid w:val="00C21B9A"/>
    <w:rsid w:val="00C229A8"/>
    <w:rsid w:val="00C242EB"/>
    <w:rsid w:val="00C25BE9"/>
    <w:rsid w:val="00C30880"/>
    <w:rsid w:val="00C3194B"/>
    <w:rsid w:val="00C31F52"/>
    <w:rsid w:val="00C32A23"/>
    <w:rsid w:val="00C34B2B"/>
    <w:rsid w:val="00C34D52"/>
    <w:rsid w:val="00C40153"/>
    <w:rsid w:val="00C41AB8"/>
    <w:rsid w:val="00C43D3A"/>
    <w:rsid w:val="00C461FE"/>
    <w:rsid w:val="00C51568"/>
    <w:rsid w:val="00C53199"/>
    <w:rsid w:val="00C53211"/>
    <w:rsid w:val="00C54CA2"/>
    <w:rsid w:val="00C55E7E"/>
    <w:rsid w:val="00C56797"/>
    <w:rsid w:val="00C57F15"/>
    <w:rsid w:val="00C62EE2"/>
    <w:rsid w:val="00C635BE"/>
    <w:rsid w:val="00C64774"/>
    <w:rsid w:val="00C64D6E"/>
    <w:rsid w:val="00C6520D"/>
    <w:rsid w:val="00C66FD3"/>
    <w:rsid w:val="00C67C39"/>
    <w:rsid w:val="00C70224"/>
    <w:rsid w:val="00C71A52"/>
    <w:rsid w:val="00C76716"/>
    <w:rsid w:val="00C77005"/>
    <w:rsid w:val="00C809B1"/>
    <w:rsid w:val="00C81BB8"/>
    <w:rsid w:val="00C823C4"/>
    <w:rsid w:val="00C8262C"/>
    <w:rsid w:val="00C8293C"/>
    <w:rsid w:val="00C837D2"/>
    <w:rsid w:val="00C83F60"/>
    <w:rsid w:val="00C847AC"/>
    <w:rsid w:val="00C864E2"/>
    <w:rsid w:val="00C91F82"/>
    <w:rsid w:val="00C93753"/>
    <w:rsid w:val="00C93877"/>
    <w:rsid w:val="00C94984"/>
    <w:rsid w:val="00C95283"/>
    <w:rsid w:val="00C968EE"/>
    <w:rsid w:val="00CA7D39"/>
    <w:rsid w:val="00CB1715"/>
    <w:rsid w:val="00CB3D37"/>
    <w:rsid w:val="00CB4D44"/>
    <w:rsid w:val="00CB4DD9"/>
    <w:rsid w:val="00CB79AC"/>
    <w:rsid w:val="00CB7AC2"/>
    <w:rsid w:val="00CC32BC"/>
    <w:rsid w:val="00CC3326"/>
    <w:rsid w:val="00CC4DFA"/>
    <w:rsid w:val="00CC5DBE"/>
    <w:rsid w:val="00CC6FB2"/>
    <w:rsid w:val="00CD18EE"/>
    <w:rsid w:val="00CD2C6E"/>
    <w:rsid w:val="00CD3BF7"/>
    <w:rsid w:val="00CD3FCD"/>
    <w:rsid w:val="00CD52D1"/>
    <w:rsid w:val="00CD577C"/>
    <w:rsid w:val="00CD7AD7"/>
    <w:rsid w:val="00CD7B86"/>
    <w:rsid w:val="00CE11EE"/>
    <w:rsid w:val="00CE1FD8"/>
    <w:rsid w:val="00CF15FC"/>
    <w:rsid w:val="00CF202F"/>
    <w:rsid w:val="00CF2E75"/>
    <w:rsid w:val="00CF37A5"/>
    <w:rsid w:val="00CF40BE"/>
    <w:rsid w:val="00CF5CC6"/>
    <w:rsid w:val="00CF617B"/>
    <w:rsid w:val="00CF7198"/>
    <w:rsid w:val="00CF7980"/>
    <w:rsid w:val="00D02F7D"/>
    <w:rsid w:val="00D076BC"/>
    <w:rsid w:val="00D105C3"/>
    <w:rsid w:val="00D11927"/>
    <w:rsid w:val="00D12603"/>
    <w:rsid w:val="00D15087"/>
    <w:rsid w:val="00D24532"/>
    <w:rsid w:val="00D267AA"/>
    <w:rsid w:val="00D31894"/>
    <w:rsid w:val="00D40E08"/>
    <w:rsid w:val="00D41F23"/>
    <w:rsid w:val="00D44676"/>
    <w:rsid w:val="00D45793"/>
    <w:rsid w:val="00D47269"/>
    <w:rsid w:val="00D4794A"/>
    <w:rsid w:val="00D50DAA"/>
    <w:rsid w:val="00D60893"/>
    <w:rsid w:val="00D62079"/>
    <w:rsid w:val="00D65B80"/>
    <w:rsid w:val="00D65CC2"/>
    <w:rsid w:val="00D66AD1"/>
    <w:rsid w:val="00D6701B"/>
    <w:rsid w:val="00D71AED"/>
    <w:rsid w:val="00D74616"/>
    <w:rsid w:val="00D76BD6"/>
    <w:rsid w:val="00D777E1"/>
    <w:rsid w:val="00D8124D"/>
    <w:rsid w:val="00D83A2B"/>
    <w:rsid w:val="00D83EC1"/>
    <w:rsid w:val="00D85A96"/>
    <w:rsid w:val="00D86E38"/>
    <w:rsid w:val="00D91F72"/>
    <w:rsid w:val="00D922F0"/>
    <w:rsid w:val="00D9678B"/>
    <w:rsid w:val="00DA15EB"/>
    <w:rsid w:val="00DA1EF1"/>
    <w:rsid w:val="00DA224A"/>
    <w:rsid w:val="00DA5802"/>
    <w:rsid w:val="00DA7CF8"/>
    <w:rsid w:val="00DB05B2"/>
    <w:rsid w:val="00DB2781"/>
    <w:rsid w:val="00DB40B3"/>
    <w:rsid w:val="00DC6191"/>
    <w:rsid w:val="00DC668E"/>
    <w:rsid w:val="00DC77BF"/>
    <w:rsid w:val="00DD0F6B"/>
    <w:rsid w:val="00DD1BC0"/>
    <w:rsid w:val="00DD3F45"/>
    <w:rsid w:val="00DD6826"/>
    <w:rsid w:val="00DE06F9"/>
    <w:rsid w:val="00DE31CA"/>
    <w:rsid w:val="00DF21C8"/>
    <w:rsid w:val="00DF3BE5"/>
    <w:rsid w:val="00DF416A"/>
    <w:rsid w:val="00DF4AB8"/>
    <w:rsid w:val="00DF6926"/>
    <w:rsid w:val="00E00768"/>
    <w:rsid w:val="00E01CA1"/>
    <w:rsid w:val="00E027C2"/>
    <w:rsid w:val="00E02810"/>
    <w:rsid w:val="00E0434B"/>
    <w:rsid w:val="00E046FA"/>
    <w:rsid w:val="00E04BD1"/>
    <w:rsid w:val="00E04E74"/>
    <w:rsid w:val="00E06BAA"/>
    <w:rsid w:val="00E0790C"/>
    <w:rsid w:val="00E11588"/>
    <w:rsid w:val="00E116EE"/>
    <w:rsid w:val="00E123F6"/>
    <w:rsid w:val="00E12B8D"/>
    <w:rsid w:val="00E14592"/>
    <w:rsid w:val="00E1581C"/>
    <w:rsid w:val="00E21C03"/>
    <w:rsid w:val="00E22168"/>
    <w:rsid w:val="00E22E98"/>
    <w:rsid w:val="00E242FF"/>
    <w:rsid w:val="00E2498A"/>
    <w:rsid w:val="00E2616C"/>
    <w:rsid w:val="00E26F5D"/>
    <w:rsid w:val="00E30AC8"/>
    <w:rsid w:val="00E31DD7"/>
    <w:rsid w:val="00E34157"/>
    <w:rsid w:val="00E3419E"/>
    <w:rsid w:val="00E3481E"/>
    <w:rsid w:val="00E445C3"/>
    <w:rsid w:val="00E45113"/>
    <w:rsid w:val="00E51CB7"/>
    <w:rsid w:val="00E52DD1"/>
    <w:rsid w:val="00E537D5"/>
    <w:rsid w:val="00E62672"/>
    <w:rsid w:val="00E63E05"/>
    <w:rsid w:val="00E65889"/>
    <w:rsid w:val="00E66BF0"/>
    <w:rsid w:val="00E701CE"/>
    <w:rsid w:val="00E70272"/>
    <w:rsid w:val="00E716B3"/>
    <w:rsid w:val="00E74366"/>
    <w:rsid w:val="00E80D87"/>
    <w:rsid w:val="00E8268E"/>
    <w:rsid w:val="00E8371D"/>
    <w:rsid w:val="00E84FC6"/>
    <w:rsid w:val="00E864BD"/>
    <w:rsid w:val="00E866CA"/>
    <w:rsid w:val="00E915EB"/>
    <w:rsid w:val="00E917DE"/>
    <w:rsid w:val="00E926BF"/>
    <w:rsid w:val="00E93D61"/>
    <w:rsid w:val="00E93F42"/>
    <w:rsid w:val="00E97F12"/>
    <w:rsid w:val="00EA1E2F"/>
    <w:rsid w:val="00EA30B9"/>
    <w:rsid w:val="00EB08B2"/>
    <w:rsid w:val="00EB38FC"/>
    <w:rsid w:val="00EB58A6"/>
    <w:rsid w:val="00EB7634"/>
    <w:rsid w:val="00EC1254"/>
    <w:rsid w:val="00EC19D7"/>
    <w:rsid w:val="00EC2DD8"/>
    <w:rsid w:val="00EC3635"/>
    <w:rsid w:val="00EC4E84"/>
    <w:rsid w:val="00EC6CB5"/>
    <w:rsid w:val="00ED1821"/>
    <w:rsid w:val="00ED3137"/>
    <w:rsid w:val="00EE2F9A"/>
    <w:rsid w:val="00EE748D"/>
    <w:rsid w:val="00EF0224"/>
    <w:rsid w:val="00EF0E51"/>
    <w:rsid w:val="00EF1BF8"/>
    <w:rsid w:val="00EF24B2"/>
    <w:rsid w:val="00EF518C"/>
    <w:rsid w:val="00EF61E4"/>
    <w:rsid w:val="00EF76A4"/>
    <w:rsid w:val="00F028B2"/>
    <w:rsid w:val="00F029A8"/>
    <w:rsid w:val="00F02CDA"/>
    <w:rsid w:val="00F03706"/>
    <w:rsid w:val="00F05ED5"/>
    <w:rsid w:val="00F05FCE"/>
    <w:rsid w:val="00F07F42"/>
    <w:rsid w:val="00F12148"/>
    <w:rsid w:val="00F138D4"/>
    <w:rsid w:val="00F16061"/>
    <w:rsid w:val="00F162E8"/>
    <w:rsid w:val="00F16E17"/>
    <w:rsid w:val="00F2027C"/>
    <w:rsid w:val="00F212B0"/>
    <w:rsid w:val="00F254A0"/>
    <w:rsid w:val="00F25FF2"/>
    <w:rsid w:val="00F27215"/>
    <w:rsid w:val="00F27B6B"/>
    <w:rsid w:val="00F30557"/>
    <w:rsid w:val="00F347EE"/>
    <w:rsid w:val="00F34B1C"/>
    <w:rsid w:val="00F363A7"/>
    <w:rsid w:val="00F44D7F"/>
    <w:rsid w:val="00F4511D"/>
    <w:rsid w:val="00F4534B"/>
    <w:rsid w:val="00F5031E"/>
    <w:rsid w:val="00F52E38"/>
    <w:rsid w:val="00F5345E"/>
    <w:rsid w:val="00F53B11"/>
    <w:rsid w:val="00F55968"/>
    <w:rsid w:val="00F60F76"/>
    <w:rsid w:val="00F679CC"/>
    <w:rsid w:val="00F70AA5"/>
    <w:rsid w:val="00F711A4"/>
    <w:rsid w:val="00F713E9"/>
    <w:rsid w:val="00F73443"/>
    <w:rsid w:val="00F73A4F"/>
    <w:rsid w:val="00F74983"/>
    <w:rsid w:val="00F756AD"/>
    <w:rsid w:val="00F77D1F"/>
    <w:rsid w:val="00F77D6C"/>
    <w:rsid w:val="00F83F5D"/>
    <w:rsid w:val="00F84E56"/>
    <w:rsid w:val="00F87461"/>
    <w:rsid w:val="00F91023"/>
    <w:rsid w:val="00F95727"/>
    <w:rsid w:val="00F96D48"/>
    <w:rsid w:val="00FA03C7"/>
    <w:rsid w:val="00FA35AA"/>
    <w:rsid w:val="00FA4075"/>
    <w:rsid w:val="00FB0883"/>
    <w:rsid w:val="00FB17B9"/>
    <w:rsid w:val="00FB24BC"/>
    <w:rsid w:val="00FB3191"/>
    <w:rsid w:val="00FB39C3"/>
    <w:rsid w:val="00FB3AAC"/>
    <w:rsid w:val="00FB5803"/>
    <w:rsid w:val="00FB68CF"/>
    <w:rsid w:val="00FB690C"/>
    <w:rsid w:val="00FC2B85"/>
    <w:rsid w:val="00FC324B"/>
    <w:rsid w:val="00FC356D"/>
    <w:rsid w:val="00FC5760"/>
    <w:rsid w:val="00FD22F2"/>
    <w:rsid w:val="00FD42B2"/>
    <w:rsid w:val="00FD7915"/>
    <w:rsid w:val="00FE1F93"/>
    <w:rsid w:val="00FE3B28"/>
    <w:rsid w:val="00FE494F"/>
    <w:rsid w:val="00FE574F"/>
    <w:rsid w:val="00FE7473"/>
    <w:rsid w:val="00FF0177"/>
    <w:rsid w:val="00FF0B3A"/>
    <w:rsid w:val="00FF13E6"/>
    <w:rsid w:val="00FF274A"/>
    <w:rsid w:val="00FF353C"/>
    <w:rsid w:val="00FF3999"/>
    <w:rsid w:val="00FF7861"/>
    <w:rsid w:val="09DB3E0E"/>
    <w:rsid w:val="1990D386"/>
    <w:rsid w:val="20205956"/>
    <w:rsid w:val="362A2FB4"/>
    <w:rsid w:val="6C45419D"/>
    <w:rsid w:val="7261C62B"/>
    <w:rsid w:val="7CCE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678F8BF8-54AC-4C22-B0A2-FB86F059C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C4F7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C4F7E"/>
    <w:rPr>
      <w:rFonts w:ascii="Segoe UI" w:hAnsi="Segoe UI" w:cs="Segoe UI"/>
      <w:sz w:val="18"/>
      <w:szCs w:val="18"/>
      <w:lang w:val="it-IT"/>
    </w:rPr>
  </w:style>
  <w:style w:type="paragraph" w:styleId="Revisione">
    <w:name w:val="Revision"/>
    <w:hidden/>
    <w:uiPriority w:val="99"/>
    <w:semiHidden/>
    <w:rsid w:val="00557B86"/>
  </w:style>
  <w:style w:type="character" w:styleId="Menzionenonrisolta">
    <w:name w:val="Unresolved Mention"/>
    <w:basedOn w:val="Carpredefinitoparagrafo"/>
    <w:uiPriority w:val="99"/>
    <w:semiHidden/>
    <w:unhideWhenUsed/>
    <w:rsid w:val="00BB37A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rsid w:val="00313D51"/>
  </w:style>
  <w:style w:type="paragraph" w:styleId="Paragrafoelenco">
    <w:name w:val="List Paragraph"/>
    <w:basedOn w:val="Normale"/>
    <w:uiPriority w:val="34"/>
    <w:qFormat/>
    <w:rsid w:val="004652BB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C02D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vredestein.it/car-suv-tyres/products/1469-COMTRAC-2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6" ma:contentTypeDescription="Create a new document." ma:contentTypeScope="" ma:versionID="b85f04bc6e3369538c55aee77c8e2bfd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0a150a9bab90bd7c93d833c75d21be67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b1f6348-be7a-4bfc-9e45-6563217ed75d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6D52E37-3AE4-4CC8-A7CB-8A0DDFC98D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C9298B-ECA7-4B2A-9974-5D858F01C0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561F2D-84E7-4F67-A879-D70658380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CC38A5-D4B0-4BFA-87E7-A6C286C1541C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Patrizia Tontini</cp:lastModifiedBy>
  <cp:revision>4</cp:revision>
  <cp:lastPrinted>2021-11-18T01:26:00Z</cp:lastPrinted>
  <dcterms:created xsi:type="dcterms:W3CDTF">2023-04-18T07:46:00Z</dcterms:created>
  <dcterms:modified xsi:type="dcterms:W3CDTF">2023-04-18T16:36:00Z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58e548640b62591ad2b36816bcfc9e4fb84bde2792c0170447afa027a18f33d0</vt:lpwstr>
  </property>
  <property fmtid="{D5CDD505-2E9C-101B-9397-08002B2CF9AE}" pid="4" name="MediaServiceImageTags">
    <vt:lpwstr/>
  </property>
</Properties>
</file>