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4D845" w14:textId="77777777" w:rsidR="006035EF" w:rsidRPr="00D053D5" w:rsidRDefault="006035EF">
      <w:pPr>
        <w:rPr>
          <w:rFonts w:ascii="Century Gothic" w:hAnsi="Century Gothic" w:cstheme="minorHAnsi"/>
          <w:b/>
          <w:sz w:val="20"/>
          <w:szCs w:val="20"/>
        </w:rPr>
      </w:pPr>
      <w:bookmarkStart w:id="0" w:name="_Hlk75431152"/>
    </w:p>
    <w:p w14:paraId="63961E2E" w14:textId="0494892E" w:rsidR="00317A06" w:rsidRPr="00D053D5" w:rsidRDefault="0011096D" w:rsidP="00317A06">
      <w:pPr>
        <w:rPr>
          <w:rFonts w:ascii="Century Gothic" w:hAnsi="Century Gothic" w:cstheme="minorHAnsi"/>
          <w:b/>
          <w:sz w:val="32"/>
        </w:rPr>
      </w:pPr>
      <w:r>
        <w:rPr>
          <w:rFonts w:ascii="Century Gothic" w:hAnsi="Century Gothic" w:cstheme="minorHAnsi"/>
          <w:b/>
          <w:sz w:val="32"/>
        </w:rPr>
        <w:t xml:space="preserve">Una nuova coppia d’attacco: Tagliabue </w:t>
      </w:r>
      <w:r w:rsidR="004510B5">
        <w:rPr>
          <w:rFonts w:ascii="Century Gothic" w:hAnsi="Century Gothic" w:cstheme="minorHAnsi"/>
          <w:b/>
          <w:sz w:val="32"/>
        </w:rPr>
        <w:t>G</w:t>
      </w:r>
      <w:r>
        <w:rPr>
          <w:rFonts w:ascii="Century Gothic" w:hAnsi="Century Gothic" w:cstheme="minorHAnsi"/>
          <w:b/>
          <w:sz w:val="32"/>
        </w:rPr>
        <w:t xml:space="preserve">omme e </w:t>
      </w:r>
      <w:proofErr w:type="spellStart"/>
      <w:r>
        <w:rPr>
          <w:rFonts w:ascii="Century Gothic" w:hAnsi="Century Gothic" w:cstheme="minorHAnsi"/>
          <w:b/>
          <w:sz w:val="32"/>
        </w:rPr>
        <w:t>Vredestein</w:t>
      </w:r>
      <w:proofErr w:type="spellEnd"/>
      <w:r>
        <w:rPr>
          <w:rFonts w:ascii="Century Gothic" w:hAnsi="Century Gothic" w:cstheme="minorHAnsi"/>
          <w:b/>
          <w:sz w:val="32"/>
        </w:rPr>
        <w:t xml:space="preserve"> giocano insieme al Monza in Serie</w:t>
      </w:r>
      <w:r w:rsidR="00B7109E">
        <w:rPr>
          <w:rFonts w:ascii="Century Gothic" w:hAnsi="Century Gothic" w:cstheme="minorHAnsi"/>
          <w:b/>
          <w:sz w:val="32"/>
        </w:rPr>
        <w:t xml:space="preserve"> A</w:t>
      </w:r>
    </w:p>
    <w:p w14:paraId="7CDBDF5D" w14:textId="77777777" w:rsidR="00A84C7F" w:rsidRPr="00D053D5" w:rsidRDefault="00A84C7F">
      <w:pPr>
        <w:rPr>
          <w:rFonts w:ascii="Century Gothic" w:hAnsi="Century Gothic" w:cstheme="minorHAnsi"/>
          <w:sz w:val="20"/>
          <w:szCs w:val="20"/>
        </w:rPr>
      </w:pPr>
    </w:p>
    <w:p w14:paraId="22F6E219" w14:textId="6AD02F0A" w:rsidR="0011096D" w:rsidRPr="0011096D" w:rsidRDefault="008C5711" w:rsidP="009E028D">
      <w:pPr>
        <w:jc w:val="both"/>
        <w:rPr>
          <w:rFonts w:ascii="Century Gothic" w:hAnsi="Century Gothic"/>
          <w:spacing w:val="2"/>
          <w:sz w:val="20"/>
          <w:szCs w:val="20"/>
        </w:rPr>
      </w:pPr>
      <w:r>
        <w:rPr>
          <w:rFonts w:ascii="Century Gothic" w:hAnsi="Century Gothic" w:cstheme="minorHAnsi"/>
          <w:b/>
          <w:spacing w:val="2"/>
          <w:sz w:val="20"/>
        </w:rPr>
        <w:t>Monza, 6 dicembre</w:t>
      </w:r>
      <w:r w:rsidR="00317A06" w:rsidRPr="0011096D">
        <w:rPr>
          <w:rFonts w:ascii="Century Gothic" w:hAnsi="Century Gothic" w:cstheme="minorHAnsi"/>
          <w:b/>
          <w:spacing w:val="2"/>
          <w:sz w:val="20"/>
        </w:rPr>
        <w:t xml:space="preserve"> 2022 – </w:t>
      </w:r>
      <w:r w:rsidR="0011096D" w:rsidRPr="0011096D">
        <w:rPr>
          <w:rFonts w:ascii="Century Gothic" w:hAnsi="Century Gothic"/>
          <w:b/>
          <w:bCs/>
          <w:spacing w:val="2"/>
          <w:sz w:val="20"/>
          <w:szCs w:val="20"/>
        </w:rPr>
        <w:t>Tagliabue Gomme Gross</w:t>
      </w:r>
      <w:r w:rsidR="0011096D" w:rsidRPr="0011096D">
        <w:rPr>
          <w:rFonts w:ascii="Century Gothic" w:hAnsi="Century Gothic"/>
          <w:spacing w:val="2"/>
          <w:sz w:val="20"/>
          <w:szCs w:val="20"/>
        </w:rPr>
        <w:t xml:space="preserve">, distributore ufficiale </w:t>
      </w:r>
      <w:proofErr w:type="spellStart"/>
      <w:r w:rsidR="0011096D" w:rsidRPr="0011096D">
        <w:rPr>
          <w:rFonts w:ascii="Century Gothic" w:hAnsi="Century Gothic"/>
          <w:b/>
          <w:spacing w:val="2"/>
          <w:sz w:val="20"/>
          <w:szCs w:val="20"/>
        </w:rPr>
        <w:t>Vredestein</w:t>
      </w:r>
      <w:proofErr w:type="spellEnd"/>
      <w:r w:rsidR="0011096D" w:rsidRPr="0011096D">
        <w:rPr>
          <w:rFonts w:ascii="Century Gothic" w:hAnsi="Century Gothic"/>
          <w:b/>
          <w:spacing w:val="2"/>
          <w:sz w:val="20"/>
          <w:szCs w:val="20"/>
        </w:rPr>
        <w:t xml:space="preserve"> </w:t>
      </w:r>
      <w:proofErr w:type="spellStart"/>
      <w:r w:rsidR="0011096D" w:rsidRPr="0011096D">
        <w:rPr>
          <w:rFonts w:ascii="Century Gothic" w:hAnsi="Century Gothic"/>
          <w:b/>
          <w:spacing w:val="2"/>
          <w:sz w:val="20"/>
          <w:szCs w:val="20"/>
        </w:rPr>
        <w:t>Tyres</w:t>
      </w:r>
      <w:proofErr w:type="spellEnd"/>
      <w:r w:rsidR="0011096D" w:rsidRPr="0011096D">
        <w:rPr>
          <w:rFonts w:ascii="Century Gothic" w:hAnsi="Century Gothic"/>
          <w:spacing w:val="2"/>
          <w:sz w:val="20"/>
          <w:szCs w:val="20"/>
        </w:rPr>
        <w:t xml:space="preserve">, marchio premium di pneumatici di Apollo </w:t>
      </w:r>
      <w:proofErr w:type="spellStart"/>
      <w:r w:rsidR="0011096D" w:rsidRPr="0011096D">
        <w:rPr>
          <w:rFonts w:ascii="Century Gothic" w:hAnsi="Century Gothic"/>
          <w:spacing w:val="2"/>
          <w:sz w:val="20"/>
          <w:szCs w:val="20"/>
        </w:rPr>
        <w:t>Tyres</w:t>
      </w:r>
      <w:proofErr w:type="spellEnd"/>
      <w:r w:rsidR="0011096D" w:rsidRPr="0011096D">
        <w:rPr>
          <w:rFonts w:ascii="Century Gothic" w:hAnsi="Century Gothic"/>
          <w:spacing w:val="2"/>
          <w:sz w:val="20"/>
          <w:szCs w:val="20"/>
        </w:rPr>
        <w:t xml:space="preserve">, è diventato </w:t>
      </w:r>
      <w:proofErr w:type="spellStart"/>
      <w:r w:rsidR="0011096D" w:rsidRPr="0011096D">
        <w:rPr>
          <w:rFonts w:ascii="Century Gothic" w:hAnsi="Century Gothic"/>
          <w:b/>
          <w:i/>
          <w:spacing w:val="2"/>
          <w:sz w:val="20"/>
          <w:szCs w:val="20"/>
        </w:rPr>
        <w:t>Bronze</w:t>
      </w:r>
      <w:proofErr w:type="spellEnd"/>
      <w:r w:rsidR="0011096D" w:rsidRPr="0011096D">
        <w:rPr>
          <w:rFonts w:ascii="Century Gothic" w:hAnsi="Century Gothic"/>
          <w:b/>
          <w:i/>
          <w:spacing w:val="2"/>
          <w:sz w:val="20"/>
          <w:szCs w:val="20"/>
        </w:rPr>
        <w:t xml:space="preserve"> Sponsor </w:t>
      </w:r>
      <w:r w:rsidR="0011096D" w:rsidRPr="0011096D">
        <w:rPr>
          <w:rFonts w:ascii="Century Gothic" w:hAnsi="Century Gothic"/>
          <w:bCs/>
          <w:iCs/>
          <w:spacing w:val="2"/>
          <w:sz w:val="20"/>
          <w:szCs w:val="20"/>
        </w:rPr>
        <w:t>per</w:t>
      </w:r>
      <w:r w:rsidR="0011096D" w:rsidRPr="0011096D">
        <w:rPr>
          <w:rFonts w:ascii="Century Gothic" w:hAnsi="Century Gothic"/>
          <w:b/>
          <w:i/>
          <w:spacing w:val="2"/>
          <w:sz w:val="20"/>
          <w:szCs w:val="20"/>
        </w:rPr>
        <w:t xml:space="preserve"> </w:t>
      </w:r>
      <w:r w:rsidR="0011096D" w:rsidRPr="0011096D">
        <w:rPr>
          <w:rFonts w:ascii="Century Gothic" w:hAnsi="Century Gothic"/>
          <w:spacing w:val="2"/>
          <w:sz w:val="20"/>
          <w:szCs w:val="20"/>
        </w:rPr>
        <w:t>la stagione sportiva 2022/2023 dell’</w:t>
      </w:r>
      <w:r w:rsidR="0011096D" w:rsidRPr="0011096D">
        <w:rPr>
          <w:rFonts w:ascii="Century Gothic" w:hAnsi="Century Gothic"/>
          <w:b/>
          <w:spacing w:val="2"/>
          <w:sz w:val="20"/>
          <w:szCs w:val="20"/>
        </w:rPr>
        <w:t>AC Monza</w:t>
      </w:r>
      <w:r w:rsidR="0011096D" w:rsidRPr="0011096D">
        <w:rPr>
          <w:rFonts w:ascii="Century Gothic" w:hAnsi="Century Gothic"/>
          <w:spacing w:val="2"/>
          <w:sz w:val="20"/>
          <w:szCs w:val="20"/>
        </w:rPr>
        <w:t>, squadra che milita nella massima serie calcistica italiana.</w:t>
      </w:r>
    </w:p>
    <w:p w14:paraId="744C9818" w14:textId="77777777" w:rsidR="0011096D" w:rsidRPr="0011096D" w:rsidRDefault="0011096D" w:rsidP="0011096D">
      <w:pPr>
        <w:spacing w:before="1"/>
        <w:ind w:right="108"/>
        <w:jc w:val="both"/>
        <w:rPr>
          <w:rFonts w:ascii="Century Gothic" w:hAnsi="Century Gothic"/>
          <w:spacing w:val="2"/>
          <w:sz w:val="20"/>
          <w:szCs w:val="20"/>
        </w:rPr>
      </w:pPr>
    </w:p>
    <w:p w14:paraId="3973C7B5" w14:textId="21DB7606" w:rsidR="0011096D" w:rsidRPr="0011096D" w:rsidRDefault="0011096D" w:rsidP="0011096D">
      <w:pPr>
        <w:spacing w:before="1"/>
        <w:ind w:right="108"/>
        <w:jc w:val="both"/>
        <w:rPr>
          <w:rFonts w:ascii="Century Gothic" w:hAnsi="Century Gothic"/>
          <w:spacing w:val="2"/>
          <w:sz w:val="20"/>
          <w:szCs w:val="20"/>
        </w:rPr>
      </w:pPr>
      <w:r w:rsidRPr="0011096D">
        <w:rPr>
          <w:rFonts w:ascii="Century Gothic" w:hAnsi="Century Gothic"/>
          <w:spacing w:val="2"/>
          <w:sz w:val="20"/>
          <w:szCs w:val="20"/>
        </w:rPr>
        <w:t xml:space="preserve">Il distributore italiano di pneumatici, molto radicato a Monza e nell’area brianzolo-milanese dove è nato nel 1923 e dove oggi ha il suo quartier generale, con questa sponsorship ha scelto di veicolare il prestigioso </w:t>
      </w:r>
      <w:proofErr w:type="gramStart"/>
      <w:r w:rsidRPr="0011096D">
        <w:rPr>
          <w:rFonts w:ascii="Century Gothic" w:hAnsi="Century Gothic"/>
          <w:spacing w:val="2"/>
          <w:sz w:val="20"/>
          <w:szCs w:val="20"/>
        </w:rPr>
        <w:t>brand</w:t>
      </w:r>
      <w:proofErr w:type="gramEnd"/>
      <w:r w:rsidRPr="0011096D">
        <w:rPr>
          <w:rFonts w:ascii="Century Gothic" w:hAnsi="Century Gothic"/>
          <w:spacing w:val="2"/>
          <w:sz w:val="20"/>
          <w:szCs w:val="20"/>
        </w:rPr>
        <w:t xml:space="preserve"> olandese rafforzando così ulteriormente le strategie di sviluppo </w:t>
      </w:r>
      <w:r w:rsidR="009E028D">
        <w:rPr>
          <w:rFonts w:ascii="Century Gothic" w:hAnsi="Century Gothic"/>
          <w:spacing w:val="2"/>
          <w:sz w:val="20"/>
          <w:szCs w:val="20"/>
        </w:rPr>
        <w:t>di</w:t>
      </w:r>
      <w:r w:rsidRPr="0011096D">
        <w:rPr>
          <w:rFonts w:ascii="Century Gothic" w:hAnsi="Century Gothic"/>
          <w:spacing w:val="2"/>
          <w:sz w:val="20"/>
          <w:szCs w:val="20"/>
        </w:rPr>
        <w:t xml:space="preserve"> </w:t>
      </w:r>
      <w:proofErr w:type="spellStart"/>
      <w:r w:rsidRPr="0011096D">
        <w:rPr>
          <w:rFonts w:ascii="Century Gothic" w:hAnsi="Century Gothic"/>
          <w:spacing w:val="2"/>
          <w:sz w:val="20"/>
          <w:szCs w:val="20"/>
        </w:rPr>
        <w:t>Vredestein</w:t>
      </w:r>
      <w:proofErr w:type="spellEnd"/>
      <w:r w:rsidRPr="0011096D">
        <w:rPr>
          <w:rFonts w:ascii="Century Gothic" w:hAnsi="Century Gothic"/>
          <w:spacing w:val="2"/>
          <w:sz w:val="20"/>
          <w:szCs w:val="20"/>
        </w:rPr>
        <w:t xml:space="preserve"> in Italia.</w:t>
      </w:r>
    </w:p>
    <w:p w14:paraId="29C12F51" w14:textId="77777777" w:rsidR="0011096D" w:rsidRPr="0011096D" w:rsidRDefault="0011096D" w:rsidP="0011096D">
      <w:pPr>
        <w:spacing w:before="1"/>
        <w:ind w:right="108"/>
        <w:jc w:val="both"/>
        <w:rPr>
          <w:rFonts w:ascii="Century Gothic" w:hAnsi="Century Gothic"/>
          <w:spacing w:val="2"/>
          <w:sz w:val="20"/>
          <w:szCs w:val="20"/>
        </w:rPr>
      </w:pPr>
    </w:p>
    <w:p w14:paraId="7340F19E" w14:textId="77777777" w:rsidR="0011096D" w:rsidRPr="0011096D" w:rsidRDefault="0011096D" w:rsidP="0011096D">
      <w:pPr>
        <w:pStyle w:val="Corpotesto"/>
        <w:spacing w:before="101"/>
        <w:ind w:right="111"/>
        <w:jc w:val="both"/>
        <w:rPr>
          <w:rFonts w:ascii="Century Gothic" w:hAnsi="Century Gothic"/>
          <w:spacing w:val="2"/>
        </w:rPr>
      </w:pPr>
      <w:r w:rsidRPr="0011096D">
        <w:rPr>
          <w:rFonts w:ascii="Century Gothic" w:hAnsi="Century Gothic"/>
          <w:spacing w:val="2"/>
        </w:rPr>
        <w:t xml:space="preserve">La lunga storia della società sportiva monzese – per la prima volta in Serie A nel suo 110° anniversario – è intrecciata a filo doppio con quella di Tagliabue Gomme, che da quasi un secolo opera e si sviluppa nello stesso territorio, e con </w:t>
      </w:r>
      <w:proofErr w:type="spellStart"/>
      <w:r w:rsidRPr="0011096D">
        <w:rPr>
          <w:rFonts w:ascii="Century Gothic" w:hAnsi="Century Gothic"/>
          <w:spacing w:val="2"/>
        </w:rPr>
        <w:t>Vredestein</w:t>
      </w:r>
      <w:proofErr w:type="spellEnd"/>
      <w:r w:rsidRPr="0011096D">
        <w:rPr>
          <w:rFonts w:ascii="Century Gothic" w:hAnsi="Century Gothic"/>
          <w:spacing w:val="2"/>
        </w:rPr>
        <w:t xml:space="preserve"> ha alzato ulteriormente l’asticella della ricerca dell’eccellenza.</w:t>
      </w:r>
    </w:p>
    <w:p w14:paraId="1D822746" w14:textId="77777777" w:rsidR="0011096D" w:rsidRPr="0011096D" w:rsidRDefault="0011096D" w:rsidP="0011096D">
      <w:pPr>
        <w:spacing w:before="1"/>
        <w:ind w:right="108"/>
        <w:jc w:val="both"/>
        <w:rPr>
          <w:rFonts w:ascii="Century Gothic" w:hAnsi="Century Gothic"/>
          <w:spacing w:val="2"/>
          <w:sz w:val="20"/>
          <w:szCs w:val="20"/>
        </w:rPr>
      </w:pPr>
    </w:p>
    <w:p w14:paraId="2529590F" w14:textId="7DD78F87" w:rsidR="0011096D" w:rsidRPr="0011096D" w:rsidRDefault="0011096D" w:rsidP="0011096D">
      <w:pPr>
        <w:spacing w:before="1"/>
        <w:ind w:right="108"/>
        <w:jc w:val="both"/>
        <w:rPr>
          <w:rFonts w:ascii="Century Gothic" w:hAnsi="Century Gothic"/>
          <w:spacing w:val="2"/>
          <w:sz w:val="20"/>
          <w:szCs w:val="20"/>
        </w:rPr>
      </w:pPr>
      <w:r w:rsidRPr="0011096D">
        <w:rPr>
          <w:rFonts w:ascii="Century Gothic" w:hAnsi="Century Gothic"/>
          <w:spacing w:val="2"/>
          <w:sz w:val="20"/>
          <w:szCs w:val="20"/>
        </w:rPr>
        <w:t>“Cent’anni fa, a Monza, la famiglia Tagliabue iniziava le sue attività di vulcanizzazione e vendita di pneumatici e oggi questa collaborazione con la storica squadra cittadina è segno di appartenenza e legame con la città”</w:t>
      </w:r>
      <w:r w:rsidR="007B6DAA">
        <w:rPr>
          <w:rFonts w:ascii="Century Gothic" w:hAnsi="Century Gothic"/>
          <w:spacing w:val="2"/>
          <w:sz w:val="20"/>
          <w:szCs w:val="20"/>
        </w:rPr>
        <w:t>,</w:t>
      </w:r>
      <w:r w:rsidRPr="0011096D">
        <w:rPr>
          <w:rFonts w:ascii="Century Gothic" w:hAnsi="Century Gothic"/>
          <w:spacing w:val="2"/>
          <w:sz w:val="20"/>
          <w:szCs w:val="20"/>
        </w:rPr>
        <w:t xml:space="preserve"> </w:t>
      </w:r>
      <w:r w:rsidR="007B6DAA">
        <w:rPr>
          <w:rFonts w:ascii="Century Gothic" w:hAnsi="Century Gothic"/>
          <w:spacing w:val="2"/>
          <w:sz w:val="20"/>
          <w:szCs w:val="20"/>
        </w:rPr>
        <w:t>dichiara</w:t>
      </w:r>
      <w:r w:rsidRPr="0011096D">
        <w:rPr>
          <w:rFonts w:ascii="Century Gothic" w:hAnsi="Century Gothic"/>
          <w:spacing w:val="2"/>
          <w:sz w:val="20"/>
          <w:szCs w:val="20"/>
        </w:rPr>
        <w:t xml:space="preserve"> Tagliabue Gomme Gross che dal 2011 ha sede a Villasanta (MB). “Nel 1980 abbiamo aperto tre punti vendita diretti in Brianza (Monza, Vimercate e Meda), a metà degli anni Novanta abbiamo sviluppato la distribuzione in tutta la Lombardia e dal 2014 ci siamo allargati anche ad altre regioni italiane. Un percorso reso possibile dall’impegno e dalla volontà di offrire sempre la massima qualità, un punto in comune con il marchio </w:t>
      </w:r>
      <w:proofErr w:type="spellStart"/>
      <w:r w:rsidRPr="0011096D">
        <w:rPr>
          <w:rFonts w:ascii="Century Gothic" w:hAnsi="Century Gothic"/>
          <w:spacing w:val="2"/>
          <w:sz w:val="20"/>
          <w:szCs w:val="20"/>
        </w:rPr>
        <w:t>Vredestein</w:t>
      </w:r>
      <w:proofErr w:type="spellEnd"/>
      <w:r w:rsidRPr="0011096D">
        <w:rPr>
          <w:rFonts w:ascii="Century Gothic" w:hAnsi="Century Gothic"/>
          <w:spacing w:val="2"/>
          <w:sz w:val="20"/>
          <w:szCs w:val="20"/>
        </w:rPr>
        <w:t>”.</w:t>
      </w:r>
    </w:p>
    <w:p w14:paraId="3E4A69DE" w14:textId="77777777" w:rsidR="0011096D" w:rsidRPr="0011096D" w:rsidRDefault="0011096D" w:rsidP="0011096D">
      <w:pPr>
        <w:spacing w:before="1"/>
        <w:ind w:right="108"/>
        <w:jc w:val="both"/>
        <w:rPr>
          <w:rFonts w:ascii="Century Gothic" w:hAnsi="Century Gothic"/>
          <w:spacing w:val="2"/>
          <w:sz w:val="20"/>
          <w:szCs w:val="20"/>
        </w:rPr>
      </w:pPr>
    </w:p>
    <w:p w14:paraId="248E978E" w14:textId="2943DC99" w:rsidR="009E028D" w:rsidRDefault="0011096D" w:rsidP="009E028D">
      <w:pPr>
        <w:spacing w:before="1"/>
        <w:ind w:right="108"/>
        <w:jc w:val="both"/>
        <w:rPr>
          <w:rFonts w:ascii="Century Gothic" w:hAnsi="Century Gothic"/>
          <w:spacing w:val="2"/>
          <w:sz w:val="20"/>
          <w:szCs w:val="20"/>
        </w:rPr>
      </w:pPr>
      <w:r w:rsidRPr="0011096D">
        <w:rPr>
          <w:rFonts w:ascii="Century Gothic" w:hAnsi="Century Gothic"/>
          <w:spacing w:val="2"/>
          <w:sz w:val="20"/>
          <w:szCs w:val="20"/>
        </w:rPr>
        <w:t xml:space="preserve">“Questo progetto, che ci vede a fianco di Tagliabue Gomme, un partner di serie A per noi e per i suoi clienti, è un’importante occasione di visibilità, offerta dal palcoscenico del campionato di calcio italiano”, spiega </w:t>
      </w:r>
      <w:r w:rsidR="007B6DAA">
        <w:rPr>
          <w:rFonts w:ascii="Century Gothic" w:hAnsi="Century Gothic"/>
          <w:spacing w:val="2"/>
          <w:sz w:val="20"/>
          <w:szCs w:val="20"/>
        </w:rPr>
        <w:t>il management del brand</w:t>
      </w:r>
      <w:r w:rsidRPr="0011096D">
        <w:rPr>
          <w:rFonts w:ascii="Century Gothic" w:hAnsi="Century Gothic"/>
          <w:spacing w:val="2"/>
          <w:sz w:val="20"/>
          <w:szCs w:val="20"/>
        </w:rPr>
        <w:t xml:space="preserve"> </w:t>
      </w:r>
      <w:proofErr w:type="spellStart"/>
      <w:r w:rsidRPr="0011096D">
        <w:rPr>
          <w:rFonts w:ascii="Century Gothic" w:hAnsi="Century Gothic"/>
          <w:spacing w:val="2"/>
          <w:sz w:val="20"/>
          <w:szCs w:val="20"/>
        </w:rPr>
        <w:t>Vredestein</w:t>
      </w:r>
      <w:proofErr w:type="spellEnd"/>
      <w:r w:rsidRPr="0011096D">
        <w:rPr>
          <w:rFonts w:ascii="Century Gothic" w:hAnsi="Century Gothic"/>
          <w:spacing w:val="2"/>
          <w:sz w:val="20"/>
          <w:szCs w:val="20"/>
        </w:rPr>
        <w:t>. “Un</w:t>
      </w:r>
      <w:r w:rsidR="009E028D">
        <w:rPr>
          <w:rFonts w:ascii="Century Gothic" w:hAnsi="Century Gothic"/>
          <w:spacing w:val="2"/>
          <w:sz w:val="20"/>
          <w:szCs w:val="20"/>
        </w:rPr>
        <w:t>’</w:t>
      </w:r>
      <w:r w:rsidRPr="0011096D">
        <w:rPr>
          <w:rFonts w:ascii="Century Gothic" w:hAnsi="Century Gothic"/>
          <w:spacing w:val="2"/>
          <w:sz w:val="20"/>
          <w:szCs w:val="20"/>
        </w:rPr>
        <w:t xml:space="preserve">ulteriore dimostrazione di un solido rapporto che si inserisce nelle attività volte ad </w:t>
      </w:r>
      <w:r w:rsidRPr="0011096D">
        <w:rPr>
          <w:rFonts w:ascii="Century Gothic" w:hAnsi="Century Gothic"/>
          <w:bCs/>
          <w:spacing w:val="2"/>
          <w:sz w:val="20"/>
          <w:szCs w:val="20"/>
        </w:rPr>
        <w:t xml:space="preserve">aumentare la notorietà del marchio </w:t>
      </w:r>
      <w:proofErr w:type="spellStart"/>
      <w:r w:rsidRPr="0011096D">
        <w:rPr>
          <w:rFonts w:ascii="Century Gothic" w:hAnsi="Century Gothic"/>
          <w:bCs/>
          <w:spacing w:val="2"/>
          <w:sz w:val="20"/>
          <w:szCs w:val="20"/>
        </w:rPr>
        <w:t>Vredestein</w:t>
      </w:r>
      <w:proofErr w:type="spellEnd"/>
      <w:r w:rsidRPr="0011096D">
        <w:rPr>
          <w:rFonts w:ascii="Century Gothic" w:hAnsi="Century Gothic"/>
          <w:bCs/>
          <w:spacing w:val="2"/>
          <w:sz w:val="20"/>
          <w:szCs w:val="20"/>
        </w:rPr>
        <w:t xml:space="preserve"> </w:t>
      </w:r>
      <w:r w:rsidR="009E028D">
        <w:rPr>
          <w:rFonts w:ascii="Century Gothic" w:hAnsi="Century Gothic"/>
          <w:bCs/>
          <w:spacing w:val="2"/>
          <w:sz w:val="20"/>
          <w:szCs w:val="20"/>
        </w:rPr>
        <w:t>presso</w:t>
      </w:r>
      <w:r w:rsidRPr="0011096D">
        <w:rPr>
          <w:rFonts w:ascii="Century Gothic" w:hAnsi="Century Gothic"/>
          <w:bCs/>
          <w:spacing w:val="2"/>
          <w:sz w:val="20"/>
          <w:szCs w:val="20"/>
        </w:rPr>
        <w:t xml:space="preserve"> i consumatori finali </w:t>
      </w:r>
      <w:r w:rsidR="009E028D">
        <w:rPr>
          <w:rFonts w:ascii="Century Gothic" w:hAnsi="Century Gothic"/>
          <w:bCs/>
          <w:spacing w:val="2"/>
          <w:sz w:val="20"/>
          <w:szCs w:val="20"/>
        </w:rPr>
        <w:t>e i clienti</w:t>
      </w:r>
      <w:r w:rsidRPr="0011096D">
        <w:rPr>
          <w:rFonts w:ascii="Century Gothic" w:hAnsi="Century Gothic"/>
          <w:bCs/>
          <w:spacing w:val="2"/>
          <w:sz w:val="20"/>
          <w:szCs w:val="20"/>
        </w:rPr>
        <w:t xml:space="preserve"> professionali”.</w:t>
      </w:r>
      <w:r w:rsidR="009E028D" w:rsidRPr="009E028D">
        <w:rPr>
          <w:rFonts w:ascii="Century Gothic" w:hAnsi="Century Gothic"/>
          <w:spacing w:val="2"/>
          <w:sz w:val="20"/>
          <w:szCs w:val="20"/>
        </w:rPr>
        <w:t xml:space="preserve"> </w:t>
      </w:r>
    </w:p>
    <w:p w14:paraId="25D68171" w14:textId="77777777" w:rsidR="009E028D" w:rsidRDefault="009E028D" w:rsidP="009E028D">
      <w:pPr>
        <w:spacing w:before="1"/>
        <w:ind w:right="108"/>
        <w:jc w:val="both"/>
        <w:rPr>
          <w:rFonts w:ascii="Century Gothic" w:hAnsi="Century Gothic"/>
          <w:spacing w:val="2"/>
          <w:sz w:val="20"/>
          <w:szCs w:val="20"/>
        </w:rPr>
      </w:pPr>
    </w:p>
    <w:p w14:paraId="682973E7" w14:textId="77777777" w:rsidR="00A82F29" w:rsidRPr="009E028D" w:rsidRDefault="00A82F29" w:rsidP="00A82F29">
      <w:pPr>
        <w:spacing w:before="1"/>
        <w:ind w:right="108"/>
        <w:jc w:val="both"/>
        <w:rPr>
          <w:rFonts w:ascii="Century Gothic" w:hAnsi="Century Gothic"/>
          <w:spacing w:val="2"/>
          <w:sz w:val="20"/>
          <w:szCs w:val="20"/>
        </w:rPr>
      </w:pPr>
      <w:r w:rsidRPr="0011096D">
        <w:rPr>
          <w:rFonts w:ascii="Century Gothic" w:hAnsi="Century Gothic"/>
          <w:spacing w:val="2"/>
          <w:sz w:val="20"/>
          <w:szCs w:val="20"/>
        </w:rPr>
        <w:t xml:space="preserve">Una sponsorship ricca di contenuti: oltre alla </w:t>
      </w:r>
      <w:r>
        <w:rPr>
          <w:rFonts w:ascii="Century Gothic" w:hAnsi="Century Gothic"/>
          <w:spacing w:val="2"/>
          <w:sz w:val="20"/>
          <w:szCs w:val="20"/>
        </w:rPr>
        <w:t>presenza</w:t>
      </w:r>
      <w:r w:rsidRPr="0011096D">
        <w:rPr>
          <w:rFonts w:ascii="Century Gothic" w:hAnsi="Century Gothic"/>
          <w:spacing w:val="2"/>
          <w:sz w:val="20"/>
          <w:szCs w:val="20"/>
        </w:rPr>
        <w:t xml:space="preserve"> sui broadcasting dedicati e allo stadio, con i led a bordocampo, sono previste numerose opportunità di collaborazione tra Tagliabue Gomme, </w:t>
      </w:r>
      <w:proofErr w:type="spellStart"/>
      <w:r w:rsidRPr="0011096D">
        <w:rPr>
          <w:rFonts w:ascii="Century Gothic" w:hAnsi="Century Gothic"/>
          <w:spacing w:val="2"/>
          <w:sz w:val="20"/>
          <w:szCs w:val="20"/>
        </w:rPr>
        <w:t>Vredestein</w:t>
      </w:r>
      <w:proofErr w:type="spellEnd"/>
      <w:r w:rsidRPr="0011096D">
        <w:rPr>
          <w:rFonts w:ascii="Century Gothic" w:hAnsi="Century Gothic"/>
          <w:spacing w:val="2"/>
          <w:sz w:val="20"/>
          <w:szCs w:val="20"/>
        </w:rPr>
        <w:t xml:space="preserve"> e AC Monza legate all’U-Power Stadium, ad attività B2B e con il </w:t>
      </w:r>
      <w:r w:rsidRPr="00B3017C">
        <w:rPr>
          <w:rFonts w:ascii="Century Gothic" w:hAnsi="Century Gothic"/>
          <w:spacing w:val="2"/>
          <w:sz w:val="20"/>
          <w:szCs w:val="20"/>
        </w:rPr>
        <w:t xml:space="preserve">Centro Sportivo Luigi Berlusconi - </w:t>
      </w:r>
      <w:proofErr w:type="spellStart"/>
      <w:r w:rsidRPr="00B3017C">
        <w:rPr>
          <w:rFonts w:ascii="Century Gothic" w:hAnsi="Century Gothic"/>
          <w:spacing w:val="2"/>
          <w:sz w:val="20"/>
          <w:szCs w:val="20"/>
        </w:rPr>
        <w:t>Monzello</w:t>
      </w:r>
      <w:proofErr w:type="spellEnd"/>
      <w:r w:rsidRPr="0011096D">
        <w:rPr>
          <w:rFonts w:ascii="Century Gothic" w:hAnsi="Century Gothic"/>
          <w:spacing w:val="2"/>
          <w:sz w:val="20"/>
          <w:szCs w:val="20"/>
        </w:rPr>
        <w:t>.</w:t>
      </w:r>
    </w:p>
    <w:p w14:paraId="02AD5F6E" w14:textId="77777777" w:rsidR="0011096D" w:rsidRPr="0011096D" w:rsidRDefault="0011096D" w:rsidP="0011096D">
      <w:pPr>
        <w:spacing w:before="1"/>
        <w:ind w:right="108"/>
        <w:jc w:val="both"/>
        <w:rPr>
          <w:rFonts w:ascii="Century Gothic" w:hAnsi="Century Gothic"/>
          <w:spacing w:val="2"/>
          <w:sz w:val="20"/>
          <w:szCs w:val="20"/>
        </w:rPr>
      </w:pPr>
    </w:p>
    <w:p w14:paraId="4C42E59A" w14:textId="77777777" w:rsidR="0011096D" w:rsidRPr="0011096D" w:rsidRDefault="0011096D" w:rsidP="0011096D">
      <w:pPr>
        <w:spacing w:before="1"/>
        <w:ind w:right="108"/>
        <w:jc w:val="both"/>
        <w:rPr>
          <w:rFonts w:ascii="Century Gothic" w:hAnsi="Century Gothic"/>
          <w:spacing w:val="2"/>
          <w:sz w:val="20"/>
          <w:szCs w:val="20"/>
        </w:rPr>
      </w:pPr>
      <w:r w:rsidRPr="0011096D">
        <w:rPr>
          <w:rFonts w:ascii="Century Gothic" w:hAnsi="Century Gothic"/>
          <w:spacing w:val="2"/>
          <w:sz w:val="20"/>
          <w:szCs w:val="20"/>
        </w:rPr>
        <w:t xml:space="preserve">Fin dal suo esordio, all'inizio degli anni '90, </w:t>
      </w:r>
      <w:proofErr w:type="spellStart"/>
      <w:r w:rsidRPr="0011096D">
        <w:rPr>
          <w:rFonts w:ascii="Century Gothic" w:hAnsi="Century Gothic"/>
          <w:spacing w:val="2"/>
          <w:sz w:val="20"/>
          <w:szCs w:val="20"/>
        </w:rPr>
        <w:t>Vredestein</w:t>
      </w:r>
      <w:proofErr w:type="spellEnd"/>
      <w:r w:rsidRPr="0011096D">
        <w:rPr>
          <w:rFonts w:ascii="Century Gothic" w:hAnsi="Century Gothic"/>
          <w:spacing w:val="2"/>
          <w:sz w:val="20"/>
          <w:szCs w:val="20"/>
        </w:rPr>
        <w:t xml:space="preserve">, il </w:t>
      </w:r>
      <w:proofErr w:type="gramStart"/>
      <w:r w:rsidRPr="0011096D">
        <w:rPr>
          <w:rFonts w:ascii="Century Gothic" w:hAnsi="Century Gothic"/>
          <w:spacing w:val="2"/>
          <w:sz w:val="20"/>
          <w:szCs w:val="20"/>
        </w:rPr>
        <w:t>brand</w:t>
      </w:r>
      <w:proofErr w:type="gramEnd"/>
      <w:r w:rsidRPr="0011096D">
        <w:rPr>
          <w:rFonts w:ascii="Century Gothic" w:hAnsi="Century Gothic"/>
          <w:spacing w:val="2"/>
          <w:sz w:val="20"/>
          <w:szCs w:val="20"/>
        </w:rPr>
        <w:t xml:space="preserve"> di pneumatici premium di Apollo </w:t>
      </w:r>
      <w:proofErr w:type="spellStart"/>
      <w:r w:rsidRPr="0011096D">
        <w:rPr>
          <w:rFonts w:ascii="Century Gothic" w:hAnsi="Century Gothic"/>
          <w:spacing w:val="2"/>
          <w:sz w:val="20"/>
          <w:szCs w:val="20"/>
        </w:rPr>
        <w:t>Tyres</w:t>
      </w:r>
      <w:proofErr w:type="spellEnd"/>
      <w:r w:rsidRPr="0011096D">
        <w:rPr>
          <w:rFonts w:ascii="Century Gothic" w:hAnsi="Century Gothic"/>
          <w:spacing w:val="2"/>
          <w:sz w:val="20"/>
          <w:szCs w:val="20"/>
        </w:rPr>
        <w:t xml:space="preserve">, si è distinto per essere all'avanguardia nel segmento </w:t>
      </w:r>
      <w:proofErr w:type="spellStart"/>
      <w:r w:rsidRPr="0011096D">
        <w:rPr>
          <w:rFonts w:ascii="Century Gothic" w:hAnsi="Century Gothic"/>
          <w:spacing w:val="2"/>
          <w:sz w:val="20"/>
          <w:szCs w:val="20"/>
        </w:rPr>
        <w:t>all</w:t>
      </w:r>
      <w:proofErr w:type="spellEnd"/>
      <w:r w:rsidRPr="0011096D">
        <w:rPr>
          <w:rFonts w:ascii="Century Gothic" w:hAnsi="Century Gothic"/>
          <w:spacing w:val="2"/>
          <w:sz w:val="20"/>
          <w:szCs w:val="20"/>
        </w:rPr>
        <w:t>-season come confermano i numerosi riconoscimenti internazionali. Una expertise che viene ora impiegata per raggiungere nuovi livelli di innovazione, anche nel mercato degli pneumatici per veicoli elettrici. Prestazioni e qualità, frutto di una attenta Ricerca e Sviluppo, permettono agli pneumatici del marchio olandese di migliorare costantemente le performance, esattamente come accade nell’ambito sportivo e calcistico.</w:t>
      </w:r>
    </w:p>
    <w:p w14:paraId="73896DAD" w14:textId="77777777" w:rsidR="0011096D" w:rsidRPr="0011096D" w:rsidRDefault="0011096D" w:rsidP="0011096D">
      <w:pPr>
        <w:rPr>
          <w:rFonts w:ascii="Century Gothic" w:hAnsi="Century Gothic" w:cstheme="minorHAnsi"/>
          <w:sz w:val="20"/>
          <w:szCs w:val="20"/>
        </w:rPr>
      </w:pPr>
    </w:p>
    <w:p w14:paraId="26B3A93C" w14:textId="77777777" w:rsidR="0011096D" w:rsidRPr="0011096D" w:rsidRDefault="0011096D" w:rsidP="0011096D">
      <w:pPr>
        <w:rPr>
          <w:rFonts w:ascii="Century Gothic" w:hAnsi="Century Gothic" w:cstheme="minorHAnsi"/>
          <w:sz w:val="20"/>
          <w:szCs w:val="20"/>
        </w:rPr>
      </w:pPr>
    </w:p>
    <w:p w14:paraId="2E0062A3" w14:textId="77777777" w:rsidR="009E028D" w:rsidRPr="007D6254" w:rsidRDefault="009E028D" w:rsidP="009E028D">
      <w:pPr>
        <w:jc w:val="center"/>
        <w:rPr>
          <w:rFonts w:ascii="Century Gothic" w:hAnsi="Century Gothic" w:cs="Clother Light"/>
          <w:sz w:val="20"/>
          <w:szCs w:val="20"/>
        </w:rPr>
      </w:pPr>
      <w:r w:rsidRPr="007D6254">
        <w:rPr>
          <w:rFonts w:ascii="Century Gothic" w:hAnsi="Century Gothic" w:cs="Clother Light"/>
          <w:sz w:val="20"/>
          <w:szCs w:val="20"/>
        </w:rPr>
        <w:t>– Fine –</w:t>
      </w:r>
    </w:p>
    <w:p w14:paraId="26BA4B23" w14:textId="60E293F5" w:rsidR="0011096D" w:rsidRDefault="0011096D">
      <w:pPr>
        <w:rPr>
          <w:rFonts w:ascii="Century Gothic" w:eastAsia="Times New Roman" w:hAnsi="Century Gothic" w:cstheme="minorHAnsi"/>
          <w:b/>
          <w:bCs/>
          <w:i/>
          <w:sz w:val="20"/>
          <w:szCs w:val="20"/>
          <w:lang w:eastAsia="en-IN"/>
        </w:rPr>
      </w:pPr>
      <w:r>
        <w:rPr>
          <w:rFonts w:ascii="Century Gothic" w:hAnsi="Century Gothic" w:cstheme="minorHAnsi"/>
          <w:b/>
          <w:bCs/>
          <w:i/>
          <w:sz w:val="20"/>
          <w:szCs w:val="20"/>
        </w:rPr>
        <w:br w:type="page"/>
      </w:r>
    </w:p>
    <w:p w14:paraId="6F531789" w14:textId="77777777" w:rsidR="006035EF" w:rsidRPr="00D053D5" w:rsidRDefault="006035EF" w:rsidP="005C5C2E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theme="minorHAnsi"/>
          <w:b/>
          <w:bCs/>
          <w:i/>
          <w:sz w:val="20"/>
          <w:szCs w:val="20"/>
        </w:rPr>
      </w:pPr>
    </w:p>
    <w:bookmarkEnd w:id="0"/>
    <w:p w14:paraId="3744A5CD" w14:textId="77777777" w:rsidR="006035EF" w:rsidRPr="00D053D5" w:rsidRDefault="006035EF" w:rsidP="006035EF">
      <w:pPr>
        <w:rPr>
          <w:rFonts w:ascii="Century Gothic" w:eastAsia="Times New Roman" w:hAnsi="Century Gothic" w:cstheme="minorHAnsi"/>
          <w:bCs/>
          <w:color w:val="000000"/>
        </w:rPr>
      </w:pPr>
      <w:r w:rsidRPr="00D053D5">
        <w:rPr>
          <w:rFonts w:ascii="Century Gothic" w:hAnsi="Century Gothic" w:cstheme="minorHAnsi"/>
          <w:b/>
          <w:color w:val="5C2D90"/>
          <w:sz w:val="18"/>
        </w:rPr>
        <w:t>Per maggiori informazioni contattare:</w:t>
      </w:r>
    </w:p>
    <w:p w14:paraId="5F9978E5" w14:textId="77777777" w:rsidR="006035EF" w:rsidRPr="00D053D5" w:rsidRDefault="006035EF" w:rsidP="006035EF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 w:cstheme="minorHAnsi"/>
          <w:color w:val="5F5F5F"/>
          <w:sz w:val="18"/>
          <w:szCs w:val="18"/>
        </w:rPr>
      </w:pPr>
    </w:p>
    <w:p w14:paraId="1DBFD7B7" w14:textId="77777777" w:rsidR="006035EF" w:rsidRPr="00D053D5" w:rsidRDefault="006035EF" w:rsidP="006035EF">
      <w:pPr>
        <w:pStyle w:val="Nessunaspaziatura"/>
        <w:jc w:val="both"/>
        <w:rPr>
          <w:rFonts w:ascii="Century Gothic" w:hAnsi="Century Gothic" w:cstheme="minorHAnsi"/>
          <w:b/>
          <w:sz w:val="16"/>
          <w:szCs w:val="16"/>
        </w:rPr>
      </w:pPr>
      <w:r w:rsidRPr="00D053D5">
        <w:rPr>
          <w:rFonts w:ascii="Century Gothic" w:hAnsi="Century Gothic" w:cstheme="minorHAnsi"/>
          <w:b/>
          <w:sz w:val="16"/>
          <w:szCs w:val="16"/>
        </w:rPr>
        <w:t xml:space="preserve">Ufficio Stampa Apollo </w:t>
      </w:r>
      <w:proofErr w:type="spellStart"/>
      <w:r w:rsidRPr="00D053D5">
        <w:rPr>
          <w:rFonts w:ascii="Century Gothic" w:hAnsi="Century Gothic" w:cstheme="minorHAnsi"/>
          <w:b/>
          <w:sz w:val="16"/>
          <w:szCs w:val="16"/>
        </w:rPr>
        <w:t>Tyres</w:t>
      </w:r>
      <w:proofErr w:type="spellEnd"/>
      <w:r w:rsidRPr="00D053D5">
        <w:rPr>
          <w:rFonts w:ascii="Century Gothic" w:hAnsi="Century Gothic" w:cstheme="minorHAnsi"/>
          <w:b/>
          <w:sz w:val="16"/>
          <w:szCs w:val="16"/>
        </w:rPr>
        <w:t xml:space="preserve">| </w:t>
      </w:r>
      <w:proofErr w:type="spellStart"/>
      <w:r w:rsidRPr="00D053D5">
        <w:rPr>
          <w:rFonts w:ascii="Century Gothic" w:hAnsi="Century Gothic" w:cstheme="minorHAnsi"/>
          <w:b/>
          <w:sz w:val="16"/>
          <w:szCs w:val="16"/>
        </w:rPr>
        <w:t>Vredestein</w:t>
      </w:r>
      <w:proofErr w:type="spellEnd"/>
      <w:r w:rsidRPr="00D053D5">
        <w:rPr>
          <w:rFonts w:ascii="Century Gothic" w:hAnsi="Century Gothic" w:cstheme="minorHAnsi"/>
          <w:b/>
          <w:sz w:val="16"/>
          <w:szCs w:val="16"/>
        </w:rPr>
        <w:t xml:space="preserve"> Italia</w:t>
      </w:r>
    </w:p>
    <w:p w14:paraId="63C337E2" w14:textId="77777777" w:rsidR="006035EF" w:rsidRPr="00D053D5" w:rsidRDefault="006035EF" w:rsidP="006035EF">
      <w:pPr>
        <w:pStyle w:val="Nessunaspaziatura"/>
        <w:rPr>
          <w:rFonts w:ascii="Century Gothic" w:hAnsi="Century Gothic" w:cstheme="minorHAnsi"/>
          <w:bCs/>
          <w:sz w:val="16"/>
          <w:szCs w:val="16"/>
        </w:rPr>
      </w:pPr>
      <w:r w:rsidRPr="00D053D5">
        <w:rPr>
          <w:rFonts w:ascii="Century Gothic" w:hAnsi="Century Gothic" w:cstheme="minorHAnsi"/>
          <w:bCs/>
          <w:sz w:val="16"/>
          <w:szCs w:val="16"/>
        </w:rPr>
        <w:t xml:space="preserve">Anice </w:t>
      </w:r>
      <w:proofErr w:type="spellStart"/>
      <w:r w:rsidRPr="00D053D5">
        <w:rPr>
          <w:rFonts w:ascii="Century Gothic" w:hAnsi="Century Gothic" w:cstheme="minorHAnsi"/>
          <w:bCs/>
          <w:sz w:val="16"/>
          <w:szCs w:val="16"/>
        </w:rPr>
        <w:t>Srl</w:t>
      </w:r>
      <w:proofErr w:type="spellEnd"/>
    </w:p>
    <w:p w14:paraId="5343BFFA" w14:textId="77777777" w:rsidR="006035EF" w:rsidRPr="00D053D5" w:rsidRDefault="006035EF" w:rsidP="006035EF">
      <w:pPr>
        <w:pStyle w:val="Nessunaspaziatura"/>
        <w:rPr>
          <w:rFonts w:ascii="Century Gothic" w:hAnsi="Century Gothic" w:cstheme="minorHAnsi"/>
          <w:bCs/>
          <w:sz w:val="16"/>
          <w:szCs w:val="16"/>
        </w:rPr>
      </w:pPr>
      <w:r w:rsidRPr="00D053D5">
        <w:rPr>
          <w:rFonts w:ascii="Century Gothic" w:hAnsi="Century Gothic" w:cstheme="minorHAnsi"/>
          <w:bCs/>
          <w:sz w:val="16"/>
          <w:szCs w:val="16"/>
        </w:rPr>
        <w:t>Via Torre Pellice 17 – 10156 Torino</w:t>
      </w:r>
    </w:p>
    <w:p w14:paraId="6928C2B8" w14:textId="77777777" w:rsidR="006035EF" w:rsidRPr="00D053D5" w:rsidRDefault="006035EF" w:rsidP="006035EF">
      <w:pPr>
        <w:pStyle w:val="Nessunaspaziatura"/>
        <w:rPr>
          <w:rFonts w:ascii="Century Gothic" w:hAnsi="Century Gothic" w:cstheme="minorHAnsi"/>
          <w:bCs/>
          <w:sz w:val="16"/>
          <w:szCs w:val="16"/>
        </w:rPr>
      </w:pPr>
      <w:r w:rsidRPr="00D053D5">
        <w:rPr>
          <w:rFonts w:ascii="Century Gothic" w:hAnsi="Century Gothic" w:cstheme="minorHAnsi"/>
          <w:bCs/>
          <w:sz w:val="16"/>
          <w:szCs w:val="16"/>
        </w:rPr>
        <w:t>Tel. +39 011 0161111</w:t>
      </w:r>
    </w:p>
    <w:p w14:paraId="5BC2F212" w14:textId="77777777" w:rsidR="006035EF" w:rsidRPr="00D053D5" w:rsidRDefault="008C169F" w:rsidP="006035EF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 w:cstheme="minorHAnsi"/>
          <w:color w:val="5F5F5F"/>
          <w:sz w:val="16"/>
          <w:szCs w:val="16"/>
        </w:rPr>
      </w:pPr>
      <w:hyperlink r:id="rId10" w:history="1">
        <w:r w:rsidR="006035EF" w:rsidRPr="00D053D5">
          <w:rPr>
            <w:rStyle w:val="Collegamentoipertestuale"/>
            <w:rFonts w:ascii="Century Gothic" w:hAnsi="Century Gothic" w:cstheme="minorHAnsi"/>
            <w:color w:val="5C2583"/>
            <w:sz w:val="16"/>
            <w:szCs w:val="16"/>
          </w:rPr>
          <w:t>apollotyres@anicecommunication.com</w:t>
        </w:r>
      </w:hyperlink>
      <w:r w:rsidR="006035EF" w:rsidRPr="00D053D5">
        <w:rPr>
          <w:rFonts w:ascii="Arial" w:hAnsi="Arial" w:cs="Arial"/>
          <w:color w:val="5F5F5F"/>
          <w:sz w:val="16"/>
          <w:szCs w:val="16"/>
        </w:rPr>
        <w:t>​</w:t>
      </w:r>
    </w:p>
    <w:p w14:paraId="60CD8596" w14:textId="77777777" w:rsidR="006035EF" w:rsidRPr="00D053D5" w:rsidRDefault="006035EF" w:rsidP="006035EF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 w:cstheme="minorHAnsi"/>
          <w:color w:val="5F5F5F"/>
          <w:sz w:val="18"/>
          <w:szCs w:val="18"/>
        </w:rPr>
      </w:pPr>
    </w:p>
    <w:p w14:paraId="478ABEA8" w14:textId="77777777" w:rsidR="006035EF" w:rsidRPr="00D053D5" w:rsidRDefault="006035EF" w:rsidP="006035EF">
      <w:pPr>
        <w:pStyle w:val="Nessunaspaziatura"/>
        <w:rPr>
          <w:rFonts w:ascii="Century Gothic" w:hAnsi="Century Gothic" w:cstheme="minorHAnsi"/>
          <w:bCs/>
          <w:sz w:val="16"/>
          <w:szCs w:val="16"/>
        </w:rPr>
      </w:pPr>
      <w:r w:rsidRPr="00D053D5">
        <w:rPr>
          <w:rFonts w:ascii="Century Gothic" w:hAnsi="Century Gothic" w:cstheme="minorHAnsi"/>
          <w:bCs/>
          <w:sz w:val="16"/>
          <w:szCs w:val="16"/>
        </w:rPr>
        <w:t>Roberto Beltramolli - +39 335 6068559</w:t>
      </w:r>
    </w:p>
    <w:p w14:paraId="30C113D7" w14:textId="77777777" w:rsidR="006035EF" w:rsidRPr="00D053D5" w:rsidRDefault="006035EF" w:rsidP="006035EF">
      <w:pPr>
        <w:pStyle w:val="Nessunaspaziatura"/>
        <w:rPr>
          <w:rFonts w:ascii="Century Gothic" w:hAnsi="Century Gothic" w:cstheme="minorHAnsi"/>
          <w:bCs/>
          <w:sz w:val="16"/>
          <w:szCs w:val="16"/>
        </w:rPr>
      </w:pPr>
      <w:r w:rsidRPr="00D053D5">
        <w:rPr>
          <w:rFonts w:ascii="Century Gothic" w:hAnsi="Century Gothic" w:cstheme="minorHAnsi"/>
          <w:bCs/>
          <w:sz w:val="16"/>
          <w:szCs w:val="16"/>
        </w:rPr>
        <w:t>Patrizia Tontini - +39 335 6068557</w:t>
      </w:r>
    </w:p>
    <w:p w14:paraId="7A22ECA7" w14:textId="77777777" w:rsidR="006035EF" w:rsidRPr="00D053D5" w:rsidRDefault="006035EF" w:rsidP="006035EF">
      <w:pPr>
        <w:pStyle w:val="Nessunaspaziatura"/>
        <w:rPr>
          <w:rFonts w:ascii="Century Gothic" w:hAnsi="Century Gothic" w:cstheme="minorHAnsi"/>
          <w:bCs/>
          <w:sz w:val="16"/>
          <w:szCs w:val="16"/>
        </w:rPr>
      </w:pPr>
      <w:r w:rsidRPr="00D053D5">
        <w:rPr>
          <w:rFonts w:ascii="Century Gothic" w:hAnsi="Century Gothic" w:cstheme="minorHAnsi"/>
          <w:bCs/>
          <w:sz w:val="16"/>
          <w:szCs w:val="16"/>
        </w:rPr>
        <w:t>Paola Maina - +39 347 6713167</w:t>
      </w:r>
    </w:p>
    <w:p w14:paraId="28DDC2CC" w14:textId="77777777" w:rsidR="006035EF" w:rsidRPr="00D053D5" w:rsidRDefault="006035EF" w:rsidP="006035EF">
      <w:pPr>
        <w:widowControl w:val="0"/>
        <w:autoSpaceDE w:val="0"/>
        <w:autoSpaceDN w:val="0"/>
        <w:adjustRightInd w:val="0"/>
        <w:spacing w:line="288" w:lineRule="auto"/>
        <w:textAlignment w:val="center"/>
        <w:rPr>
          <w:rStyle w:val="eop"/>
          <w:rFonts w:ascii="Century Gothic" w:hAnsi="Century Gothic" w:cstheme="minorHAnsi"/>
          <w:sz w:val="18"/>
          <w:szCs w:val="18"/>
          <w:shd w:val="clear" w:color="auto" w:fill="FFFFFF"/>
        </w:rPr>
      </w:pPr>
    </w:p>
    <w:p w14:paraId="5E86D6F6" w14:textId="77777777" w:rsidR="006035EF" w:rsidRPr="00D053D5" w:rsidRDefault="006035EF" w:rsidP="006035EF">
      <w:pPr>
        <w:widowControl w:val="0"/>
        <w:autoSpaceDE w:val="0"/>
        <w:autoSpaceDN w:val="0"/>
        <w:adjustRightInd w:val="0"/>
        <w:spacing w:line="288" w:lineRule="auto"/>
        <w:textAlignment w:val="center"/>
        <w:rPr>
          <w:rFonts w:ascii="Century Gothic" w:hAnsi="Century Gothic" w:cstheme="minorHAnsi"/>
          <w:sz w:val="18"/>
          <w:szCs w:val="18"/>
          <w:shd w:val="clear" w:color="auto" w:fill="FFFFFF"/>
        </w:rPr>
      </w:pPr>
      <w:r w:rsidRPr="00D053D5">
        <w:rPr>
          <w:rFonts w:ascii="Century Gothic" w:hAnsi="Century Gothic" w:cstheme="minorHAnsi"/>
          <w:b/>
          <w:color w:val="5C2D90"/>
          <w:sz w:val="18"/>
        </w:rPr>
        <w:t xml:space="preserve">Informazioni su Apollo </w:t>
      </w:r>
      <w:proofErr w:type="spellStart"/>
      <w:r w:rsidRPr="00D053D5">
        <w:rPr>
          <w:rFonts w:ascii="Century Gothic" w:hAnsi="Century Gothic" w:cstheme="minorHAnsi"/>
          <w:b/>
          <w:color w:val="5C2D90"/>
          <w:sz w:val="18"/>
        </w:rPr>
        <w:t>Tyres</w:t>
      </w:r>
      <w:proofErr w:type="spellEnd"/>
      <w:r w:rsidRPr="00D053D5">
        <w:rPr>
          <w:rFonts w:ascii="Century Gothic" w:hAnsi="Century Gothic" w:cstheme="minorHAnsi"/>
          <w:b/>
          <w:color w:val="5C2D90"/>
          <w:sz w:val="18"/>
        </w:rPr>
        <w:t xml:space="preserve"> Ltd</w:t>
      </w:r>
    </w:p>
    <w:p w14:paraId="75F186D0" w14:textId="77777777" w:rsidR="006035EF" w:rsidRPr="00D053D5" w:rsidRDefault="006035EF" w:rsidP="0011096D">
      <w:pPr>
        <w:pStyle w:val="BasicParagraph"/>
        <w:spacing w:line="240" w:lineRule="auto"/>
        <w:jc w:val="both"/>
        <w:rPr>
          <w:rFonts w:ascii="Century Gothic" w:hAnsi="Century Gothic" w:cstheme="minorHAnsi"/>
          <w:sz w:val="16"/>
          <w:szCs w:val="16"/>
        </w:rPr>
      </w:pPr>
      <w:r w:rsidRPr="00D053D5">
        <w:rPr>
          <w:rFonts w:ascii="Century Gothic" w:hAnsi="Century Gothic" w:cstheme="minorHAnsi"/>
          <w:sz w:val="16"/>
        </w:rPr>
        <w:t xml:space="preserve">Apollo </w:t>
      </w:r>
      <w:proofErr w:type="spellStart"/>
      <w:r w:rsidRPr="00D053D5">
        <w:rPr>
          <w:rFonts w:ascii="Century Gothic" w:hAnsi="Century Gothic" w:cstheme="minorHAnsi"/>
          <w:sz w:val="16"/>
        </w:rPr>
        <w:t>Tyres</w:t>
      </w:r>
      <w:proofErr w:type="spellEnd"/>
      <w:r w:rsidRPr="00D053D5">
        <w:rPr>
          <w:rFonts w:ascii="Century Gothic" w:hAnsi="Century Gothic" w:cstheme="minorHAnsi"/>
          <w:sz w:val="16"/>
        </w:rPr>
        <w:t xml:space="preserve"> Ltd è un produttore internazionale di pneumatici e il marchio leader di pneumatici in India. L'azienda dispone di diversi stabilimenti di produzione in India, uno stabilimento nei Paesi Bassi e uno in Ungheria. L'azienda commercializza i suoi prodotti sotto i due marchi globali Apollo e </w:t>
      </w:r>
      <w:proofErr w:type="spellStart"/>
      <w:r w:rsidRPr="00D053D5">
        <w:rPr>
          <w:rFonts w:ascii="Century Gothic" w:hAnsi="Century Gothic" w:cstheme="minorHAnsi"/>
          <w:sz w:val="16"/>
        </w:rPr>
        <w:t>Vredestein</w:t>
      </w:r>
      <w:proofErr w:type="spellEnd"/>
      <w:r w:rsidRPr="00D053D5">
        <w:rPr>
          <w:rFonts w:ascii="Century Gothic" w:hAnsi="Century Gothic" w:cstheme="minorHAnsi"/>
          <w:sz w:val="16"/>
        </w:rPr>
        <w:t xml:space="preserve"> e i relativi prodotti sono disponibili in oltre </w:t>
      </w:r>
      <w:proofErr w:type="gramStart"/>
      <w:r w:rsidRPr="00D053D5">
        <w:rPr>
          <w:rFonts w:ascii="Century Gothic" w:hAnsi="Century Gothic" w:cstheme="minorHAnsi"/>
          <w:sz w:val="16"/>
        </w:rPr>
        <w:t>100</w:t>
      </w:r>
      <w:proofErr w:type="gramEnd"/>
      <w:r w:rsidRPr="00D053D5">
        <w:rPr>
          <w:rFonts w:ascii="Century Gothic" w:hAnsi="Century Gothic" w:cstheme="minorHAnsi"/>
          <w:sz w:val="16"/>
        </w:rPr>
        <w:t xml:space="preserve"> paesi attraverso una vasta rete di rivenditori del marchio, esclusivi e multiprodotto.</w:t>
      </w:r>
    </w:p>
    <w:p w14:paraId="4DCDC589" w14:textId="77777777" w:rsidR="006035EF" w:rsidRPr="00D053D5" w:rsidRDefault="006035EF" w:rsidP="006035EF">
      <w:pPr>
        <w:widowControl w:val="0"/>
        <w:tabs>
          <w:tab w:val="left" w:pos="284"/>
        </w:tabs>
        <w:autoSpaceDE w:val="0"/>
        <w:autoSpaceDN w:val="0"/>
        <w:adjustRightInd w:val="0"/>
        <w:spacing w:line="288" w:lineRule="auto"/>
        <w:textAlignment w:val="center"/>
        <w:rPr>
          <w:rFonts w:ascii="Century Gothic" w:hAnsi="Century Gothic" w:cstheme="minorHAnsi"/>
          <w:bCs/>
          <w:sz w:val="16"/>
          <w:szCs w:val="16"/>
        </w:rPr>
      </w:pPr>
    </w:p>
    <w:p w14:paraId="0F5C6B72" w14:textId="12C5546D" w:rsidR="005C5C2E" w:rsidRPr="00D053D5" w:rsidRDefault="005C5C2E" w:rsidP="006035EF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theme="minorHAnsi"/>
          <w:sz w:val="16"/>
          <w:szCs w:val="16"/>
        </w:rPr>
      </w:pPr>
    </w:p>
    <w:sectPr w:rsidR="005C5C2E" w:rsidRPr="00D053D5" w:rsidSect="007D4BB3">
      <w:headerReference w:type="default" r:id="rId11"/>
      <w:footerReference w:type="default" r:id="rId12"/>
      <w:pgSz w:w="11906" w:h="16838"/>
      <w:pgMar w:top="1440" w:right="1440" w:bottom="1440" w:left="1440" w:header="56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DA84D" w14:textId="77777777" w:rsidR="00FE4346" w:rsidRDefault="00FE4346" w:rsidP="005C5C2E">
      <w:r>
        <w:separator/>
      </w:r>
    </w:p>
  </w:endnote>
  <w:endnote w:type="continuationSeparator" w:id="0">
    <w:p w14:paraId="2BF5691D" w14:textId="77777777" w:rsidR="00FE4346" w:rsidRDefault="00FE4346" w:rsidP="005C5C2E">
      <w:r>
        <w:continuationSeparator/>
      </w:r>
    </w:p>
  </w:endnote>
  <w:endnote w:type="continuationNotice" w:id="1">
    <w:p w14:paraId="02BF204F" w14:textId="77777777" w:rsidR="00FE4346" w:rsidRDefault="00FE43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charset w:val="00"/>
    <w:family w:val="auto"/>
    <w:pitch w:val="variable"/>
    <w:sig w:usb0="00000001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lother Light">
    <w:altName w:val="Arial"/>
    <w:charset w:val="00"/>
    <w:family w:val="swiss"/>
    <w:pitch w:val="variable"/>
    <w:sig w:usb0="A00022AF" w:usb1="5000204B" w:usb2="00000000" w:usb3="00000000" w:csb0="000000D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48879" w14:textId="30A257D3" w:rsidR="005C5C2E" w:rsidRDefault="005C5C2E" w:rsidP="00A67621">
    <w:pPr>
      <w:pStyle w:val="Pidipagina"/>
    </w:pPr>
    <w:r>
      <w:rPr>
        <w:noProof/>
      </w:rPr>
      <w:drawing>
        <wp:inline distT="0" distB="0" distL="0" distR="0" wp14:anchorId="5924C0C6" wp14:editId="416F5354">
          <wp:extent cx="2192018" cy="476250"/>
          <wp:effectExtent l="0" t="0" r="0" b="0"/>
          <wp:docPr id="10" name="Picture 14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A2FE746" w14:textId="77777777" w:rsidR="005C5C2E" w:rsidRDefault="005C5C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8F5CE" w14:textId="77777777" w:rsidR="00FE4346" w:rsidRDefault="00FE4346" w:rsidP="005C5C2E">
      <w:r>
        <w:separator/>
      </w:r>
    </w:p>
  </w:footnote>
  <w:footnote w:type="continuationSeparator" w:id="0">
    <w:p w14:paraId="7785E2DA" w14:textId="77777777" w:rsidR="00FE4346" w:rsidRDefault="00FE4346" w:rsidP="005C5C2E">
      <w:r>
        <w:continuationSeparator/>
      </w:r>
    </w:p>
  </w:footnote>
  <w:footnote w:type="continuationNotice" w:id="1">
    <w:p w14:paraId="0C0E59D8" w14:textId="77777777" w:rsidR="00FE4346" w:rsidRDefault="00FE43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8F564" w14:textId="055C6593" w:rsidR="005C5C2E" w:rsidRDefault="005C5C2E" w:rsidP="00A67621">
    <w:pPr>
      <w:pStyle w:val="Intestazione"/>
      <w:ind w:left="-284"/>
      <w:rPr>
        <w:rFonts w:ascii="Century Gothic" w:hAnsi="Century Gothic"/>
        <w:b/>
        <w:bCs/>
        <w:u w:val="single"/>
      </w:rPr>
    </w:pPr>
    <w:r>
      <w:rPr>
        <w:noProof/>
      </w:rPr>
      <w:drawing>
        <wp:inline distT="0" distB="0" distL="0" distR="0" wp14:anchorId="7E7FC94B" wp14:editId="42411210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  <w:r>
      <w:rPr>
        <w:rFonts w:ascii="Century Gothic" w:hAnsi="Century Gothic"/>
        <w:b/>
        <w:u w:val="single"/>
      </w:rPr>
      <w:t>Comunicato stampa</w:t>
    </w:r>
  </w:p>
  <w:p w14:paraId="44B17578" w14:textId="77777777" w:rsidR="00A67621" w:rsidRDefault="00A67621" w:rsidP="00A67621">
    <w:pPr>
      <w:pStyle w:val="Intestazione"/>
      <w:ind w:left="-284"/>
    </w:pPr>
  </w:p>
  <w:p w14:paraId="5D804542" w14:textId="77777777" w:rsidR="005C5C2E" w:rsidRPr="007D4BB3" w:rsidRDefault="005C5C2E">
    <w:pPr>
      <w:pStyle w:val="Intestazione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716CA"/>
    <w:multiLevelType w:val="hybridMultilevel"/>
    <w:tmpl w:val="097073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5A25E2"/>
    <w:multiLevelType w:val="hybridMultilevel"/>
    <w:tmpl w:val="ECA87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6404872">
    <w:abstractNumId w:val="1"/>
  </w:num>
  <w:num w:numId="2" w16cid:durableId="984047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CD0"/>
    <w:rsid w:val="00000CB8"/>
    <w:rsid w:val="000016FC"/>
    <w:rsid w:val="00002235"/>
    <w:rsid w:val="000028ED"/>
    <w:rsid w:val="00002B9B"/>
    <w:rsid w:val="00004582"/>
    <w:rsid w:val="000047C7"/>
    <w:rsid w:val="000063AA"/>
    <w:rsid w:val="00011A99"/>
    <w:rsid w:val="00012301"/>
    <w:rsid w:val="00012FE2"/>
    <w:rsid w:val="00014066"/>
    <w:rsid w:val="000142D1"/>
    <w:rsid w:val="00014AE9"/>
    <w:rsid w:val="00015999"/>
    <w:rsid w:val="000212D1"/>
    <w:rsid w:val="00022487"/>
    <w:rsid w:val="0002248E"/>
    <w:rsid w:val="00023141"/>
    <w:rsid w:val="000238DE"/>
    <w:rsid w:val="0002428D"/>
    <w:rsid w:val="00026A0E"/>
    <w:rsid w:val="00026A4C"/>
    <w:rsid w:val="00026B01"/>
    <w:rsid w:val="00027956"/>
    <w:rsid w:val="00031D46"/>
    <w:rsid w:val="000336BA"/>
    <w:rsid w:val="00037E48"/>
    <w:rsid w:val="0004211C"/>
    <w:rsid w:val="00047DD1"/>
    <w:rsid w:val="00047E1B"/>
    <w:rsid w:val="00052172"/>
    <w:rsid w:val="000551BB"/>
    <w:rsid w:val="00055E3F"/>
    <w:rsid w:val="00056B9F"/>
    <w:rsid w:val="00057327"/>
    <w:rsid w:val="00061036"/>
    <w:rsid w:val="00062014"/>
    <w:rsid w:val="00065082"/>
    <w:rsid w:val="0006570E"/>
    <w:rsid w:val="0006591B"/>
    <w:rsid w:val="00065A17"/>
    <w:rsid w:val="00065EDD"/>
    <w:rsid w:val="00065F41"/>
    <w:rsid w:val="00066FA2"/>
    <w:rsid w:val="00066FAE"/>
    <w:rsid w:val="00070C85"/>
    <w:rsid w:val="00071256"/>
    <w:rsid w:val="000713A9"/>
    <w:rsid w:val="00071EF7"/>
    <w:rsid w:val="000736D6"/>
    <w:rsid w:val="00073E79"/>
    <w:rsid w:val="00073FE0"/>
    <w:rsid w:val="00075771"/>
    <w:rsid w:val="00080A2F"/>
    <w:rsid w:val="00081317"/>
    <w:rsid w:val="000814B4"/>
    <w:rsid w:val="00082082"/>
    <w:rsid w:val="000830AB"/>
    <w:rsid w:val="000841E7"/>
    <w:rsid w:val="00084203"/>
    <w:rsid w:val="00084449"/>
    <w:rsid w:val="000856EC"/>
    <w:rsid w:val="000903D1"/>
    <w:rsid w:val="0009129C"/>
    <w:rsid w:val="0009224C"/>
    <w:rsid w:val="0009337E"/>
    <w:rsid w:val="0009344C"/>
    <w:rsid w:val="00096C64"/>
    <w:rsid w:val="00097574"/>
    <w:rsid w:val="00097C4B"/>
    <w:rsid w:val="000A01B1"/>
    <w:rsid w:val="000A4AAC"/>
    <w:rsid w:val="000A57D5"/>
    <w:rsid w:val="000A5C19"/>
    <w:rsid w:val="000A7B4F"/>
    <w:rsid w:val="000B0B36"/>
    <w:rsid w:val="000B10F8"/>
    <w:rsid w:val="000B158E"/>
    <w:rsid w:val="000B4B47"/>
    <w:rsid w:val="000B57F5"/>
    <w:rsid w:val="000C0C77"/>
    <w:rsid w:val="000C14D5"/>
    <w:rsid w:val="000C23F9"/>
    <w:rsid w:val="000C250A"/>
    <w:rsid w:val="000C4F7E"/>
    <w:rsid w:val="000C5A8A"/>
    <w:rsid w:val="000C6171"/>
    <w:rsid w:val="000C7948"/>
    <w:rsid w:val="000C7FFC"/>
    <w:rsid w:val="000D3B95"/>
    <w:rsid w:val="000D4816"/>
    <w:rsid w:val="000D4953"/>
    <w:rsid w:val="000D4990"/>
    <w:rsid w:val="000D5146"/>
    <w:rsid w:val="000D59AD"/>
    <w:rsid w:val="000E0023"/>
    <w:rsid w:val="000E02AA"/>
    <w:rsid w:val="000E08CC"/>
    <w:rsid w:val="000E2F62"/>
    <w:rsid w:val="000E36D6"/>
    <w:rsid w:val="000E50FF"/>
    <w:rsid w:val="000E554E"/>
    <w:rsid w:val="000E60AD"/>
    <w:rsid w:val="000E64C9"/>
    <w:rsid w:val="000E6E3A"/>
    <w:rsid w:val="000F0D32"/>
    <w:rsid w:val="000F1846"/>
    <w:rsid w:val="000F1E38"/>
    <w:rsid w:val="000F28B1"/>
    <w:rsid w:val="000F2953"/>
    <w:rsid w:val="000F54F6"/>
    <w:rsid w:val="000F5701"/>
    <w:rsid w:val="000F600E"/>
    <w:rsid w:val="000F71B2"/>
    <w:rsid w:val="000F731C"/>
    <w:rsid w:val="0010063E"/>
    <w:rsid w:val="00100AD3"/>
    <w:rsid w:val="00101C84"/>
    <w:rsid w:val="00102332"/>
    <w:rsid w:val="00102446"/>
    <w:rsid w:val="00102C65"/>
    <w:rsid w:val="00104A62"/>
    <w:rsid w:val="00104D8D"/>
    <w:rsid w:val="001062FB"/>
    <w:rsid w:val="001063E6"/>
    <w:rsid w:val="00106D17"/>
    <w:rsid w:val="00110780"/>
    <w:rsid w:val="0011096D"/>
    <w:rsid w:val="001114F0"/>
    <w:rsid w:val="00113EA3"/>
    <w:rsid w:val="001154BC"/>
    <w:rsid w:val="0011598B"/>
    <w:rsid w:val="00115E24"/>
    <w:rsid w:val="0011756C"/>
    <w:rsid w:val="0012089D"/>
    <w:rsid w:val="001209FE"/>
    <w:rsid w:val="00121F83"/>
    <w:rsid w:val="0012484E"/>
    <w:rsid w:val="00124C03"/>
    <w:rsid w:val="001272D9"/>
    <w:rsid w:val="00130A96"/>
    <w:rsid w:val="0013177B"/>
    <w:rsid w:val="00132988"/>
    <w:rsid w:val="00133765"/>
    <w:rsid w:val="00134774"/>
    <w:rsid w:val="00135CDB"/>
    <w:rsid w:val="00136EFC"/>
    <w:rsid w:val="001377E4"/>
    <w:rsid w:val="00145A1B"/>
    <w:rsid w:val="00146D7B"/>
    <w:rsid w:val="00146FD1"/>
    <w:rsid w:val="00150788"/>
    <w:rsid w:val="0015113F"/>
    <w:rsid w:val="00151D0F"/>
    <w:rsid w:val="001521B1"/>
    <w:rsid w:val="00152778"/>
    <w:rsid w:val="00153DC3"/>
    <w:rsid w:val="00153E44"/>
    <w:rsid w:val="0015421E"/>
    <w:rsid w:val="0015563E"/>
    <w:rsid w:val="00160859"/>
    <w:rsid w:val="00160CD9"/>
    <w:rsid w:val="001616F7"/>
    <w:rsid w:val="0016273E"/>
    <w:rsid w:val="001633A0"/>
    <w:rsid w:val="00164649"/>
    <w:rsid w:val="00164A71"/>
    <w:rsid w:val="00164BD2"/>
    <w:rsid w:val="0016610F"/>
    <w:rsid w:val="0016781B"/>
    <w:rsid w:val="0016787A"/>
    <w:rsid w:val="001715BB"/>
    <w:rsid w:val="00172189"/>
    <w:rsid w:val="0017263F"/>
    <w:rsid w:val="00173C00"/>
    <w:rsid w:val="00174C2F"/>
    <w:rsid w:val="00176831"/>
    <w:rsid w:val="00177167"/>
    <w:rsid w:val="001771DE"/>
    <w:rsid w:val="00180EE8"/>
    <w:rsid w:val="00185ACA"/>
    <w:rsid w:val="00185BC0"/>
    <w:rsid w:val="00191EDE"/>
    <w:rsid w:val="0019248A"/>
    <w:rsid w:val="0019303E"/>
    <w:rsid w:val="00193129"/>
    <w:rsid w:val="001936DA"/>
    <w:rsid w:val="00193733"/>
    <w:rsid w:val="00193D7D"/>
    <w:rsid w:val="0019418F"/>
    <w:rsid w:val="00194B19"/>
    <w:rsid w:val="001954FD"/>
    <w:rsid w:val="0019759D"/>
    <w:rsid w:val="00197D71"/>
    <w:rsid w:val="001A04A6"/>
    <w:rsid w:val="001A07F4"/>
    <w:rsid w:val="001A2F63"/>
    <w:rsid w:val="001A43F2"/>
    <w:rsid w:val="001A5BB6"/>
    <w:rsid w:val="001A61C4"/>
    <w:rsid w:val="001A7529"/>
    <w:rsid w:val="001A76BC"/>
    <w:rsid w:val="001B088D"/>
    <w:rsid w:val="001B1360"/>
    <w:rsid w:val="001B2DEC"/>
    <w:rsid w:val="001B4270"/>
    <w:rsid w:val="001B440F"/>
    <w:rsid w:val="001B732A"/>
    <w:rsid w:val="001B7ED8"/>
    <w:rsid w:val="001C02DA"/>
    <w:rsid w:val="001C15A0"/>
    <w:rsid w:val="001C5D63"/>
    <w:rsid w:val="001C655A"/>
    <w:rsid w:val="001D0B45"/>
    <w:rsid w:val="001D1267"/>
    <w:rsid w:val="001D1310"/>
    <w:rsid w:val="001D14DE"/>
    <w:rsid w:val="001D2849"/>
    <w:rsid w:val="001D3397"/>
    <w:rsid w:val="001D3A2B"/>
    <w:rsid w:val="001D4CE5"/>
    <w:rsid w:val="001D4D6C"/>
    <w:rsid w:val="001E0048"/>
    <w:rsid w:val="001E1610"/>
    <w:rsid w:val="001E3C43"/>
    <w:rsid w:val="001E5380"/>
    <w:rsid w:val="001E5808"/>
    <w:rsid w:val="001E69F7"/>
    <w:rsid w:val="001E6B74"/>
    <w:rsid w:val="001E7276"/>
    <w:rsid w:val="001E78CD"/>
    <w:rsid w:val="001E7C91"/>
    <w:rsid w:val="001F1B89"/>
    <w:rsid w:val="001F1C3C"/>
    <w:rsid w:val="001F1CEF"/>
    <w:rsid w:val="001F1D5D"/>
    <w:rsid w:val="001F4AAA"/>
    <w:rsid w:val="001F7243"/>
    <w:rsid w:val="002010B7"/>
    <w:rsid w:val="002011D3"/>
    <w:rsid w:val="0020390C"/>
    <w:rsid w:val="002045E5"/>
    <w:rsid w:val="00204AE4"/>
    <w:rsid w:val="00205396"/>
    <w:rsid w:val="00205C7C"/>
    <w:rsid w:val="00207050"/>
    <w:rsid w:val="002108A8"/>
    <w:rsid w:val="00212920"/>
    <w:rsid w:val="00214C53"/>
    <w:rsid w:val="00215076"/>
    <w:rsid w:val="00215DC9"/>
    <w:rsid w:val="002163C8"/>
    <w:rsid w:val="00217713"/>
    <w:rsid w:val="002216B7"/>
    <w:rsid w:val="002227BB"/>
    <w:rsid w:val="00222F43"/>
    <w:rsid w:val="00224A59"/>
    <w:rsid w:val="00225074"/>
    <w:rsid w:val="0022517E"/>
    <w:rsid w:val="002253FF"/>
    <w:rsid w:val="002255F7"/>
    <w:rsid w:val="00225BF4"/>
    <w:rsid w:val="00226235"/>
    <w:rsid w:val="002271CA"/>
    <w:rsid w:val="002327AC"/>
    <w:rsid w:val="00234A00"/>
    <w:rsid w:val="00235D06"/>
    <w:rsid w:val="0023662A"/>
    <w:rsid w:val="00236CBE"/>
    <w:rsid w:val="002402B5"/>
    <w:rsid w:val="0024178B"/>
    <w:rsid w:val="00242421"/>
    <w:rsid w:val="002426C5"/>
    <w:rsid w:val="00243852"/>
    <w:rsid w:val="00244D56"/>
    <w:rsid w:val="0024567B"/>
    <w:rsid w:val="00245B58"/>
    <w:rsid w:val="002472A2"/>
    <w:rsid w:val="00247BB1"/>
    <w:rsid w:val="0025103E"/>
    <w:rsid w:val="00252364"/>
    <w:rsid w:val="00253384"/>
    <w:rsid w:val="0025450C"/>
    <w:rsid w:val="00254697"/>
    <w:rsid w:val="00256689"/>
    <w:rsid w:val="0025771A"/>
    <w:rsid w:val="00257F01"/>
    <w:rsid w:val="00260FDA"/>
    <w:rsid w:val="00263F42"/>
    <w:rsid w:val="00265B71"/>
    <w:rsid w:val="002664E8"/>
    <w:rsid w:val="002666A1"/>
    <w:rsid w:val="0026672C"/>
    <w:rsid w:val="00266DFB"/>
    <w:rsid w:val="00267228"/>
    <w:rsid w:val="0027110D"/>
    <w:rsid w:val="00271DFB"/>
    <w:rsid w:val="00272D15"/>
    <w:rsid w:val="00274B95"/>
    <w:rsid w:val="0027549C"/>
    <w:rsid w:val="00275AFE"/>
    <w:rsid w:val="00275B21"/>
    <w:rsid w:val="002762B6"/>
    <w:rsid w:val="002774CE"/>
    <w:rsid w:val="002802B1"/>
    <w:rsid w:val="002804CF"/>
    <w:rsid w:val="0028140C"/>
    <w:rsid w:val="0028160E"/>
    <w:rsid w:val="00287757"/>
    <w:rsid w:val="0028791B"/>
    <w:rsid w:val="002902F4"/>
    <w:rsid w:val="0029079A"/>
    <w:rsid w:val="00290C12"/>
    <w:rsid w:val="00291A47"/>
    <w:rsid w:val="00292D69"/>
    <w:rsid w:val="002930FF"/>
    <w:rsid w:val="00294C0A"/>
    <w:rsid w:val="00296EFA"/>
    <w:rsid w:val="00297122"/>
    <w:rsid w:val="0029742F"/>
    <w:rsid w:val="002A1663"/>
    <w:rsid w:val="002A1FD8"/>
    <w:rsid w:val="002A37E3"/>
    <w:rsid w:val="002A4404"/>
    <w:rsid w:val="002A4A77"/>
    <w:rsid w:val="002A5645"/>
    <w:rsid w:val="002A5C3D"/>
    <w:rsid w:val="002A5D6A"/>
    <w:rsid w:val="002A766E"/>
    <w:rsid w:val="002B0FB9"/>
    <w:rsid w:val="002B1206"/>
    <w:rsid w:val="002B2B1B"/>
    <w:rsid w:val="002B555B"/>
    <w:rsid w:val="002B7062"/>
    <w:rsid w:val="002C0748"/>
    <w:rsid w:val="002C11E5"/>
    <w:rsid w:val="002C140D"/>
    <w:rsid w:val="002C1695"/>
    <w:rsid w:val="002C2CEF"/>
    <w:rsid w:val="002C5864"/>
    <w:rsid w:val="002C6721"/>
    <w:rsid w:val="002D0D58"/>
    <w:rsid w:val="002D2CB0"/>
    <w:rsid w:val="002D3477"/>
    <w:rsid w:val="002D41AF"/>
    <w:rsid w:val="002D5855"/>
    <w:rsid w:val="002D5AEE"/>
    <w:rsid w:val="002D6310"/>
    <w:rsid w:val="002D6D5C"/>
    <w:rsid w:val="002D71AB"/>
    <w:rsid w:val="002D74C6"/>
    <w:rsid w:val="002D75C0"/>
    <w:rsid w:val="002D7812"/>
    <w:rsid w:val="002E097B"/>
    <w:rsid w:val="002E3191"/>
    <w:rsid w:val="002E4F2E"/>
    <w:rsid w:val="002E503E"/>
    <w:rsid w:val="002E59D1"/>
    <w:rsid w:val="002E7B89"/>
    <w:rsid w:val="002F08C5"/>
    <w:rsid w:val="002F29ED"/>
    <w:rsid w:val="002F2E7A"/>
    <w:rsid w:val="002F39C5"/>
    <w:rsid w:val="002F4A32"/>
    <w:rsid w:val="002F5AF0"/>
    <w:rsid w:val="002F70D0"/>
    <w:rsid w:val="003004E8"/>
    <w:rsid w:val="003028A3"/>
    <w:rsid w:val="00302C46"/>
    <w:rsid w:val="00303BC4"/>
    <w:rsid w:val="00304B8E"/>
    <w:rsid w:val="00304F38"/>
    <w:rsid w:val="00305D48"/>
    <w:rsid w:val="0030721E"/>
    <w:rsid w:val="00307EF1"/>
    <w:rsid w:val="00310375"/>
    <w:rsid w:val="00310720"/>
    <w:rsid w:val="0031171E"/>
    <w:rsid w:val="00311BF3"/>
    <w:rsid w:val="003123A1"/>
    <w:rsid w:val="0031352D"/>
    <w:rsid w:val="00314684"/>
    <w:rsid w:val="00315C7D"/>
    <w:rsid w:val="003162AB"/>
    <w:rsid w:val="00316C7B"/>
    <w:rsid w:val="00317708"/>
    <w:rsid w:val="00317A06"/>
    <w:rsid w:val="00317D81"/>
    <w:rsid w:val="00321469"/>
    <w:rsid w:val="0032239D"/>
    <w:rsid w:val="00322917"/>
    <w:rsid w:val="00324DE1"/>
    <w:rsid w:val="0032506C"/>
    <w:rsid w:val="003254B2"/>
    <w:rsid w:val="00326634"/>
    <w:rsid w:val="003269F8"/>
    <w:rsid w:val="00327939"/>
    <w:rsid w:val="00331D83"/>
    <w:rsid w:val="003327A6"/>
    <w:rsid w:val="00333D51"/>
    <w:rsid w:val="00333E92"/>
    <w:rsid w:val="003350D4"/>
    <w:rsid w:val="0033592C"/>
    <w:rsid w:val="00335BBC"/>
    <w:rsid w:val="00335EB6"/>
    <w:rsid w:val="003360FA"/>
    <w:rsid w:val="00336D5E"/>
    <w:rsid w:val="00337E86"/>
    <w:rsid w:val="00340843"/>
    <w:rsid w:val="00342A02"/>
    <w:rsid w:val="003438BB"/>
    <w:rsid w:val="003446F8"/>
    <w:rsid w:val="00344977"/>
    <w:rsid w:val="00345CD6"/>
    <w:rsid w:val="003462C6"/>
    <w:rsid w:val="003469E8"/>
    <w:rsid w:val="00346C62"/>
    <w:rsid w:val="003471E7"/>
    <w:rsid w:val="003504F8"/>
    <w:rsid w:val="00351C86"/>
    <w:rsid w:val="003539F0"/>
    <w:rsid w:val="00353BC8"/>
    <w:rsid w:val="00354725"/>
    <w:rsid w:val="003552C7"/>
    <w:rsid w:val="00357041"/>
    <w:rsid w:val="003607DE"/>
    <w:rsid w:val="00362410"/>
    <w:rsid w:val="0036357B"/>
    <w:rsid w:val="00363D87"/>
    <w:rsid w:val="00365D6C"/>
    <w:rsid w:val="00370E1E"/>
    <w:rsid w:val="003719C1"/>
    <w:rsid w:val="00374293"/>
    <w:rsid w:val="00374DB9"/>
    <w:rsid w:val="0037575B"/>
    <w:rsid w:val="00375ED5"/>
    <w:rsid w:val="00376ADF"/>
    <w:rsid w:val="00376C67"/>
    <w:rsid w:val="00377A30"/>
    <w:rsid w:val="00377C63"/>
    <w:rsid w:val="003819CB"/>
    <w:rsid w:val="00381EAE"/>
    <w:rsid w:val="003829D8"/>
    <w:rsid w:val="00383B3E"/>
    <w:rsid w:val="003856C2"/>
    <w:rsid w:val="00385F70"/>
    <w:rsid w:val="0038608C"/>
    <w:rsid w:val="003862E9"/>
    <w:rsid w:val="00386AAD"/>
    <w:rsid w:val="0038715B"/>
    <w:rsid w:val="00387412"/>
    <w:rsid w:val="00387574"/>
    <w:rsid w:val="00387B77"/>
    <w:rsid w:val="003906C8"/>
    <w:rsid w:val="00390F02"/>
    <w:rsid w:val="0039181E"/>
    <w:rsid w:val="00392936"/>
    <w:rsid w:val="003947AD"/>
    <w:rsid w:val="003949D9"/>
    <w:rsid w:val="0039650F"/>
    <w:rsid w:val="00396D15"/>
    <w:rsid w:val="003A0991"/>
    <w:rsid w:val="003A1A24"/>
    <w:rsid w:val="003A330D"/>
    <w:rsid w:val="003A4F2C"/>
    <w:rsid w:val="003A5CA6"/>
    <w:rsid w:val="003A5F8F"/>
    <w:rsid w:val="003A6030"/>
    <w:rsid w:val="003A7037"/>
    <w:rsid w:val="003B1AC9"/>
    <w:rsid w:val="003B28FE"/>
    <w:rsid w:val="003B38E9"/>
    <w:rsid w:val="003B45C2"/>
    <w:rsid w:val="003B4772"/>
    <w:rsid w:val="003B679A"/>
    <w:rsid w:val="003C0723"/>
    <w:rsid w:val="003C1A77"/>
    <w:rsid w:val="003C232D"/>
    <w:rsid w:val="003C2AD9"/>
    <w:rsid w:val="003C4226"/>
    <w:rsid w:val="003C4A6F"/>
    <w:rsid w:val="003C67AD"/>
    <w:rsid w:val="003C7BD1"/>
    <w:rsid w:val="003D1723"/>
    <w:rsid w:val="003D23AC"/>
    <w:rsid w:val="003D2BCA"/>
    <w:rsid w:val="003D6DE8"/>
    <w:rsid w:val="003E0383"/>
    <w:rsid w:val="003E107E"/>
    <w:rsid w:val="003E139F"/>
    <w:rsid w:val="003E2976"/>
    <w:rsid w:val="003E2C13"/>
    <w:rsid w:val="003E4031"/>
    <w:rsid w:val="003E470C"/>
    <w:rsid w:val="003F0116"/>
    <w:rsid w:val="003F0E63"/>
    <w:rsid w:val="003F1A50"/>
    <w:rsid w:val="003F21E4"/>
    <w:rsid w:val="003F24CC"/>
    <w:rsid w:val="003F4660"/>
    <w:rsid w:val="003F48E7"/>
    <w:rsid w:val="003F491E"/>
    <w:rsid w:val="003F5832"/>
    <w:rsid w:val="003F63B9"/>
    <w:rsid w:val="00400B3F"/>
    <w:rsid w:val="00401DC0"/>
    <w:rsid w:val="00402266"/>
    <w:rsid w:val="0040248D"/>
    <w:rsid w:val="00403692"/>
    <w:rsid w:val="00405A08"/>
    <w:rsid w:val="00406F43"/>
    <w:rsid w:val="004101F0"/>
    <w:rsid w:val="0041033B"/>
    <w:rsid w:val="004105F4"/>
    <w:rsid w:val="00411D0D"/>
    <w:rsid w:val="00413134"/>
    <w:rsid w:val="004131BB"/>
    <w:rsid w:val="00414461"/>
    <w:rsid w:val="0041467E"/>
    <w:rsid w:val="00414DD8"/>
    <w:rsid w:val="00415390"/>
    <w:rsid w:val="00417257"/>
    <w:rsid w:val="004174E4"/>
    <w:rsid w:val="0041762B"/>
    <w:rsid w:val="00420247"/>
    <w:rsid w:val="0042068E"/>
    <w:rsid w:val="00422521"/>
    <w:rsid w:val="004226F8"/>
    <w:rsid w:val="00423194"/>
    <w:rsid w:val="004241D0"/>
    <w:rsid w:val="004263FC"/>
    <w:rsid w:val="00426932"/>
    <w:rsid w:val="00426953"/>
    <w:rsid w:val="00426D50"/>
    <w:rsid w:val="00430BB9"/>
    <w:rsid w:val="00431184"/>
    <w:rsid w:val="00431440"/>
    <w:rsid w:val="00436D85"/>
    <w:rsid w:val="004378F1"/>
    <w:rsid w:val="004405E3"/>
    <w:rsid w:val="0044294C"/>
    <w:rsid w:val="00443DB5"/>
    <w:rsid w:val="004452BF"/>
    <w:rsid w:val="00445401"/>
    <w:rsid w:val="00445866"/>
    <w:rsid w:val="00446976"/>
    <w:rsid w:val="00450781"/>
    <w:rsid w:val="004510B5"/>
    <w:rsid w:val="00451CD2"/>
    <w:rsid w:val="00453D30"/>
    <w:rsid w:val="00455106"/>
    <w:rsid w:val="004555F1"/>
    <w:rsid w:val="00457A8C"/>
    <w:rsid w:val="0046005B"/>
    <w:rsid w:val="00461667"/>
    <w:rsid w:val="00462C50"/>
    <w:rsid w:val="00462EC3"/>
    <w:rsid w:val="00463ED5"/>
    <w:rsid w:val="004651C1"/>
    <w:rsid w:val="00470804"/>
    <w:rsid w:val="004742EB"/>
    <w:rsid w:val="00475E1A"/>
    <w:rsid w:val="0047689B"/>
    <w:rsid w:val="00476F69"/>
    <w:rsid w:val="00476FBF"/>
    <w:rsid w:val="00480F78"/>
    <w:rsid w:val="00481CFC"/>
    <w:rsid w:val="00482236"/>
    <w:rsid w:val="00482282"/>
    <w:rsid w:val="0048312D"/>
    <w:rsid w:val="00483C06"/>
    <w:rsid w:val="004848B4"/>
    <w:rsid w:val="004868B1"/>
    <w:rsid w:val="00487519"/>
    <w:rsid w:val="00487E71"/>
    <w:rsid w:val="0049158B"/>
    <w:rsid w:val="004916EA"/>
    <w:rsid w:val="004920F6"/>
    <w:rsid w:val="00492AD0"/>
    <w:rsid w:val="00492FE7"/>
    <w:rsid w:val="004931F9"/>
    <w:rsid w:val="00496706"/>
    <w:rsid w:val="00497322"/>
    <w:rsid w:val="00497BBB"/>
    <w:rsid w:val="004A0F81"/>
    <w:rsid w:val="004A11B1"/>
    <w:rsid w:val="004A24E3"/>
    <w:rsid w:val="004A2DBA"/>
    <w:rsid w:val="004A3228"/>
    <w:rsid w:val="004A53B8"/>
    <w:rsid w:val="004A6071"/>
    <w:rsid w:val="004A61BA"/>
    <w:rsid w:val="004A61BF"/>
    <w:rsid w:val="004A6216"/>
    <w:rsid w:val="004B0427"/>
    <w:rsid w:val="004B10E3"/>
    <w:rsid w:val="004B16C5"/>
    <w:rsid w:val="004B19D2"/>
    <w:rsid w:val="004B1B7E"/>
    <w:rsid w:val="004B2981"/>
    <w:rsid w:val="004B493D"/>
    <w:rsid w:val="004C2AC4"/>
    <w:rsid w:val="004C2C8C"/>
    <w:rsid w:val="004C2E72"/>
    <w:rsid w:val="004C3AF3"/>
    <w:rsid w:val="004C493A"/>
    <w:rsid w:val="004C5109"/>
    <w:rsid w:val="004C7252"/>
    <w:rsid w:val="004C78CC"/>
    <w:rsid w:val="004D0316"/>
    <w:rsid w:val="004D0AAC"/>
    <w:rsid w:val="004D18DA"/>
    <w:rsid w:val="004D345D"/>
    <w:rsid w:val="004D3AC6"/>
    <w:rsid w:val="004D61E7"/>
    <w:rsid w:val="004D6311"/>
    <w:rsid w:val="004D6595"/>
    <w:rsid w:val="004D6A7E"/>
    <w:rsid w:val="004D70F8"/>
    <w:rsid w:val="004D78E7"/>
    <w:rsid w:val="004E0430"/>
    <w:rsid w:val="004E09CE"/>
    <w:rsid w:val="004E0B4E"/>
    <w:rsid w:val="004E2152"/>
    <w:rsid w:val="004E21F5"/>
    <w:rsid w:val="004E28DB"/>
    <w:rsid w:val="004E4687"/>
    <w:rsid w:val="004E5EEA"/>
    <w:rsid w:val="004E6119"/>
    <w:rsid w:val="004E6C80"/>
    <w:rsid w:val="004E6FBB"/>
    <w:rsid w:val="004E76E2"/>
    <w:rsid w:val="004F0204"/>
    <w:rsid w:val="004F0AAD"/>
    <w:rsid w:val="004F23AA"/>
    <w:rsid w:val="004F44B9"/>
    <w:rsid w:val="004F49BE"/>
    <w:rsid w:val="004F4F54"/>
    <w:rsid w:val="004F530E"/>
    <w:rsid w:val="004F7299"/>
    <w:rsid w:val="004F77BE"/>
    <w:rsid w:val="00501CA5"/>
    <w:rsid w:val="00502785"/>
    <w:rsid w:val="00503F13"/>
    <w:rsid w:val="00504F44"/>
    <w:rsid w:val="00505F7F"/>
    <w:rsid w:val="005063B4"/>
    <w:rsid w:val="005065A9"/>
    <w:rsid w:val="00510581"/>
    <w:rsid w:val="0051072A"/>
    <w:rsid w:val="00510CE6"/>
    <w:rsid w:val="0051101E"/>
    <w:rsid w:val="0051208E"/>
    <w:rsid w:val="00513DC8"/>
    <w:rsid w:val="00513F5C"/>
    <w:rsid w:val="00514290"/>
    <w:rsid w:val="0051453F"/>
    <w:rsid w:val="00514E24"/>
    <w:rsid w:val="00515234"/>
    <w:rsid w:val="005162B6"/>
    <w:rsid w:val="00521031"/>
    <w:rsid w:val="00521742"/>
    <w:rsid w:val="0052207F"/>
    <w:rsid w:val="005227F8"/>
    <w:rsid w:val="00523A9B"/>
    <w:rsid w:val="00524629"/>
    <w:rsid w:val="0052580B"/>
    <w:rsid w:val="0052636B"/>
    <w:rsid w:val="00526E96"/>
    <w:rsid w:val="00527496"/>
    <w:rsid w:val="00530227"/>
    <w:rsid w:val="00530B7D"/>
    <w:rsid w:val="00532102"/>
    <w:rsid w:val="00534006"/>
    <w:rsid w:val="00534171"/>
    <w:rsid w:val="0053505F"/>
    <w:rsid w:val="00535898"/>
    <w:rsid w:val="005362D3"/>
    <w:rsid w:val="0054027B"/>
    <w:rsid w:val="00542B7E"/>
    <w:rsid w:val="00543AE8"/>
    <w:rsid w:val="00544924"/>
    <w:rsid w:val="00546C0B"/>
    <w:rsid w:val="00550857"/>
    <w:rsid w:val="005510CF"/>
    <w:rsid w:val="0055338D"/>
    <w:rsid w:val="00553A60"/>
    <w:rsid w:val="00553E86"/>
    <w:rsid w:val="005563F9"/>
    <w:rsid w:val="005577FD"/>
    <w:rsid w:val="00557B86"/>
    <w:rsid w:val="0056125A"/>
    <w:rsid w:val="00561858"/>
    <w:rsid w:val="0056447A"/>
    <w:rsid w:val="00564FFE"/>
    <w:rsid w:val="005669DB"/>
    <w:rsid w:val="00570C60"/>
    <w:rsid w:val="00571F0E"/>
    <w:rsid w:val="00574525"/>
    <w:rsid w:val="0057482E"/>
    <w:rsid w:val="00574950"/>
    <w:rsid w:val="0057700C"/>
    <w:rsid w:val="005805D8"/>
    <w:rsid w:val="00581DFD"/>
    <w:rsid w:val="005825AE"/>
    <w:rsid w:val="00583004"/>
    <w:rsid w:val="00583D83"/>
    <w:rsid w:val="00583E0D"/>
    <w:rsid w:val="00585A24"/>
    <w:rsid w:val="0058671E"/>
    <w:rsid w:val="00587722"/>
    <w:rsid w:val="005904FC"/>
    <w:rsid w:val="00591423"/>
    <w:rsid w:val="005916D0"/>
    <w:rsid w:val="00591A44"/>
    <w:rsid w:val="00592E0C"/>
    <w:rsid w:val="0059322C"/>
    <w:rsid w:val="005A1C91"/>
    <w:rsid w:val="005A3461"/>
    <w:rsid w:val="005A349C"/>
    <w:rsid w:val="005A352C"/>
    <w:rsid w:val="005A40D2"/>
    <w:rsid w:val="005A437E"/>
    <w:rsid w:val="005A445C"/>
    <w:rsid w:val="005A4FBF"/>
    <w:rsid w:val="005A63F3"/>
    <w:rsid w:val="005A69AF"/>
    <w:rsid w:val="005A7EA6"/>
    <w:rsid w:val="005B1002"/>
    <w:rsid w:val="005B1909"/>
    <w:rsid w:val="005B273A"/>
    <w:rsid w:val="005B3901"/>
    <w:rsid w:val="005B7506"/>
    <w:rsid w:val="005B7E24"/>
    <w:rsid w:val="005C09AC"/>
    <w:rsid w:val="005C1DA3"/>
    <w:rsid w:val="005C1FD4"/>
    <w:rsid w:val="005C3AEE"/>
    <w:rsid w:val="005C3EE2"/>
    <w:rsid w:val="005C5C2E"/>
    <w:rsid w:val="005C6155"/>
    <w:rsid w:val="005C62AB"/>
    <w:rsid w:val="005C634E"/>
    <w:rsid w:val="005C7A93"/>
    <w:rsid w:val="005D2725"/>
    <w:rsid w:val="005D3FE1"/>
    <w:rsid w:val="005D4590"/>
    <w:rsid w:val="005D4673"/>
    <w:rsid w:val="005D4C8F"/>
    <w:rsid w:val="005D70FF"/>
    <w:rsid w:val="005E0C54"/>
    <w:rsid w:val="005E3215"/>
    <w:rsid w:val="005E33D8"/>
    <w:rsid w:val="005E397B"/>
    <w:rsid w:val="005E3CD8"/>
    <w:rsid w:val="005E3FFA"/>
    <w:rsid w:val="005E40D1"/>
    <w:rsid w:val="005E55FE"/>
    <w:rsid w:val="005E5A61"/>
    <w:rsid w:val="005E6A1C"/>
    <w:rsid w:val="005E6B39"/>
    <w:rsid w:val="005E78E3"/>
    <w:rsid w:val="005E78FA"/>
    <w:rsid w:val="005E7A60"/>
    <w:rsid w:val="005F067E"/>
    <w:rsid w:val="005F0B4C"/>
    <w:rsid w:val="005F15E7"/>
    <w:rsid w:val="005F20AB"/>
    <w:rsid w:val="005F4238"/>
    <w:rsid w:val="005F46F3"/>
    <w:rsid w:val="005F5DA5"/>
    <w:rsid w:val="005F5EC7"/>
    <w:rsid w:val="005F6C8C"/>
    <w:rsid w:val="005F760E"/>
    <w:rsid w:val="005F79EC"/>
    <w:rsid w:val="006001A1"/>
    <w:rsid w:val="006003A2"/>
    <w:rsid w:val="00600467"/>
    <w:rsid w:val="00601085"/>
    <w:rsid w:val="00601256"/>
    <w:rsid w:val="006019FE"/>
    <w:rsid w:val="006026B9"/>
    <w:rsid w:val="006029A3"/>
    <w:rsid w:val="00602F3D"/>
    <w:rsid w:val="006035EF"/>
    <w:rsid w:val="00603619"/>
    <w:rsid w:val="00603E52"/>
    <w:rsid w:val="00603EE6"/>
    <w:rsid w:val="006049EA"/>
    <w:rsid w:val="00605713"/>
    <w:rsid w:val="00610618"/>
    <w:rsid w:val="00611C36"/>
    <w:rsid w:val="00613994"/>
    <w:rsid w:val="00614227"/>
    <w:rsid w:val="00614314"/>
    <w:rsid w:val="006143D7"/>
    <w:rsid w:val="0061444C"/>
    <w:rsid w:val="0061573B"/>
    <w:rsid w:val="00615C04"/>
    <w:rsid w:val="00615C67"/>
    <w:rsid w:val="00615F63"/>
    <w:rsid w:val="006164D8"/>
    <w:rsid w:val="00616AC8"/>
    <w:rsid w:val="0061749B"/>
    <w:rsid w:val="00617EAB"/>
    <w:rsid w:val="006217FF"/>
    <w:rsid w:val="0062238A"/>
    <w:rsid w:val="006225CB"/>
    <w:rsid w:val="006236FA"/>
    <w:rsid w:val="00623ACF"/>
    <w:rsid w:val="006260ED"/>
    <w:rsid w:val="006303FB"/>
    <w:rsid w:val="00631221"/>
    <w:rsid w:val="00631856"/>
    <w:rsid w:val="00631A66"/>
    <w:rsid w:val="00632181"/>
    <w:rsid w:val="006353F1"/>
    <w:rsid w:val="00635984"/>
    <w:rsid w:val="00636393"/>
    <w:rsid w:val="00637C7C"/>
    <w:rsid w:val="00637E40"/>
    <w:rsid w:val="0064116D"/>
    <w:rsid w:val="006417E4"/>
    <w:rsid w:val="0064300F"/>
    <w:rsid w:val="006431B1"/>
    <w:rsid w:val="00643CE9"/>
    <w:rsid w:val="00644E2F"/>
    <w:rsid w:val="00644E95"/>
    <w:rsid w:val="00645BC9"/>
    <w:rsid w:val="00646B61"/>
    <w:rsid w:val="006516AC"/>
    <w:rsid w:val="0065322A"/>
    <w:rsid w:val="006537A4"/>
    <w:rsid w:val="006538ED"/>
    <w:rsid w:val="00655B1D"/>
    <w:rsid w:val="00655CA5"/>
    <w:rsid w:val="006561D6"/>
    <w:rsid w:val="006561E5"/>
    <w:rsid w:val="00657116"/>
    <w:rsid w:val="006573C1"/>
    <w:rsid w:val="00664619"/>
    <w:rsid w:val="00664925"/>
    <w:rsid w:val="006653FF"/>
    <w:rsid w:val="00666533"/>
    <w:rsid w:val="00666A4C"/>
    <w:rsid w:val="00666B6F"/>
    <w:rsid w:val="006672EE"/>
    <w:rsid w:val="00667AB2"/>
    <w:rsid w:val="00670379"/>
    <w:rsid w:val="00670562"/>
    <w:rsid w:val="00670C64"/>
    <w:rsid w:val="0067284B"/>
    <w:rsid w:val="006735B7"/>
    <w:rsid w:val="00673847"/>
    <w:rsid w:val="0067596F"/>
    <w:rsid w:val="00675D60"/>
    <w:rsid w:val="00676C92"/>
    <w:rsid w:val="00677F0A"/>
    <w:rsid w:val="00681E27"/>
    <w:rsid w:val="006822E3"/>
    <w:rsid w:val="00686636"/>
    <w:rsid w:val="006872C7"/>
    <w:rsid w:val="006912C3"/>
    <w:rsid w:val="0069245A"/>
    <w:rsid w:val="006931E6"/>
    <w:rsid w:val="00694CA1"/>
    <w:rsid w:val="00695B9B"/>
    <w:rsid w:val="006960CD"/>
    <w:rsid w:val="00697C8C"/>
    <w:rsid w:val="006A0CF8"/>
    <w:rsid w:val="006A1E1B"/>
    <w:rsid w:val="006A230D"/>
    <w:rsid w:val="006A4E52"/>
    <w:rsid w:val="006A5C49"/>
    <w:rsid w:val="006A5ECE"/>
    <w:rsid w:val="006A60AD"/>
    <w:rsid w:val="006A6D9B"/>
    <w:rsid w:val="006B0092"/>
    <w:rsid w:val="006B02D8"/>
    <w:rsid w:val="006B1FBB"/>
    <w:rsid w:val="006B2E61"/>
    <w:rsid w:val="006B393B"/>
    <w:rsid w:val="006B47B2"/>
    <w:rsid w:val="006B525B"/>
    <w:rsid w:val="006C1811"/>
    <w:rsid w:val="006C264C"/>
    <w:rsid w:val="006C2FE4"/>
    <w:rsid w:val="006C33E0"/>
    <w:rsid w:val="006C3C77"/>
    <w:rsid w:val="006C4233"/>
    <w:rsid w:val="006C5688"/>
    <w:rsid w:val="006C610D"/>
    <w:rsid w:val="006C6BB0"/>
    <w:rsid w:val="006D1E85"/>
    <w:rsid w:val="006D1F48"/>
    <w:rsid w:val="006D2076"/>
    <w:rsid w:val="006D3204"/>
    <w:rsid w:val="006D3414"/>
    <w:rsid w:val="006D4D65"/>
    <w:rsid w:val="006D50DE"/>
    <w:rsid w:val="006D637B"/>
    <w:rsid w:val="006D671C"/>
    <w:rsid w:val="006E0C4F"/>
    <w:rsid w:val="006E1E62"/>
    <w:rsid w:val="006E2CCD"/>
    <w:rsid w:val="006E303F"/>
    <w:rsid w:val="006E43F5"/>
    <w:rsid w:val="006E51EB"/>
    <w:rsid w:val="006E62DB"/>
    <w:rsid w:val="006E661D"/>
    <w:rsid w:val="006E6DEF"/>
    <w:rsid w:val="006E7747"/>
    <w:rsid w:val="006E794F"/>
    <w:rsid w:val="006F08C4"/>
    <w:rsid w:val="006F209D"/>
    <w:rsid w:val="006F2593"/>
    <w:rsid w:val="006F3381"/>
    <w:rsid w:val="006F447C"/>
    <w:rsid w:val="006F5B13"/>
    <w:rsid w:val="00700DDA"/>
    <w:rsid w:val="00700DF5"/>
    <w:rsid w:val="00701334"/>
    <w:rsid w:val="00701E55"/>
    <w:rsid w:val="00703DE5"/>
    <w:rsid w:val="007042A9"/>
    <w:rsid w:val="0070432D"/>
    <w:rsid w:val="007051F1"/>
    <w:rsid w:val="00705CBE"/>
    <w:rsid w:val="007068EF"/>
    <w:rsid w:val="00707070"/>
    <w:rsid w:val="007105AC"/>
    <w:rsid w:val="007109EF"/>
    <w:rsid w:val="007114A5"/>
    <w:rsid w:val="00711AB0"/>
    <w:rsid w:val="00711B77"/>
    <w:rsid w:val="00711CBE"/>
    <w:rsid w:val="00712333"/>
    <w:rsid w:val="007126A4"/>
    <w:rsid w:val="00712B9C"/>
    <w:rsid w:val="00712BA9"/>
    <w:rsid w:val="007132AD"/>
    <w:rsid w:val="00713DAB"/>
    <w:rsid w:val="0071608A"/>
    <w:rsid w:val="00716127"/>
    <w:rsid w:val="00717171"/>
    <w:rsid w:val="00720CAA"/>
    <w:rsid w:val="00721559"/>
    <w:rsid w:val="00722D15"/>
    <w:rsid w:val="007230F2"/>
    <w:rsid w:val="00723E3A"/>
    <w:rsid w:val="0072637F"/>
    <w:rsid w:val="00726BE1"/>
    <w:rsid w:val="007275F7"/>
    <w:rsid w:val="00727B97"/>
    <w:rsid w:val="00732F1E"/>
    <w:rsid w:val="00733D05"/>
    <w:rsid w:val="007416AB"/>
    <w:rsid w:val="007427A2"/>
    <w:rsid w:val="0074361C"/>
    <w:rsid w:val="00743E71"/>
    <w:rsid w:val="007441F5"/>
    <w:rsid w:val="007443C7"/>
    <w:rsid w:val="007450FB"/>
    <w:rsid w:val="007477EE"/>
    <w:rsid w:val="00750875"/>
    <w:rsid w:val="00750FDF"/>
    <w:rsid w:val="00751D88"/>
    <w:rsid w:val="007529A1"/>
    <w:rsid w:val="00755CF7"/>
    <w:rsid w:val="00756484"/>
    <w:rsid w:val="00757BB1"/>
    <w:rsid w:val="00760261"/>
    <w:rsid w:val="00765182"/>
    <w:rsid w:val="007667EF"/>
    <w:rsid w:val="007722F5"/>
    <w:rsid w:val="00772576"/>
    <w:rsid w:val="00774562"/>
    <w:rsid w:val="007753F4"/>
    <w:rsid w:val="00780D1A"/>
    <w:rsid w:val="00782E7F"/>
    <w:rsid w:val="00783CFC"/>
    <w:rsid w:val="00786102"/>
    <w:rsid w:val="007873D4"/>
    <w:rsid w:val="0078748A"/>
    <w:rsid w:val="00790CEC"/>
    <w:rsid w:val="00792498"/>
    <w:rsid w:val="00793046"/>
    <w:rsid w:val="0079403C"/>
    <w:rsid w:val="00794159"/>
    <w:rsid w:val="0079429F"/>
    <w:rsid w:val="00795121"/>
    <w:rsid w:val="007964D2"/>
    <w:rsid w:val="007966DE"/>
    <w:rsid w:val="007978A6"/>
    <w:rsid w:val="007A1082"/>
    <w:rsid w:val="007A30C7"/>
    <w:rsid w:val="007A580C"/>
    <w:rsid w:val="007A5D41"/>
    <w:rsid w:val="007B10E4"/>
    <w:rsid w:val="007B1DC9"/>
    <w:rsid w:val="007B3346"/>
    <w:rsid w:val="007B4AA3"/>
    <w:rsid w:val="007B6014"/>
    <w:rsid w:val="007B6DAA"/>
    <w:rsid w:val="007B774B"/>
    <w:rsid w:val="007C19A3"/>
    <w:rsid w:val="007C368E"/>
    <w:rsid w:val="007C464B"/>
    <w:rsid w:val="007C507C"/>
    <w:rsid w:val="007C52A1"/>
    <w:rsid w:val="007C549E"/>
    <w:rsid w:val="007C67CB"/>
    <w:rsid w:val="007C6E52"/>
    <w:rsid w:val="007C7684"/>
    <w:rsid w:val="007D1C91"/>
    <w:rsid w:val="007D2F29"/>
    <w:rsid w:val="007D33AB"/>
    <w:rsid w:val="007D4674"/>
    <w:rsid w:val="007D4BB3"/>
    <w:rsid w:val="007D507F"/>
    <w:rsid w:val="007D53A6"/>
    <w:rsid w:val="007D587E"/>
    <w:rsid w:val="007D6ED5"/>
    <w:rsid w:val="007E02DD"/>
    <w:rsid w:val="007E22F0"/>
    <w:rsid w:val="007E2B3C"/>
    <w:rsid w:val="007E3938"/>
    <w:rsid w:val="007E3CFD"/>
    <w:rsid w:val="007E4ADB"/>
    <w:rsid w:val="007E63B4"/>
    <w:rsid w:val="007F0814"/>
    <w:rsid w:val="007F1DE4"/>
    <w:rsid w:val="007F2226"/>
    <w:rsid w:val="007F4A2E"/>
    <w:rsid w:val="007F600E"/>
    <w:rsid w:val="007F692D"/>
    <w:rsid w:val="007F77A9"/>
    <w:rsid w:val="007F7DFA"/>
    <w:rsid w:val="008001C3"/>
    <w:rsid w:val="00800A69"/>
    <w:rsid w:val="00801286"/>
    <w:rsid w:val="00801B2B"/>
    <w:rsid w:val="00804F30"/>
    <w:rsid w:val="00805B3F"/>
    <w:rsid w:val="00807382"/>
    <w:rsid w:val="00807C53"/>
    <w:rsid w:val="00807D80"/>
    <w:rsid w:val="00811143"/>
    <w:rsid w:val="008111B2"/>
    <w:rsid w:val="008114AB"/>
    <w:rsid w:val="008114D0"/>
    <w:rsid w:val="00811FDA"/>
    <w:rsid w:val="008144BA"/>
    <w:rsid w:val="00814EC3"/>
    <w:rsid w:val="00815B75"/>
    <w:rsid w:val="00820B6A"/>
    <w:rsid w:val="00821BAA"/>
    <w:rsid w:val="008220E3"/>
    <w:rsid w:val="0082216B"/>
    <w:rsid w:val="00822F28"/>
    <w:rsid w:val="008238AA"/>
    <w:rsid w:val="00823E0A"/>
    <w:rsid w:val="0082610F"/>
    <w:rsid w:val="008269DB"/>
    <w:rsid w:val="00827146"/>
    <w:rsid w:val="00827879"/>
    <w:rsid w:val="008310A8"/>
    <w:rsid w:val="00832362"/>
    <w:rsid w:val="00833F36"/>
    <w:rsid w:val="0083545C"/>
    <w:rsid w:val="00835F7A"/>
    <w:rsid w:val="00836B5D"/>
    <w:rsid w:val="00837999"/>
    <w:rsid w:val="00840B11"/>
    <w:rsid w:val="0084416A"/>
    <w:rsid w:val="0084420B"/>
    <w:rsid w:val="008449C0"/>
    <w:rsid w:val="008449FC"/>
    <w:rsid w:val="00846A76"/>
    <w:rsid w:val="00847324"/>
    <w:rsid w:val="008477F1"/>
    <w:rsid w:val="008500CD"/>
    <w:rsid w:val="00850A58"/>
    <w:rsid w:val="00850C25"/>
    <w:rsid w:val="00851838"/>
    <w:rsid w:val="00851A03"/>
    <w:rsid w:val="00851D15"/>
    <w:rsid w:val="00852032"/>
    <w:rsid w:val="00852CCF"/>
    <w:rsid w:val="008533F8"/>
    <w:rsid w:val="008536DA"/>
    <w:rsid w:val="00853BA2"/>
    <w:rsid w:val="00855A52"/>
    <w:rsid w:val="00857E07"/>
    <w:rsid w:val="008602C8"/>
    <w:rsid w:val="00861215"/>
    <w:rsid w:val="00863DFA"/>
    <w:rsid w:val="00867922"/>
    <w:rsid w:val="00870B22"/>
    <w:rsid w:val="00872160"/>
    <w:rsid w:val="00872B39"/>
    <w:rsid w:val="008737BF"/>
    <w:rsid w:val="008740A0"/>
    <w:rsid w:val="00876AC9"/>
    <w:rsid w:val="008774B3"/>
    <w:rsid w:val="0088088F"/>
    <w:rsid w:val="0088106B"/>
    <w:rsid w:val="008823AC"/>
    <w:rsid w:val="00883523"/>
    <w:rsid w:val="00883AE5"/>
    <w:rsid w:val="00885421"/>
    <w:rsid w:val="00885A08"/>
    <w:rsid w:val="00885A19"/>
    <w:rsid w:val="00890C27"/>
    <w:rsid w:val="00893555"/>
    <w:rsid w:val="00893A1B"/>
    <w:rsid w:val="00893B01"/>
    <w:rsid w:val="008947BE"/>
    <w:rsid w:val="008961CE"/>
    <w:rsid w:val="00897D3E"/>
    <w:rsid w:val="008A41D9"/>
    <w:rsid w:val="008A4F8D"/>
    <w:rsid w:val="008A6C02"/>
    <w:rsid w:val="008A6D68"/>
    <w:rsid w:val="008A79E1"/>
    <w:rsid w:val="008A7D4F"/>
    <w:rsid w:val="008B1D37"/>
    <w:rsid w:val="008B2B9A"/>
    <w:rsid w:val="008B3473"/>
    <w:rsid w:val="008B5AE7"/>
    <w:rsid w:val="008B69C8"/>
    <w:rsid w:val="008B6A3D"/>
    <w:rsid w:val="008B6CEA"/>
    <w:rsid w:val="008C0507"/>
    <w:rsid w:val="008C09A2"/>
    <w:rsid w:val="008C0FF7"/>
    <w:rsid w:val="008C140D"/>
    <w:rsid w:val="008C169F"/>
    <w:rsid w:val="008C3005"/>
    <w:rsid w:val="008C4366"/>
    <w:rsid w:val="008C5469"/>
    <w:rsid w:val="008C563F"/>
    <w:rsid w:val="008C5711"/>
    <w:rsid w:val="008D1177"/>
    <w:rsid w:val="008D1758"/>
    <w:rsid w:val="008D25AC"/>
    <w:rsid w:val="008D296E"/>
    <w:rsid w:val="008D3749"/>
    <w:rsid w:val="008D3CB8"/>
    <w:rsid w:val="008D4820"/>
    <w:rsid w:val="008D5727"/>
    <w:rsid w:val="008D61BF"/>
    <w:rsid w:val="008D7F39"/>
    <w:rsid w:val="008D7F42"/>
    <w:rsid w:val="008E00E7"/>
    <w:rsid w:val="008E0C6B"/>
    <w:rsid w:val="008E122D"/>
    <w:rsid w:val="008E16FA"/>
    <w:rsid w:val="008E2D16"/>
    <w:rsid w:val="008E3E5F"/>
    <w:rsid w:val="008E45BC"/>
    <w:rsid w:val="008E4729"/>
    <w:rsid w:val="008E4BE1"/>
    <w:rsid w:val="008E4EB2"/>
    <w:rsid w:val="008F039D"/>
    <w:rsid w:val="008F0A28"/>
    <w:rsid w:val="008F22F4"/>
    <w:rsid w:val="008F24C3"/>
    <w:rsid w:val="008F2764"/>
    <w:rsid w:val="008F37A6"/>
    <w:rsid w:val="008F3E7D"/>
    <w:rsid w:val="008F3F30"/>
    <w:rsid w:val="008F42A1"/>
    <w:rsid w:val="008F46CA"/>
    <w:rsid w:val="008F6298"/>
    <w:rsid w:val="009009CE"/>
    <w:rsid w:val="00903877"/>
    <w:rsid w:val="0090640C"/>
    <w:rsid w:val="009065F4"/>
    <w:rsid w:val="00907680"/>
    <w:rsid w:val="00910361"/>
    <w:rsid w:val="009113BB"/>
    <w:rsid w:val="00911E10"/>
    <w:rsid w:val="00912929"/>
    <w:rsid w:val="0091389D"/>
    <w:rsid w:val="0091546F"/>
    <w:rsid w:val="00923686"/>
    <w:rsid w:val="009247F1"/>
    <w:rsid w:val="00924E11"/>
    <w:rsid w:val="0092563D"/>
    <w:rsid w:val="00925CD3"/>
    <w:rsid w:val="0092733B"/>
    <w:rsid w:val="009303CF"/>
    <w:rsid w:val="0093049E"/>
    <w:rsid w:val="00930E57"/>
    <w:rsid w:val="00931806"/>
    <w:rsid w:val="009333AB"/>
    <w:rsid w:val="00933AE0"/>
    <w:rsid w:val="00933CD0"/>
    <w:rsid w:val="00935316"/>
    <w:rsid w:val="00936FAA"/>
    <w:rsid w:val="00940C6D"/>
    <w:rsid w:val="00941855"/>
    <w:rsid w:val="00941F51"/>
    <w:rsid w:val="009420B9"/>
    <w:rsid w:val="00944E2A"/>
    <w:rsid w:val="00946B8D"/>
    <w:rsid w:val="00946C4A"/>
    <w:rsid w:val="009471F5"/>
    <w:rsid w:val="00947B00"/>
    <w:rsid w:val="009512B3"/>
    <w:rsid w:val="00952ABD"/>
    <w:rsid w:val="00952D32"/>
    <w:rsid w:val="00953347"/>
    <w:rsid w:val="00954871"/>
    <w:rsid w:val="009552FA"/>
    <w:rsid w:val="009563E6"/>
    <w:rsid w:val="00961929"/>
    <w:rsid w:val="00961D58"/>
    <w:rsid w:val="009632B1"/>
    <w:rsid w:val="00963402"/>
    <w:rsid w:val="00963D1E"/>
    <w:rsid w:val="00964BF2"/>
    <w:rsid w:val="00967281"/>
    <w:rsid w:val="00970979"/>
    <w:rsid w:val="00971690"/>
    <w:rsid w:val="009717D4"/>
    <w:rsid w:val="00973F1C"/>
    <w:rsid w:val="00974736"/>
    <w:rsid w:val="00974AAE"/>
    <w:rsid w:val="00974CF6"/>
    <w:rsid w:val="0097718F"/>
    <w:rsid w:val="00977619"/>
    <w:rsid w:val="00983D7E"/>
    <w:rsid w:val="00983F36"/>
    <w:rsid w:val="00983FE0"/>
    <w:rsid w:val="00984980"/>
    <w:rsid w:val="00985A67"/>
    <w:rsid w:val="00990A1B"/>
    <w:rsid w:val="00990E98"/>
    <w:rsid w:val="0099351F"/>
    <w:rsid w:val="00995065"/>
    <w:rsid w:val="00995195"/>
    <w:rsid w:val="00995681"/>
    <w:rsid w:val="00996BD8"/>
    <w:rsid w:val="00996C99"/>
    <w:rsid w:val="00996FAA"/>
    <w:rsid w:val="009A226D"/>
    <w:rsid w:val="009A3ABF"/>
    <w:rsid w:val="009B0F2E"/>
    <w:rsid w:val="009B1099"/>
    <w:rsid w:val="009B1231"/>
    <w:rsid w:val="009B1995"/>
    <w:rsid w:val="009B2B47"/>
    <w:rsid w:val="009B39F0"/>
    <w:rsid w:val="009B3A74"/>
    <w:rsid w:val="009B46E8"/>
    <w:rsid w:val="009B4853"/>
    <w:rsid w:val="009B517A"/>
    <w:rsid w:val="009B5B4F"/>
    <w:rsid w:val="009B5EB1"/>
    <w:rsid w:val="009B62B6"/>
    <w:rsid w:val="009B7248"/>
    <w:rsid w:val="009B76D2"/>
    <w:rsid w:val="009B7B2F"/>
    <w:rsid w:val="009C274A"/>
    <w:rsid w:val="009C2BEE"/>
    <w:rsid w:val="009C3A99"/>
    <w:rsid w:val="009C3F4A"/>
    <w:rsid w:val="009C435D"/>
    <w:rsid w:val="009C5FD7"/>
    <w:rsid w:val="009C637D"/>
    <w:rsid w:val="009C74DF"/>
    <w:rsid w:val="009C7EBA"/>
    <w:rsid w:val="009D00DA"/>
    <w:rsid w:val="009D1464"/>
    <w:rsid w:val="009D2FF6"/>
    <w:rsid w:val="009D3140"/>
    <w:rsid w:val="009D3937"/>
    <w:rsid w:val="009D4BDE"/>
    <w:rsid w:val="009D5E38"/>
    <w:rsid w:val="009D7E9C"/>
    <w:rsid w:val="009E028D"/>
    <w:rsid w:val="009E042D"/>
    <w:rsid w:val="009E06B0"/>
    <w:rsid w:val="009E083A"/>
    <w:rsid w:val="009E2963"/>
    <w:rsid w:val="009E33B1"/>
    <w:rsid w:val="009E420E"/>
    <w:rsid w:val="009E5D7C"/>
    <w:rsid w:val="009E6076"/>
    <w:rsid w:val="009E637F"/>
    <w:rsid w:val="009F02FF"/>
    <w:rsid w:val="009F0360"/>
    <w:rsid w:val="009F0F04"/>
    <w:rsid w:val="009F0F29"/>
    <w:rsid w:val="009F30BC"/>
    <w:rsid w:val="009F316E"/>
    <w:rsid w:val="009F3BAE"/>
    <w:rsid w:val="009F6EDA"/>
    <w:rsid w:val="009F745B"/>
    <w:rsid w:val="00A01614"/>
    <w:rsid w:val="00A0173F"/>
    <w:rsid w:val="00A0202E"/>
    <w:rsid w:val="00A0317A"/>
    <w:rsid w:val="00A07BF8"/>
    <w:rsid w:val="00A1037C"/>
    <w:rsid w:val="00A11450"/>
    <w:rsid w:val="00A11751"/>
    <w:rsid w:val="00A11E5C"/>
    <w:rsid w:val="00A13CC0"/>
    <w:rsid w:val="00A14754"/>
    <w:rsid w:val="00A14EF8"/>
    <w:rsid w:val="00A152DB"/>
    <w:rsid w:val="00A15733"/>
    <w:rsid w:val="00A166E5"/>
    <w:rsid w:val="00A16B5F"/>
    <w:rsid w:val="00A22877"/>
    <w:rsid w:val="00A2426D"/>
    <w:rsid w:val="00A24391"/>
    <w:rsid w:val="00A245E4"/>
    <w:rsid w:val="00A25AD7"/>
    <w:rsid w:val="00A26577"/>
    <w:rsid w:val="00A267B8"/>
    <w:rsid w:val="00A26A72"/>
    <w:rsid w:val="00A30259"/>
    <w:rsid w:val="00A302DD"/>
    <w:rsid w:val="00A31D5E"/>
    <w:rsid w:val="00A32344"/>
    <w:rsid w:val="00A32D54"/>
    <w:rsid w:val="00A35DDE"/>
    <w:rsid w:val="00A36051"/>
    <w:rsid w:val="00A43A6E"/>
    <w:rsid w:val="00A455DD"/>
    <w:rsid w:val="00A4694E"/>
    <w:rsid w:val="00A502F8"/>
    <w:rsid w:val="00A51181"/>
    <w:rsid w:val="00A51427"/>
    <w:rsid w:val="00A51AB6"/>
    <w:rsid w:val="00A51CA4"/>
    <w:rsid w:val="00A5267E"/>
    <w:rsid w:val="00A53F02"/>
    <w:rsid w:val="00A54BFC"/>
    <w:rsid w:val="00A56658"/>
    <w:rsid w:val="00A604A6"/>
    <w:rsid w:val="00A61A79"/>
    <w:rsid w:val="00A61E06"/>
    <w:rsid w:val="00A62961"/>
    <w:rsid w:val="00A629CF"/>
    <w:rsid w:val="00A62E69"/>
    <w:rsid w:val="00A631ED"/>
    <w:rsid w:val="00A633BF"/>
    <w:rsid w:val="00A66099"/>
    <w:rsid w:val="00A6666B"/>
    <w:rsid w:val="00A67621"/>
    <w:rsid w:val="00A70326"/>
    <w:rsid w:val="00A70825"/>
    <w:rsid w:val="00A723EA"/>
    <w:rsid w:val="00A7299B"/>
    <w:rsid w:val="00A73117"/>
    <w:rsid w:val="00A7433E"/>
    <w:rsid w:val="00A756FD"/>
    <w:rsid w:val="00A7573C"/>
    <w:rsid w:val="00A76160"/>
    <w:rsid w:val="00A77546"/>
    <w:rsid w:val="00A81776"/>
    <w:rsid w:val="00A82F29"/>
    <w:rsid w:val="00A83B2C"/>
    <w:rsid w:val="00A84C7F"/>
    <w:rsid w:val="00A8540E"/>
    <w:rsid w:val="00A90070"/>
    <w:rsid w:val="00A92736"/>
    <w:rsid w:val="00A92923"/>
    <w:rsid w:val="00A932BD"/>
    <w:rsid w:val="00A95541"/>
    <w:rsid w:val="00A96104"/>
    <w:rsid w:val="00A96DA0"/>
    <w:rsid w:val="00A97D68"/>
    <w:rsid w:val="00AA1D17"/>
    <w:rsid w:val="00AA2363"/>
    <w:rsid w:val="00AA275D"/>
    <w:rsid w:val="00AA27FD"/>
    <w:rsid w:val="00AA2C43"/>
    <w:rsid w:val="00AA340D"/>
    <w:rsid w:val="00AA585D"/>
    <w:rsid w:val="00AA6C48"/>
    <w:rsid w:val="00AB1DEE"/>
    <w:rsid w:val="00AB2328"/>
    <w:rsid w:val="00AB2B05"/>
    <w:rsid w:val="00AB2B99"/>
    <w:rsid w:val="00AB2F6F"/>
    <w:rsid w:val="00AB5815"/>
    <w:rsid w:val="00AB63B8"/>
    <w:rsid w:val="00AB7AFE"/>
    <w:rsid w:val="00AB7CC1"/>
    <w:rsid w:val="00AB7FA4"/>
    <w:rsid w:val="00AC1DF6"/>
    <w:rsid w:val="00AC29FE"/>
    <w:rsid w:val="00AC3AEB"/>
    <w:rsid w:val="00AC56EF"/>
    <w:rsid w:val="00AC7002"/>
    <w:rsid w:val="00AD02CD"/>
    <w:rsid w:val="00AD041B"/>
    <w:rsid w:val="00AD06F3"/>
    <w:rsid w:val="00AD15F1"/>
    <w:rsid w:val="00AD1DCA"/>
    <w:rsid w:val="00AD4270"/>
    <w:rsid w:val="00AD72E8"/>
    <w:rsid w:val="00AD7DED"/>
    <w:rsid w:val="00AE0255"/>
    <w:rsid w:val="00AE0550"/>
    <w:rsid w:val="00AE28CE"/>
    <w:rsid w:val="00AE3886"/>
    <w:rsid w:val="00AE6A5B"/>
    <w:rsid w:val="00AE7140"/>
    <w:rsid w:val="00AE71A1"/>
    <w:rsid w:val="00AF016F"/>
    <w:rsid w:val="00AF2663"/>
    <w:rsid w:val="00AF33E1"/>
    <w:rsid w:val="00AF4970"/>
    <w:rsid w:val="00AF766F"/>
    <w:rsid w:val="00B01B8A"/>
    <w:rsid w:val="00B035A4"/>
    <w:rsid w:val="00B038FB"/>
    <w:rsid w:val="00B03C94"/>
    <w:rsid w:val="00B052CA"/>
    <w:rsid w:val="00B06450"/>
    <w:rsid w:val="00B064E3"/>
    <w:rsid w:val="00B06D73"/>
    <w:rsid w:val="00B0761B"/>
    <w:rsid w:val="00B10095"/>
    <w:rsid w:val="00B10829"/>
    <w:rsid w:val="00B11F2A"/>
    <w:rsid w:val="00B123F5"/>
    <w:rsid w:val="00B12524"/>
    <w:rsid w:val="00B13BCC"/>
    <w:rsid w:val="00B147B7"/>
    <w:rsid w:val="00B15156"/>
    <w:rsid w:val="00B1531F"/>
    <w:rsid w:val="00B16B5E"/>
    <w:rsid w:val="00B17753"/>
    <w:rsid w:val="00B22C4A"/>
    <w:rsid w:val="00B23545"/>
    <w:rsid w:val="00B2488A"/>
    <w:rsid w:val="00B248D2"/>
    <w:rsid w:val="00B25825"/>
    <w:rsid w:val="00B258D9"/>
    <w:rsid w:val="00B25BF9"/>
    <w:rsid w:val="00B2690F"/>
    <w:rsid w:val="00B26B0A"/>
    <w:rsid w:val="00B311C4"/>
    <w:rsid w:val="00B31ACF"/>
    <w:rsid w:val="00B31C13"/>
    <w:rsid w:val="00B32DD0"/>
    <w:rsid w:val="00B32E96"/>
    <w:rsid w:val="00B32FA2"/>
    <w:rsid w:val="00B33E41"/>
    <w:rsid w:val="00B34912"/>
    <w:rsid w:val="00B34CF1"/>
    <w:rsid w:val="00B35A76"/>
    <w:rsid w:val="00B37705"/>
    <w:rsid w:val="00B40CAD"/>
    <w:rsid w:val="00B410FC"/>
    <w:rsid w:val="00B4172A"/>
    <w:rsid w:val="00B42F18"/>
    <w:rsid w:val="00B435AE"/>
    <w:rsid w:val="00B44059"/>
    <w:rsid w:val="00B44262"/>
    <w:rsid w:val="00B442EC"/>
    <w:rsid w:val="00B44608"/>
    <w:rsid w:val="00B451DB"/>
    <w:rsid w:val="00B45B32"/>
    <w:rsid w:val="00B46145"/>
    <w:rsid w:val="00B47DC9"/>
    <w:rsid w:val="00B51B11"/>
    <w:rsid w:val="00B52496"/>
    <w:rsid w:val="00B53567"/>
    <w:rsid w:val="00B538E3"/>
    <w:rsid w:val="00B53AA9"/>
    <w:rsid w:val="00B553F0"/>
    <w:rsid w:val="00B56819"/>
    <w:rsid w:val="00B568D3"/>
    <w:rsid w:val="00B57640"/>
    <w:rsid w:val="00B61A1B"/>
    <w:rsid w:val="00B61B0E"/>
    <w:rsid w:val="00B63FAB"/>
    <w:rsid w:val="00B6482F"/>
    <w:rsid w:val="00B64EA7"/>
    <w:rsid w:val="00B67C01"/>
    <w:rsid w:val="00B70594"/>
    <w:rsid w:val="00B7109E"/>
    <w:rsid w:val="00B710B7"/>
    <w:rsid w:val="00B71A06"/>
    <w:rsid w:val="00B739F0"/>
    <w:rsid w:val="00B746CB"/>
    <w:rsid w:val="00B74BE8"/>
    <w:rsid w:val="00B74F32"/>
    <w:rsid w:val="00B766FB"/>
    <w:rsid w:val="00B809F0"/>
    <w:rsid w:val="00B81234"/>
    <w:rsid w:val="00B81692"/>
    <w:rsid w:val="00B81F2B"/>
    <w:rsid w:val="00B83467"/>
    <w:rsid w:val="00B866A1"/>
    <w:rsid w:val="00B869FE"/>
    <w:rsid w:val="00B87815"/>
    <w:rsid w:val="00B91330"/>
    <w:rsid w:val="00B92357"/>
    <w:rsid w:val="00B945EA"/>
    <w:rsid w:val="00B94BC2"/>
    <w:rsid w:val="00B96671"/>
    <w:rsid w:val="00B97AA3"/>
    <w:rsid w:val="00BA004D"/>
    <w:rsid w:val="00BA0639"/>
    <w:rsid w:val="00BA0FF9"/>
    <w:rsid w:val="00BA2D3C"/>
    <w:rsid w:val="00BA3133"/>
    <w:rsid w:val="00BA359E"/>
    <w:rsid w:val="00BA3C1C"/>
    <w:rsid w:val="00BA5451"/>
    <w:rsid w:val="00BA6AD3"/>
    <w:rsid w:val="00BA7900"/>
    <w:rsid w:val="00BA7EC4"/>
    <w:rsid w:val="00BB0D72"/>
    <w:rsid w:val="00BB16B1"/>
    <w:rsid w:val="00BB36E4"/>
    <w:rsid w:val="00BB37AA"/>
    <w:rsid w:val="00BB480A"/>
    <w:rsid w:val="00BC0359"/>
    <w:rsid w:val="00BC0818"/>
    <w:rsid w:val="00BC531D"/>
    <w:rsid w:val="00BC5E38"/>
    <w:rsid w:val="00BC5FF4"/>
    <w:rsid w:val="00BD143C"/>
    <w:rsid w:val="00BD1FD5"/>
    <w:rsid w:val="00BD35A0"/>
    <w:rsid w:val="00BD51E7"/>
    <w:rsid w:val="00BE15CF"/>
    <w:rsid w:val="00BE4254"/>
    <w:rsid w:val="00BE4C72"/>
    <w:rsid w:val="00BE52E0"/>
    <w:rsid w:val="00BE5EF0"/>
    <w:rsid w:val="00BE70BC"/>
    <w:rsid w:val="00BF1790"/>
    <w:rsid w:val="00BF2A0E"/>
    <w:rsid w:val="00BF46EF"/>
    <w:rsid w:val="00BF4890"/>
    <w:rsid w:val="00BF4902"/>
    <w:rsid w:val="00BF4C04"/>
    <w:rsid w:val="00BF4DE7"/>
    <w:rsid w:val="00BF5A28"/>
    <w:rsid w:val="00BF62F1"/>
    <w:rsid w:val="00BF69B2"/>
    <w:rsid w:val="00C0050A"/>
    <w:rsid w:val="00C010B2"/>
    <w:rsid w:val="00C0192C"/>
    <w:rsid w:val="00C0361F"/>
    <w:rsid w:val="00C036A2"/>
    <w:rsid w:val="00C04AD2"/>
    <w:rsid w:val="00C05B28"/>
    <w:rsid w:val="00C05C6F"/>
    <w:rsid w:val="00C06CC0"/>
    <w:rsid w:val="00C076BF"/>
    <w:rsid w:val="00C11A1C"/>
    <w:rsid w:val="00C120B6"/>
    <w:rsid w:val="00C13378"/>
    <w:rsid w:val="00C1666A"/>
    <w:rsid w:val="00C20C14"/>
    <w:rsid w:val="00C218B9"/>
    <w:rsid w:val="00C22101"/>
    <w:rsid w:val="00C229A8"/>
    <w:rsid w:val="00C239BE"/>
    <w:rsid w:val="00C24078"/>
    <w:rsid w:val="00C24BA5"/>
    <w:rsid w:val="00C25BE9"/>
    <w:rsid w:val="00C26DB5"/>
    <w:rsid w:val="00C26EFB"/>
    <w:rsid w:val="00C30880"/>
    <w:rsid w:val="00C3194B"/>
    <w:rsid w:val="00C31F52"/>
    <w:rsid w:val="00C33CFE"/>
    <w:rsid w:val="00C33FD2"/>
    <w:rsid w:val="00C341B7"/>
    <w:rsid w:val="00C34777"/>
    <w:rsid w:val="00C36F23"/>
    <w:rsid w:val="00C372E9"/>
    <w:rsid w:val="00C3747E"/>
    <w:rsid w:val="00C3770F"/>
    <w:rsid w:val="00C37755"/>
    <w:rsid w:val="00C37A33"/>
    <w:rsid w:val="00C40153"/>
    <w:rsid w:val="00C406FB"/>
    <w:rsid w:val="00C419E6"/>
    <w:rsid w:val="00C41AB8"/>
    <w:rsid w:val="00C44E69"/>
    <w:rsid w:val="00C47130"/>
    <w:rsid w:val="00C503D5"/>
    <w:rsid w:val="00C51568"/>
    <w:rsid w:val="00C522AD"/>
    <w:rsid w:val="00C53211"/>
    <w:rsid w:val="00C54CA2"/>
    <w:rsid w:val="00C55DBD"/>
    <w:rsid w:val="00C563B7"/>
    <w:rsid w:val="00C56797"/>
    <w:rsid w:val="00C57479"/>
    <w:rsid w:val="00C60AC3"/>
    <w:rsid w:val="00C61B7E"/>
    <w:rsid w:val="00C635BE"/>
    <w:rsid w:val="00C63EBD"/>
    <w:rsid w:val="00C64774"/>
    <w:rsid w:val="00C66C24"/>
    <w:rsid w:val="00C676C4"/>
    <w:rsid w:val="00C70B6C"/>
    <w:rsid w:val="00C70CF2"/>
    <w:rsid w:val="00C74529"/>
    <w:rsid w:val="00C750D9"/>
    <w:rsid w:val="00C76341"/>
    <w:rsid w:val="00C76716"/>
    <w:rsid w:val="00C809B1"/>
    <w:rsid w:val="00C81B17"/>
    <w:rsid w:val="00C81BB8"/>
    <w:rsid w:val="00C82484"/>
    <w:rsid w:val="00C8262C"/>
    <w:rsid w:val="00C8293C"/>
    <w:rsid w:val="00C837D2"/>
    <w:rsid w:val="00C83F60"/>
    <w:rsid w:val="00C864E2"/>
    <w:rsid w:val="00C866C2"/>
    <w:rsid w:val="00C875AB"/>
    <w:rsid w:val="00C911E3"/>
    <w:rsid w:val="00C91F82"/>
    <w:rsid w:val="00C921B4"/>
    <w:rsid w:val="00C921EF"/>
    <w:rsid w:val="00C92420"/>
    <w:rsid w:val="00C926C2"/>
    <w:rsid w:val="00C9308D"/>
    <w:rsid w:val="00C93753"/>
    <w:rsid w:val="00C93877"/>
    <w:rsid w:val="00C94984"/>
    <w:rsid w:val="00C953A4"/>
    <w:rsid w:val="00C9555F"/>
    <w:rsid w:val="00C96A10"/>
    <w:rsid w:val="00C96E96"/>
    <w:rsid w:val="00CA123B"/>
    <w:rsid w:val="00CA1CE0"/>
    <w:rsid w:val="00CA1FF7"/>
    <w:rsid w:val="00CA2D0B"/>
    <w:rsid w:val="00CA38A9"/>
    <w:rsid w:val="00CA420A"/>
    <w:rsid w:val="00CA7713"/>
    <w:rsid w:val="00CB2C39"/>
    <w:rsid w:val="00CB2C70"/>
    <w:rsid w:val="00CB3D37"/>
    <w:rsid w:val="00CB4E96"/>
    <w:rsid w:val="00CB79AC"/>
    <w:rsid w:val="00CB7AC2"/>
    <w:rsid w:val="00CC1A6B"/>
    <w:rsid w:val="00CC1D83"/>
    <w:rsid w:val="00CC1DB7"/>
    <w:rsid w:val="00CC32BC"/>
    <w:rsid w:val="00CC47F7"/>
    <w:rsid w:val="00CC48D5"/>
    <w:rsid w:val="00CC4AA4"/>
    <w:rsid w:val="00CC520F"/>
    <w:rsid w:val="00CC5DBE"/>
    <w:rsid w:val="00CC6AEF"/>
    <w:rsid w:val="00CD02B1"/>
    <w:rsid w:val="00CD0D94"/>
    <w:rsid w:val="00CD18EE"/>
    <w:rsid w:val="00CD1E84"/>
    <w:rsid w:val="00CD2C6E"/>
    <w:rsid w:val="00CD3E7E"/>
    <w:rsid w:val="00CD46F6"/>
    <w:rsid w:val="00CD52D1"/>
    <w:rsid w:val="00CD577C"/>
    <w:rsid w:val="00CD64B7"/>
    <w:rsid w:val="00CD7185"/>
    <w:rsid w:val="00CD776F"/>
    <w:rsid w:val="00CD7976"/>
    <w:rsid w:val="00CD7B50"/>
    <w:rsid w:val="00CD7B86"/>
    <w:rsid w:val="00CE1C93"/>
    <w:rsid w:val="00CE1CE1"/>
    <w:rsid w:val="00CE1FD8"/>
    <w:rsid w:val="00CE2F49"/>
    <w:rsid w:val="00CE3970"/>
    <w:rsid w:val="00CE3ACC"/>
    <w:rsid w:val="00CE6545"/>
    <w:rsid w:val="00CE7053"/>
    <w:rsid w:val="00CF05C4"/>
    <w:rsid w:val="00CF121B"/>
    <w:rsid w:val="00CF202F"/>
    <w:rsid w:val="00CF37A5"/>
    <w:rsid w:val="00CF5DF5"/>
    <w:rsid w:val="00CF617B"/>
    <w:rsid w:val="00CF7198"/>
    <w:rsid w:val="00CF7980"/>
    <w:rsid w:val="00D0148A"/>
    <w:rsid w:val="00D02F7D"/>
    <w:rsid w:val="00D03A16"/>
    <w:rsid w:val="00D053D5"/>
    <w:rsid w:val="00D06166"/>
    <w:rsid w:val="00D102F2"/>
    <w:rsid w:val="00D105C3"/>
    <w:rsid w:val="00D11927"/>
    <w:rsid w:val="00D12603"/>
    <w:rsid w:val="00D126C5"/>
    <w:rsid w:val="00D12AA1"/>
    <w:rsid w:val="00D133FD"/>
    <w:rsid w:val="00D13491"/>
    <w:rsid w:val="00D26619"/>
    <w:rsid w:val="00D267AA"/>
    <w:rsid w:val="00D267C7"/>
    <w:rsid w:val="00D26D01"/>
    <w:rsid w:val="00D27A01"/>
    <w:rsid w:val="00D308D7"/>
    <w:rsid w:val="00D30BF9"/>
    <w:rsid w:val="00D31894"/>
    <w:rsid w:val="00D35636"/>
    <w:rsid w:val="00D35B4E"/>
    <w:rsid w:val="00D35BAF"/>
    <w:rsid w:val="00D374D7"/>
    <w:rsid w:val="00D41F23"/>
    <w:rsid w:val="00D42034"/>
    <w:rsid w:val="00D4392D"/>
    <w:rsid w:val="00D44676"/>
    <w:rsid w:val="00D44E41"/>
    <w:rsid w:val="00D44F70"/>
    <w:rsid w:val="00D44F8E"/>
    <w:rsid w:val="00D47AC7"/>
    <w:rsid w:val="00D50365"/>
    <w:rsid w:val="00D5099E"/>
    <w:rsid w:val="00D536F9"/>
    <w:rsid w:val="00D5381E"/>
    <w:rsid w:val="00D53DC4"/>
    <w:rsid w:val="00D5408F"/>
    <w:rsid w:val="00D543CD"/>
    <w:rsid w:val="00D54440"/>
    <w:rsid w:val="00D54E64"/>
    <w:rsid w:val="00D55EB3"/>
    <w:rsid w:val="00D605AA"/>
    <w:rsid w:val="00D60893"/>
    <w:rsid w:val="00D61C0F"/>
    <w:rsid w:val="00D61D59"/>
    <w:rsid w:val="00D62079"/>
    <w:rsid w:val="00D624D0"/>
    <w:rsid w:val="00D63A12"/>
    <w:rsid w:val="00D64140"/>
    <w:rsid w:val="00D64F8B"/>
    <w:rsid w:val="00D66569"/>
    <w:rsid w:val="00D711BE"/>
    <w:rsid w:val="00D71D34"/>
    <w:rsid w:val="00D737D0"/>
    <w:rsid w:val="00D74616"/>
    <w:rsid w:val="00D74A55"/>
    <w:rsid w:val="00D7748D"/>
    <w:rsid w:val="00D775C8"/>
    <w:rsid w:val="00D776C9"/>
    <w:rsid w:val="00D777E1"/>
    <w:rsid w:val="00D8124D"/>
    <w:rsid w:val="00D813E1"/>
    <w:rsid w:val="00D83A2B"/>
    <w:rsid w:val="00D83FCF"/>
    <w:rsid w:val="00D85A96"/>
    <w:rsid w:val="00D85C3A"/>
    <w:rsid w:val="00D861CB"/>
    <w:rsid w:val="00D92B7A"/>
    <w:rsid w:val="00D93227"/>
    <w:rsid w:val="00D9553D"/>
    <w:rsid w:val="00D9678B"/>
    <w:rsid w:val="00D9680E"/>
    <w:rsid w:val="00DA13D2"/>
    <w:rsid w:val="00DA15EB"/>
    <w:rsid w:val="00DA224A"/>
    <w:rsid w:val="00DA2417"/>
    <w:rsid w:val="00DA29FE"/>
    <w:rsid w:val="00DA2C51"/>
    <w:rsid w:val="00DA2D3A"/>
    <w:rsid w:val="00DA377A"/>
    <w:rsid w:val="00DA52F0"/>
    <w:rsid w:val="00DA7CF8"/>
    <w:rsid w:val="00DB05B2"/>
    <w:rsid w:val="00DB0FF4"/>
    <w:rsid w:val="00DB1693"/>
    <w:rsid w:val="00DB1C74"/>
    <w:rsid w:val="00DB1DE8"/>
    <w:rsid w:val="00DB29DE"/>
    <w:rsid w:val="00DB2ED9"/>
    <w:rsid w:val="00DB545D"/>
    <w:rsid w:val="00DB5ACB"/>
    <w:rsid w:val="00DB79A2"/>
    <w:rsid w:val="00DB79A9"/>
    <w:rsid w:val="00DC00F2"/>
    <w:rsid w:val="00DC026C"/>
    <w:rsid w:val="00DC2313"/>
    <w:rsid w:val="00DC43E1"/>
    <w:rsid w:val="00DC51AA"/>
    <w:rsid w:val="00DC5E24"/>
    <w:rsid w:val="00DC668E"/>
    <w:rsid w:val="00DD0F6B"/>
    <w:rsid w:val="00DD127A"/>
    <w:rsid w:val="00DD2518"/>
    <w:rsid w:val="00DD272D"/>
    <w:rsid w:val="00DD3F45"/>
    <w:rsid w:val="00DD5BF6"/>
    <w:rsid w:val="00DD6826"/>
    <w:rsid w:val="00DD6B41"/>
    <w:rsid w:val="00DE06F9"/>
    <w:rsid w:val="00DE1F0E"/>
    <w:rsid w:val="00DE3EC2"/>
    <w:rsid w:val="00DE4338"/>
    <w:rsid w:val="00DE4AC1"/>
    <w:rsid w:val="00DE5D72"/>
    <w:rsid w:val="00DE5EAC"/>
    <w:rsid w:val="00DE6368"/>
    <w:rsid w:val="00DE67B2"/>
    <w:rsid w:val="00DF073D"/>
    <w:rsid w:val="00DF21C8"/>
    <w:rsid w:val="00DF3955"/>
    <w:rsid w:val="00DF3BE5"/>
    <w:rsid w:val="00DF416A"/>
    <w:rsid w:val="00DF4429"/>
    <w:rsid w:val="00DF4AB8"/>
    <w:rsid w:val="00E017E7"/>
    <w:rsid w:val="00E01E1A"/>
    <w:rsid w:val="00E027B1"/>
    <w:rsid w:val="00E03407"/>
    <w:rsid w:val="00E03470"/>
    <w:rsid w:val="00E03B75"/>
    <w:rsid w:val="00E0434B"/>
    <w:rsid w:val="00E04BD1"/>
    <w:rsid w:val="00E06BAA"/>
    <w:rsid w:val="00E0768B"/>
    <w:rsid w:val="00E0790C"/>
    <w:rsid w:val="00E101E3"/>
    <w:rsid w:val="00E10C96"/>
    <w:rsid w:val="00E113B1"/>
    <w:rsid w:val="00E116EE"/>
    <w:rsid w:val="00E123BE"/>
    <w:rsid w:val="00E12B8D"/>
    <w:rsid w:val="00E1415E"/>
    <w:rsid w:val="00E148F6"/>
    <w:rsid w:val="00E163CE"/>
    <w:rsid w:val="00E172CF"/>
    <w:rsid w:val="00E1780D"/>
    <w:rsid w:val="00E21C03"/>
    <w:rsid w:val="00E22168"/>
    <w:rsid w:val="00E22C60"/>
    <w:rsid w:val="00E239DF"/>
    <w:rsid w:val="00E247FA"/>
    <w:rsid w:val="00E24A4D"/>
    <w:rsid w:val="00E2616C"/>
    <w:rsid w:val="00E2758C"/>
    <w:rsid w:val="00E27767"/>
    <w:rsid w:val="00E33449"/>
    <w:rsid w:val="00E3588E"/>
    <w:rsid w:val="00E35FAD"/>
    <w:rsid w:val="00E404D9"/>
    <w:rsid w:val="00E4065F"/>
    <w:rsid w:val="00E40D09"/>
    <w:rsid w:val="00E41569"/>
    <w:rsid w:val="00E45113"/>
    <w:rsid w:val="00E46B97"/>
    <w:rsid w:val="00E47BCC"/>
    <w:rsid w:val="00E513FD"/>
    <w:rsid w:val="00E51CB7"/>
    <w:rsid w:val="00E53EC5"/>
    <w:rsid w:val="00E54010"/>
    <w:rsid w:val="00E57967"/>
    <w:rsid w:val="00E6134D"/>
    <w:rsid w:val="00E61D82"/>
    <w:rsid w:val="00E63967"/>
    <w:rsid w:val="00E66BF0"/>
    <w:rsid w:val="00E67CBF"/>
    <w:rsid w:val="00E701F0"/>
    <w:rsid w:val="00E70272"/>
    <w:rsid w:val="00E716B3"/>
    <w:rsid w:val="00E74366"/>
    <w:rsid w:val="00E80301"/>
    <w:rsid w:val="00E8268E"/>
    <w:rsid w:val="00E82749"/>
    <w:rsid w:val="00E82F19"/>
    <w:rsid w:val="00E82F38"/>
    <w:rsid w:val="00E84FC6"/>
    <w:rsid w:val="00E856CE"/>
    <w:rsid w:val="00E85809"/>
    <w:rsid w:val="00E85C9E"/>
    <w:rsid w:val="00E8621B"/>
    <w:rsid w:val="00E864BD"/>
    <w:rsid w:val="00E866CA"/>
    <w:rsid w:val="00E86A80"/>
    <w:rsid w:val="00E87358"/>
    <w:rsid w:val="00E9033F"/>
    <w:rsid w:val="00E9057C"/>
    <w:rsid w:val="00E9224E"/>
    <w:rsid w:val="00E93D61"/>
    <w:rsid w:val="00E93F42"/>
    <w:rsid w:val="00E944E7"/>
    <w:rsid w:val="00E950BC"/>
    <w:rsid w:val="00E95102"/>
    <w:rsid w:val="00E9538D"/>
    <w:rsid w:val="00E95E3F"/>
    <w:rsid w:val="00E961D7"/>
    <w:rsid w:val="00E96CDB"/>
    <w:rsid w:val="00E97F12"/>
    <w:rsid w:val="00EA1E2F"/>
    <w:rsid w:val="00EA30B9"/>
    <w:rsid w:val="00EA4B0E"/>
    <w:rsid w:val="00EA5410"/>
    <w:rsid w:val="00EA544D"/>
    <w:rsid w:val="00EA587C"/>
    <w:rsid w:val="00EB08B2"/>
    <w:rsid w:val="00EB239F"/>
    <w:rsid w:val="00EB2723"/>
    <w:rsid w:val="00EB2AAF"/>
    <w:rsid w:val="00EB58A6"/>
    <w:rsid w:val="00EB6107"/>
    <w:rsid w:val="00EB7A5A"/>
    <w:rsid w:val="00EC03BD"/>
    <w:rsid w:val="00EC0CFC"/>
    <w:rsid w:val="00EC1057"/>
    <w:rsid w:val="00EC1254"/>
    <w:rsid w:val="00EC1A3F"/>
    <w:rsid w:val="00EC2C4D"/>
    <w:rsid w:val="00EC2DD8"/>
    <w:rsid w:val="00EC2FF0"/>
    <w:rsid w:val="00EC3635"/>
    <w:rsid w:val="00EC4E84"/>
    <w:rsid w:val="00ED162E"/>
    <w:rsid w:val="00ED3137"/>
    <w:rsid w:val="00ED4B88"/>
    <w:rsid w:val="00ED4C7D"/>
    <w:rsid w:val="00ED4DB1"/>
    <w:rsid w:val="00EE2F9A"/>
    <w:rsid w:val="00EE31BF"/>
    <w:rsid w:val="00EE39DE"/>
    <w:rsid w:val="00EE536E"/>
    <w:rsid w:val="00EE570C"/>
    <w:rsid w:val="00EE5AB0"/>
    <w:rsid w:val="00EE7BD7"/>
    <w:rsid w:val="00EF0224"/>
    <w:rsid w:val="00EF056B"/>
    <w:rsid w:val="00EF0B2C"/>
    <w:rsid w:val="00EF0E51"/>
    <w:rsid w:val="00EF1906"/>
    <w:rsid w:val="00EF24B2"/>
    <w:rsid w:val="00EF2D12"/>
    <w:rsid w:val="00EF30EA"/>
    <w:rsid w:val="00EF3177"/>
    <w:rsid w:val="00EF3A90"/>
    <w:rsid w:val="00EF518C"/>
    <w:rsid w:val="00EF57D8"/>
    <w:rsid w:val="00EF691F"/>
    <w:rsid w:val="00EF6B92"/>
    <w:rsid w:val="00EF76A4"/>
    <w:rsid w:val="00F028B2"/>
    <w:rsid w:val="00F033C8"/>
    <w:rsid w:val="00F044EE"/>
    <w:rsid w:val="00F0471C"/>
    <w:rsid w:val="00F04887"/>
    <w:rsid w:val="00F05FCE"/>
    <w:rsid w:val="00F1258A"/>
    <w:rsid w:val="00F127F8"/>
    <w:rsid w:val="00F13856"/>
    <w:rsid w:val="00F138D4"/>
    <w:rsid w:val="00F13BEC"/>
    <w:rsid w:val="00F14C15"/>
    <w:rsid w:val="00F16061"/>
    <w:rsid w:val="00F164E4"/>
    <w:rsid w:val="00F2027C"/>
    <w:rsid w:val="00F207F4"/>
    <w:rsid w:val="00F210EA"/>
    <w:rsid w:val="00F212B0"/>
    <w:rsid w:val="00F21C8F"/>
    <w:rsid w:val="00F24D7E"/>
    <w:rsid w:val="00F25458"/>
    <w:rsid w:val="00F25C66"/>
    <w:rsid w:val="00F25FF2"/>
    <w:rsid w:val="00F27215"/>
    <w:rsid w:val="00F27B6B"/>
    <w:rsid w:val="00F3027D"/>
    <w:rsid w:val="00F30F5F"/>
    <w:rsid w:val="00F31C7F"/>
    <w:rsid w:val="00F32424"/>
    <w:rsid w:val="00F33271"/>
    <w:rsid w:val="00F3574F"/>
    <w:rsid w:val="00F363A7"/>
    <w:rsid w:val="00F36D75"/>
    <w:rsid w:val="00F37251"/>
    <w:rsid w:val="00F42603"/>
    <w:rsid w:val="00F434E7"/>
    <w:rsid w:val="00F4366F"/>
    <w:rsid w:val="00F43CAE"/>
    <w:rsid w:val="00F43F48"/>
    <w:rsid w:val="00F44C7A"/>
    <w:rsid w:val="00F4511D"/>
    <w:rsid w:val="00F4534B"/>
    <w:rsid w:val="00F46E4A"/>
    <w:rsid w:val="00F46E78"/>
    <w:rsid w:val="00F4725C"/>
    <w:rsid w:val="00F47661"/>
    <w:rsid w:val="00F5031E"/>
    <w:rsid w:val="00F51F76"/>
    <w:rsid w:val="00F52E38"/>
    <w:rsid w:val="00F52FD0"/>
    <w:rsid w:val="00F5345E"/>
    <w:rsid w:val="00F53B11"/>
    <w:rsid w:val="00F5504F"/>
    <w:rsid w:val="00F55968"/>
    <w:rsid w:val="00F55D38"/>
    <w:rsid w:val="00F567DB"/>
    <w:rsid w:val="00F57801"/>
    <w:rsid w:val="00F57D3E"/>
    <w:rsid w:val="00F60BA7"/>
    <w:rsid w:val="00F62B49"/>
    <w:rsid w:val="00F62ED4"/>
    <w:rsid w:val="00F6505D"/>
    <w:rsid w:val="00F66262"/>
    <w:rsid w:val="00F668A5"/>
    <w:rsid w:val="00F669F8"/>
    <w:rsid w:val="00F66AB9"/>
    <w:rsid w:val="00F679CC"/>
    <w:rsid w:val="00F70AA5"/>
    <w:rsid w:val="00F711A4"/>
    <w:rsid w:val="00F713E9"/>
    <w:rsid w:val="00F72F96"/>
    <w:rsid w:val="00F73A4F"/>
    <w:rsid w:val="00F756AD"/>
    <w:rsid w:val="00F75DEA"/>
    <w:rsid w:val="00F76EE4"/>
    <w:rsid w:val="00F77090"/>
    <w:rsid w:val="00F77D1F"/>
    <w:rsid w:val="00F77D6C"/>
    <w:rsid w:val="00F81628"/>
    <w:rsid w:val="00F83804"/>
    <w:rsid w:val="00F83F5D"/>
    <w:rsid w:val="00F840F7"/>
    <w:rsid w:val="00F84E56"/>
    <w:rsid w:val="00F86DD7"/>
    <w:rsid w:val="00F86FBB"/>
    <w:rsid w:val="00F87885"/>
    <w:rsid w:val="00F9006B"/>
    <w:rsid w:val="00F95727"/>
    <w:rsid w:val="00F970F9"/>
    <w:rsid w:val="00F977DD"/>
    <w:rsid w:val="00FA0306"/>
    <w:rsid w:val="00FA1C51"/>
    <w:rsid w:val="00FA35AA"/>
    <w:rsid w:val="00FA3949"/>
    <w:rsid w:val="00FA4075"/>
    <w:rsid w:val="00FA48D2"/>
    <w:rsid w:val="00FA73B4"/>
    <w:rsid w:val="00FB0883"/>
    <w:rsid w:val="00FB17B9"/>
    <w:rsid w:val="00FB1BAF"/>
    <w:rsid w:val="00FB24BC"/>
    <w:rsid w:val="00FB3188"/>
    <w:rsid w:val="00FB333E"/>
    <w:rsid w:val="00FB339D"/>
    <w:rsid w:val="00FB39C3"/>
    <w:rsid w:val="00FB3AAC"/>
    <w:rsid w:val="00FB4A36"/>
    <w:rsid w:val="00FB5627"/>
    <w:rsid w:val="00FB5F33"/>
    <w:rsid w:val="00FB625A"/>
    <w:rsid w:val="00FB638C"/>
    <w:rsid w:val="00FB7AE0"/>
    <w:rsid w:val="00FB7FBD"/>
    <w:rsid w:val="00FC0C92"/>
    <w:rsid w:val="00FC0E93"/>
    <w:rsid w:val="00FC1AEA"/>
    <w:rsid w:val="00FC324B"/>
    <w:rsid w:val="00FC36F6"/>
    <w:rsid w:val="00FC3784"/>
    <w:rsid w:val="00FC5760"/>
    <w:rsid w:val="00FC6CEB"/>
    <w:rsid w:val="00FC7D85"/>
    <w:rsid w:val="00FD0F08"/>
    <w:rsid w:val="00FD1D19"/>
    <w:rsid w:val="00FD1FA2"/>
    <w:rsid w:val="00FD42B2"/>
    <w:rsid w:val="00FD6406"/>
    <w:rsid w:val="00FE0EF4"/>
    <w:rsid w:val="00FE1F93"/>
    <w:rsid w:val="00FE4346"/>
    <w:rsid w:val="00FE4FC8"/>
    <w:rsid w:val="00FE5831"/>
    <w:rsid w:val="00FE6F32"/>
    <w:rsid w:val="00FF0177"/>
    <w:rsid w:val="00FF0B3A"/>
    <w:rsid w:val="00FF0C69"/>
    <w:rsid w:val="00FF1C51"/>
    <w:rsid w:val="00FF274A"/>
    <w:rsid w:val="00FF3999"/>
    <w:rsid w:val="00FF4A65"/>
    <w:rsid w:val="00FF4D1C"/>
    <w:rsid w:val="00FF72F6"/>
    <w:rsid w:val="0485C90E"/>
    <w:rsid w:val="04878E17"/>
    <w:rsid w:val="08500751"/>
    <w:rsid w:val="09DB3E0E"/>
    <w:rsid w:val="1990D386"/>
    <w:rsid w:val="1DC0E05B"/>
    <w:rsid w:val="20205956"/>
    <w:rsid w:val="2052225F"/>
    <w:rsid w:val="210406EE"/>
    <w:rsid w:val="28F4CF1B"/>
    <w:rsid w:val="362A2FB4"/>
    <w:rsid w:val="4AD77968"/>
    <w:rsid w:val="6A1235BB"/>
    <w:rsid w:val="6A7A11D0"/>
    <w:rsid w:val="7261C62B"/>
    <w:rsid w:val="7CCE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3234A3"/>
  <w15:chartTrackingRefBased/>
  <w15:docId w15:val="{B2C0EAEA-D13B-4CE6-B122-CE8418EA9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08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FF27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F274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F274A"/>
    <w:rPr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F27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F274A"/>
    <w:rPr>
      <w:b/>
      <w:bCs/>
      <w:sz w:val="20"/>
      <w:szCs w:val="20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5C2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5C2E"/>
    <w:rPr>
      <w:lang w:val="it-IT"/>
    </w:rPr>
  </w:style>
  <w:style w:type="paragraph" w:customStyle="1" w:styleId="BasicParagraph">
    <w:name w:val="[Basic Paragraph]"/>
    <w:basedOn w:val="Normale"/>
    <w:uiPriority w:val="99"/>
    <w:rsid w:val="005C5C2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</w:rPr>
  </w:style>
  <w:style w:type="character" w:styleId="Collegamentoipertestuale">
    <w:name w:val="Hyperlink"/>
    <w:rsid w:val="005C5C2E"/>
    <w:rPr>
      <w:rFonts w:cs="Times New Roman"/>
      <w:color w:val="0000FF"/>
      <w:u w:val="single"/>
    </w:rPr>
  </w:style>
  <w:style w:type="paragraph" w:customStyle="1" w:styleId="ox-e23b717313-msonormal">
    <w:name w:val="ox-e23b717313-msonormal"/>
    <w:basedOn w:val="Normale"/>
    <w:rsid w:val="005C5C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Corpotesto">
    <w:name w:val="Body Text"/>
    <w:basedOn w:val="Normale"/>
    <w:link w:val="CorpotestoCarattere"/>
    <w:semiHidden/>
    <w:rsid w:val="0012484E"/>
    <w:rPr>
      <w:rFonts w:ascii="Arial" w:eastAsia="MS Mincho" w:hAnsi="Arial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12484E"/>
    <w:rPr>
      <w:rFonts w:ascii="Arial" w:eastAsia="MS Mincho" w:hAnsi="Arial" w:cs="Times New Roman"/>
      <w:sz w:val="20"/>
      <w:szCs w:val="20"/>
      <w:lang w:val="it-IT" w:eastAsia="nl-N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C4F7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C4F7E"/>
    <w:rPr>
      <w:rFonts w:ascii="Segoe UI" w:hAnsi="Segoe UI" w:cs="Segoe UI"/>
      <w:sz w:val="18"/>
      <w:szCs w:val="18"/>
      <w:lang w:val="it-IT"/>
    </w:rPr>
  </w:style>
  <w:style w:type="paragraph" w:styleId="Revisione">
    <w:name w:val="Revision"/>
    <w:hidden/>
    <w:uiPriority w:val="99"/>
    <w:semiHidden/>
    <w:rsid w:val="00557B86"/>
  </w:style>
  <w:style w:type="character" w:styleId="Menzionenonrisolta">
    <w:name w:val="Unresolved Mention"/>
    <w:basedOn w:val="Carpredefinitoparagrafo"/>
    <w:uiPriority w:val="99"/>
    <w:semiHidden/>
    <w:unhideWhenUsed/>
    <w:rsid w:val="00BB37AA"/>
    <w:rPr>
      <w:color w:val="605E5C"/>
      <w:shd w:val="clear" w:color="auto" w:fill="E1DFDD"/>
    </w:rPr>
  </w:style>
  <w:style w:type="character" w:customStyle="1" w:styleId="normaltextrun">
    <w:name w:val="normaltextrun"/>
    <w:basedOn w:val="Carpredefinitoparagrafo"/>
    <w:rsid w:val="00225BF4"/>
  </w:style>
  <w:style w:type="character" w:customStyle="1" w:styleId="eop">
    <w:name w:val="eop"/>
    <w:basedOn w:val="Carpredefinitoparagrafo"/>
    <w:rsid w:val="00225BF4"/>
  </w:style>
  <w:style w:type="paragraph" w:styleId="Paragrafoelenco">
    <w:name w:val="List Paragraph"/>
    <w:basedOn w:val="Normale"/>
    <w:uiPriority w:val="34"/>
    <w:qFormat/>
    <w:rsid w:val="00D54E64"/>
    <w:pPr>
      <w:ind w:left="720"/>
      <w:contextualSpacing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FC37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FC3784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y2iqfc">
    <w:name w:val="y2iqfc"/>
    <w:basedOn w:val="Carpredefinitoparagrafo"/>
    <w:rsid w:val="00FC3784"/>
  </w:style>
  <w:style w:type="paragraph" w:styleId="NormaleWeb">
    <w:name w:val="Normal (Web)"/>
    <w:basedOn w:val="Normale"/>
    <w:uiPriority w:val="99"/>
    <w:unhideWhenUsed/>
    <w:rsid w:val="006035E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essunaspaziatura">
    <w:name w:val="No Spacing"/>
    <w:uiPriority w:val="1"/>
    <w:qFormat/>
    <w:rsid w:val="006035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8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8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7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6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5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apollotyres@anicecommunicati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6" ma:contentTypeDescription="Create a new document." ma:contentTypeScope="" ma:versionID="b85f04bc6e3369538c55aee77c8e2bfd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0a150a9bab90bd7c93d833c75d21be67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b1f6348-be7a-4bfc-9e45-6563217ed75d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3D586CA-08B5-404A-9D44-00440F08D5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D52E37-3AE4-4CC8-A7CB-8A0DDFC98D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CC38A5-D4B0-4BFA-87E7-A6C286C1541C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579</Words>
  <Characters>3303</Characters>
  <Application>Microsoft Office Word</Application>
  <DocSecurity>0</DocSecurity>
  <Lines>27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Rohit Sharan</dc:creator>
  <cp:keywords/>
  <dc:description/>
  <cp:lastModifiedBy>Roberto Beltramolli</cp:lastModifiedBy>
  <cp:revision>4</cp:revision>
  <cp:lastPrinted>2022-06-08T20:46:00Z</cp:lastPrinted>
  <dcterms:created xsi:type="dcterms:W3CDTF">2022-11-11T08:50:00Z</dcterms:created>
  <dcterms:modified xsi:type="dcterms:W3CDTF">2022-12-05T16:08:00Z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MediaServiceImageTags">
    <vt:lpwstr/>
  </property>
</Properties>
</file>