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C4369" w14:textId="203B03E2" w:rsidR="00650ACA" w:rsidRPr="00D15F2E" w:rsidRDefault="00650ACA" w:rsidP="00650ACA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>Apollo Tyres lancia in Europa lo pneumatico</w:t>
      </w:r>
      <w:r w:rsidR="00883D2C">
        <w:rPr>
          <w:rFonts w:ascii="Century Gothic" w:hAnsi="Century Gothic"/>
          <w:b/>
          <w:sz w:val="32"/>
        </w:rPr>
        <w:t xml:space="preserve"> </w:t>
      </w:r>
      <w:r w:rsidR="008A03BB">
        <w:rPr>
          <w:rFonts w:ascii="Century Gothic" w:hAnsi="Century Gothic"/>
          <w:b/>
          <w:sz w:val="32"/>
        </w:rPr>
        <w:t>A</w:t>
      </w:r>
      <w:r w:rsidR="00883D2C">
        <w:rPr>
          <w:rFonts w:ascii="Century Gothic" w:hAnsi="Century Gothic"/>
          <w:b/>
          <w:sz w:val="32"/>
        </w:rPr>
        <w:t>ll-</w:t>
      </w:r>
      <w:r w:rsidR="008A03BB">
        <w:rPr>
          <w:rFonts w:ascii="Century Gothic" w:hAnsi="Century Gothic"/>
          <w:b/>
          <w:sz w:val="32"/>
        </w:rPr>
        <w:t>T</w:t>
      </w:r>
      <w:r w:rsidR="00883D2C">
        <w:rPr>
          <w:rFonts w:ascii="Century Gothic" w:hAnsi="Century Gothic"/>
          <w:b/>
          <w:sz w:val="32"/>
        </w:rPr>
        <w:t>errain</w:t>
      </w:r>
      <w:r>
        <w:rPr>
          <w:rFonts w:ascii="Century Gothic" w:hAnsi="Century Gothic"/>
          <w:b/>
          <w:sz w:val="32"/>
        </w:rPr>
        <w:t xml:space="preserve"> Vredestein Pinza</w:t>
      </w:r>
    </w:p>
    <w:p w14:paraId="2872EA96" w14:textId="7E8C3BA4" w:rsidR="00650ACA" w:rsidRDefault="00650ACA" w:rsidP="00650ACA">
      <w:pPr>
        <w:rPr>
          <w:rFonts w:ascii="Century Gothic" w:hAnsi="Century Gothic" w:cs="Clother Light"/>
          <w:sz w:val="20"/>
          <w:szCs w:val="20"/>
        </w:rPr>
      </w:pPr>
    </w:p>
    <w:p w14:paraId="34240132" w14:textId="13794604" w:rsidR="0036170F" w:rsidRPr="007C7D6C" w:rsidRDefault="00883D2C" w:rsidP="0036170F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Concepito per essere</w:t>
      </w:r>
      <w:r w:rsidR="007C7D6C">
        <w:rPr>
          <w:rFonts w:ascii="Century Gothic" w:hAnsi="Century Gothic"/>
          <w:b/>
          <w:i/>
          <w:sz w:val="20"/>
        </w:rPr>
        <w:t xml:space="preserve"> </w:t>
      </w:r>
      <w:r w:rsidR="00EB7A17">
        <w:rPr>
          <w:rFonts w:ascii="Century Gothic" w:hAnsi="Century Gothic"/>
          <w:b/>
          <w:i/>
          <w:sz w:val="20"/>
        </w:rPr>
        <w:t>“</w:t>
      </w:r>
      <w:r w:rsidR="007C7D6C">
        <w:rPr>
          <w:rFonts w:ascii="Century Gothic" w:hAnsi="Century Gothic"/>
          <w:b/>
          <w:i/>
          <w:sz w:val="20"/>
        </w:rPr>
        <w:t>co</w:t>
      </w:r>
      <w:r w:rsidR="00EB7A17">
        <w:rPr>
          <w:rFonts w:ascii="Century Gothic" w:hAnsi="Century Gothic"/>
          <w:b/>
          <w:i/>
          <w:sz w:val="20"/>
        </w:rPr>
        <w:t>n</w:t>
      </w:r>
      <w:r w:rsidR="007C7D6C">
        <w:rPr>
          <w:rFonts w:ascii="Century Gothic" w:hAnsi="Century Gothic"/>
          <w:b/>
          <w:i/>
          <w:sz w:val="20"/>
        </w:rPr>
        <w:t>fortevolmente robusto</w:t>
      </w:r>
      <w:r w:rsidR="00EB7A17">
        <w:rPr>
          <w:rFonts w:ascii="Century Gothic" w:hAnsi="Century Gothic"/>
          <w:b/>
          <w:i/>
          <w:sz w:val="20"/>
        </w:rPr>
        <w:t>”</w:t>
      </w:r>
      <w:r>
        <w:rPr>
          <w:rFonts w:ascii="Century Gothic" w:hAnsi="Century Gothic"/>
          <w:b/>
          <w:i/>
          <w:sz w:val="20"/>
        </w:rPr>
        <w:t>, Vredestein Pinza</w:t>
      </w:r>
      <w:r w:rsidR="007C7D6C">
        <w:rPr>
          <w:rFonts w:ascii="Century Gothic" w:hAnsi="Century Gothic"/>
          <w:b/>
          <w:i/>
          <w:sz w:val="20"/>
        </w:rPr>
        <w:t xml:space="preserve"> </w:t>
      </w:r>
      <w:r w:rsidR="00915DE7">
        <w:rPr>
          <w:rFonts w:ascii="Century Gothic" w:hAnsi="Century Gothic"/>
          <w:b/>
          <w:i/>
          <w:sz w:val="20"/>
        </w:rPr>
        <w:t>offre il miglior equilibrio</w:t>
      </w:r>
      <w:r>
        <w:rPr>
          <w:rFonts w:ascii="Century Gothic" w:hAnsi="Century Gothic"/>
          <w:b/>
          <w:i/>
          <w:sz w:val="20"/>
        </w:rPr>
        <w:t xml:space="preserve"> tra caratteristiche stradali e</w:t>
      </w:r>
      <w:r w:rsidR="00915DE7">
        <w:rPr>
          <w:rFonts w:ascii="Century Gothic" w:hAnsi="Century Gothic"/>
          <w:b/>
          <w:i/>
          <w:sz w:val="20"/>
        </w:rPr>
        <w:t xml:space="preserve"> fuoristrada</w:t>
      </w:r>
    </w:p>
    <w:p w14:paraId="5C2C9E78" w14:textId="2E7FD1C9" w:rsidR="00C77FEA" w:rsidRPr="006039FC" w:rsidRDefault="00C77FEA" w:rsidP="00ED1234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È il risultato di un progetto </w:t>
      </w:r>
      <w:r w:rsidR="006039FC">
        <w:rPr>
          <w:rFonts w:ascii="Century Gothic" w:hAnsi="Century Gothic"/>
          <w:b/>
          <w:i/>
          <w:sz w:val="20"/>
        </w:rPr>
        <w:t xml:space="preserve">quinquennale </w:t>
      </w:r>
      <w:r>
        <w:rPr>
          <w:rFonts w:ascii="Century Gothic" w:hAnsi="Century Gothic"/>
          <w:b/>
          <w:i/>
          <w:sz w:val="20"/>
        </w:rPr>
        <w:t>di ricerca e sviluppo che include un ampio programma globale di simulazioni e test in condizioni climatiche estreme</w:t>
      </w:r>
    </w:p>
    <w:p w14:paraId="64D8F6DD" w14:textId="2451CD13" w:rsidR="00ED1234" w:rsidRPr="00EB43F0" w:rsidRDefault="00C14B21" w:rsidP="00ED1234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Il lancio in Europa segue i</w:t>
      </w:r>
      <w:r w:rsidR="00EB43F0">
        <w:rPr>
          <w:rFonts w:ascii="Century Gothic" w:hAnsi="Century Gothic"/>
          <w:b/>
          <w:i/>
          <w:sz w:val="20"/>
        </w:rPr>
        <w:t xml:space="preserve">l successo riscosso </w:t>
      </w:r>
      <w:r>
        <w:rPr>
          <w:rFonts w:ascii="Century Gothic" w:hAnsi="Century Gothic"/>
          <w:b/>
          <w:i/>
          <w:sz w:val="20"/>
        </w:rPr>
        <w:t>negli Stati Uniti, il più grande mercato mondiale degli pneumatici All-Terrain</w:t>
      </w:r>
      <w:r w:rsidR="00EB43F0">
        <w:rPr>
          <w:rFonts w:ascii="Century Gothic" w:hAnsi="Century Gothic"/>
          <w:b/>
          <w:i/>
          <w:sz w:val="20"/>
        </w:rPr>
        <w:t>, in cui ha debuttato nel 2021</w:t>
      </w:r>
    </w:p>
    <w:p w14:paraId="73BEDB7F" w14:textId="17ED76CC" w:rsidR="006E3A22" w:rsidRPr="006E3A22" w:rsidRDefault="009B6952" w:rsidP="006E3A22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La certificazione "3</w:t>
      </w:r>
      <w:r w:rsidR="00EB7A17">
        <w:rPr>
          <w:rFonts w:ascii="Century Gothic" w:hAnsi="Century Gothic"/>
          <w:b/>
          <w:i/>
          <w:sz w:val="20"/>
        </w:rPr>
        <w:t>-</w:t>
      </w:r>
      <w:r>
        <w:rPr>
          <w:rFonts w:ascii="Century Gothic" w:hAnsi="Century Gothic"/>
          <w:b/>
          <w:i/>
          <w:sz w:val="20"/>
        </w:rPr>
        <w:t>Peak Mountain Snow</w:t>
      </w:r>
      <w:r w:rsidR="00EB7A17">
        <w:rPr>
          <w:rFonts w:ascii="Century Gothic" w:hAnsi="Century Gothic"/>
          <w:b/>
          <w:i/>
          <w:sz w:val="20"/>
        </w:rPr>
        <w:t>f</w:t>
      </w:r>
      <w:r>
        <w:rPr>
          <w:rFonts w:ascii="Century Gothic" w:hAnsi="Century Gothic"/>
          <w:b/>
          <w:i/>
          <w:sz w:val="20"/>
        </w:rPr>
        <w:t>lake</w:t>
      </w:r>
      <w:r w:rsidR="00EB7A17">
        <w:rPr>
          <w:rFonts w:ascii="Century Gothic" w:hAnsi="Century Gothic"/>
          <w:b/>
          <w:i/>
          <w:sz w:val="20"/>
        </w:rPr>
        <w:t>”</w:t>
      </w:r>
      <w:r>
        <w:rPr>
          <w:rFonts w:ascii="Century Gothic" w:hAnsi="Century Gothic"/>
          <w:b/>
          <w:i/>
          <w:sz w:val="20"/>
        </w:rPr>
        <w:t xml:space="preserve"> </w:t>
      </w:r>
      <w:r w:rsidR="006E3A22">
        <w:rPr>
          <w:rFonts w:ascii="Century Gothic" w:hAnsi="Century Gothic"/>
          <w:b/>
          <w:i/>
          <w:sz w:val="20"/>
        </w:rPr>
        <w:t xml:space="preserve">conferma </w:t>
      </w:r>
      <w:r>
        <w:rPr>
          <w:rFonts w:ascii="Century Gothic" w:hAnsi="Century Gothic"/>
          <w:b/>
          <w:i/>
          <w:sz w:val="20"/>
        </w:rPr>
        <w:t>le caratteristiche degli pneumatici Pinza in condizioni climatiche avverse</w:t>
      </w:r>
    </w:p>
    <w:p w14:paraId="5B9E555B" w14:textId="6A57CB45" w:rsidR="00650ACA" w:rsidRPr="002D43D3" w:rsidRDefault="00D06905" w:rsidP="0038796F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24 misure disponibili al momento del lancio, </w:t>
      </w:r>
      <w:r w:rsidR="00041CB1">
        <w:rPr>
          <w:rFonts w:ascii="Century Gothic" w:hAnsi="Century Gothic"/>
          <w:b/>
          <w:i/>
          <w:sz w:val="20"/>
        </w:rPr>
        <w:t>altre</w:t>
      </w:r>
      <w:r w:rsidR="008A03BB" w:rsidRPr="008A03BB">
        <w:rPr>
          <w:rFonts w:ascii="Century Gothic" w:hAnsi="Century Gothic"/>
          <w:b/>
          <w:i/>
          <w:sz w:val="20"/>
        </w:rPr>
        <w:t xml:space="preserve"> </w:t>
      </w:r>
      <w:r w:rsidR="008A03BB">
        <w:rPr>
          <w:rFonts w:ascii="Century Gothic" w:hAnsi="Century Gothic"/>
          <w:b/>
          <w:i/>
          <w:sz w:val="20"/>
        </w:rPr>
        <w:t>seguiranno successivamente</w:t>
      </w:r>
    </w:p>
    <w:p w14:paraId="120E3A46" w14:textId="0DDDE5C3" w:rsidR="00915DE7" w:rsidRDefault="00915DE7" w:rsidP="00650ACA">
      <w:pPr>
        <w:rPr>
          <w:rFonts w:ascii="Century Gothic" w:hAnsi="Century Gothic" w:cs="Clother Light"/>
          <w:sz w:val="20"/>
          <w:szCs w:val="20"/>
        </w:rPr>
      </w:pPr>
    </w:p>
    <w:p w14:paraId="0A37DA15" w14:textId="25C95032" w:rsidR="009A4563" w:rsidRPr="0018432C" w:rsidRDefault="009B5C3F" w:rsidP="00DE1056">
      <w:pPr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color w:val="000000" w:themeColor="text1"/>
          <w:sz w:val="20"/>
        </w:rPr>
        <w:t xml:space="preserve">Amsterdam, </w:t>
      </w:r>
      <w:r w:rsidR="00553D73">
        <w:rPr>
          <w:rFonts w:ascii="Century Gothic" w:hAnsi="Century Gothic"/>
          <w:b/>
          <w:color w:val="000000" w:themeColor="text1"/>
          <w:sz w:val="20"/>
        </w:rPr>
        <w:t xml:space="preserve">14 luglio 2022 </w:t>
      </w:r>
      <w:r w:rsidR="00553D73">
        <w:rPr>
          <w:rFonts w:ascii="Century Gothic" w:hAnsi="Century Gothic"/>
          <w:color w:val="000000" w:themeColor="text1"/>
          <w:sz w:val="20"/>
        </w:rPr>
        <w:t>–</w:t>
      </w:r>
      <w:r w:rsidR="008A03BB">
        <w:rPr>
          <w:rFonts w:ascii="Century Gothic" w:hAnsi="Century Gothic"/>
          <w:color w:val="000000" w:themeColor="text1"/>
          <w:sz w:val="20"/>
        </w:rPr>
        <w:t xml:space="preserve"> </w:t>
      </w:r>
      <w:r w:rsidR="00553D73">
        <w:rPr>
          <w:rFonts w:ascii="Century Gothic" w:hAnsi="Century Gothic"/>
          <w:sz w:val="20"/>
        </w:rPr>
        <w:t xml:space="preserve">Apollo Tyres </w:t>
      </w:r>
      <w:r w:rsidR="009A4563">
        <w:rPr>
          <w:rFonts w:ascii="Century Gothic" w:hAnsi="Century Gothic"/>
          <w:sz w:val="20"/>
        </w:rPr>
        <w:t xml:space="preserve">lancia </w:t>
      </w:r>
      <w:r w:rsidR="00553D73">
        <w:rPr>
          <w:rFonts w:ascii="Century Gothic" w:hAnsi="Century Gothic"/>
          <w:sz w:val="20"/>
        </w:rPr>
        <w:t>il suo primo pneumatico All-Terrain</w:t>
      </w:r>
      <w:r w:rsidR="009A4563">
        <w:rPr>
          <w:rFonts w:ascii="Century Gothic" w:hAnsi="Century Gothic"/>
          <w:sz w:val="20"/>
        </w:rPr>
        <w:t>:</w:t>
      </w:r>
      <w:r w:rsidR="00553D73">
        <w:rPr>
          <w:rFonts w:ascii="Century Gothic" w:hAnsi="Century Gothic"/>
          <w:sz w:val="20"/>
        </w:rPr>
        <w:t xml:space="preserve"> Vredestein Pinza. Frutto di un programma </w:t>
      </w:r>
      <w:r w:rsidR="009A4563">
        <w:rPr>
          <w:rFonts w:ascii="Century Gothic" w:hAnsi="Century Gothic"/>
          <w:sz w:val="20"/>
        </w:rPr>
        <w:t xml:space="preserve">globale </w:t>
      </w:r>
      <w:r w:rsidR="00553D73">
        <w:rPr>
          <w:rFonts w:ascii="Century Gothic" w:hAnsi="Century Gothic"/>
          <w:sz w:val="20"/>
        </w:rPr>
        <w:t xml:space="preserve">di ricerca e sviluppo quinquennale, Pinza è stato progettato per essere lo pneumatico fuoristrada </w:t>
      </w:r>
      <w:r w:rsidR="009A4563">
        <w:rPr>
          <w:rFonts w:ascii="Century Gothic" w:hAnsi="Century Gothic"/>
          <w:sz w:val="20"/>
        </w:rPr>
        <w:t xml:space="preserve">Vredestein </w:t>
      </w:r>
      <w:r w:rsidR="00553D73">
        <w:rPr>
          <w:rFonts w:ascii="Century Gothic" w:hAnsi="Century Gothic"/>
          <w:sz w:val="20"/>
        </w:rPr>
        <w:t xml:space="preserve">più efficiente di sempre, </w:t>
      </w:r>
      <w:r w:rsidR="00C10513">
        <w:rPr>
          <w:rFonts w:ascii="Century Gothic" w:hAnsi="Century Gothic"/>
          <w:sz w:val="20"/>
        </w:rPr>
        <w:t>in grado di offrire</w:t>
      </w:r>
      <w:r w:rsidR="009A4563">
        <w:rPr>
          <w:rFonts w:ascii="Century Gothic" w:hAnsi="Century Gothic"/>
          <w:sz w:val="20"/>
        </w:rPr>
        <w:t xml:space="preserve"> </w:t>
      </w:r>
      <w:r w:rsidR="00C10513">
        <w:rPr>
          <w:rFonts w:ascii="Century Gothic" w:hAnsi="Century Gothic"/>
          <w:sz w:val="20"/>
        </w:rPr>
        <w:t xml:space="preserve">contemporaneamente </w:t>
      </w:r>
      <w:r w:rsidR="009A4563">
        <w:rPr>
          <w:rFonts w:ascii="Century Gothic" w:hAnsi="Century Gothic"/>
          <w:sz w:val="20"/>
        </w:rPr>
        <w:t xml:space="preserve">alti </w:t>
      </w:r>
      <w:r w:rsidR="00553D73">
        <w:rPr>
          <w:rFonts w:ascii="Century Gothic" w:hAnsi="Century Gothic"/>
          <w:sz w:val="20"/>
        </w:rPr>
        <w:t xml:space="preserve">standard di aderenza, trazione, resistenza al rotolamento e raffinatezza. Il risultato è </w:t>
      </w:r>
      <w:r w:rsidR="0018432C">
        <w:rPr>
          <w:rFonts w:ascii="Century Gothic" w:hAnsi="Century Gothic"/>
          <w:sz w:val="20"/>
        </w:rPr>
        <w:t xml:space="preserve">il miglior </w:t>
      </w:r>
      <w:r w:rsidR="00553D73">
        <w:rPr>
          <w:rFonts w:ascii="Century Gothic" w:hAnsi="Century Gothic"/>
          <w:sz w:val="20"/>
        </w:rPr>
        <w:t xml:space="preserve">equilibrio </w:t>
      </w:r>
      <w:r w:rsidR="008A03BB">
        <w:rPr>
          <w:rFonts w:ascii="Century Gothic" w:hAnsi="Century Gothic"/>
          <w:sz w:val="20"/>
        </w:rPr>
        <w:t>di</w:t>
      </w:r>
      <w:r w:rsidR="0018432C">
        <w:rPr>
          <w:rFonts w:ascii="Century Gothic" w:hAnsi="Century Gothic"/>
          <w:sz w:val="20"/>
        </w:rPr>
        <w:t xml:space="preserve"> performance s</w:t>
      </w:r>
      <w:r w:rsidR="00553D73">
        <w:rPr>
          <w:rFonts w:ascii="Century Gothic" w:hAnsi="Century Gothic"/>
          <w:sz w:val="20"/>
        </w:rPr>
        <w:t xml:space="preserve">u strada e fuoristrada rispetto a qualsiasi altro pneumatico All-Terrain disponibile sul mercato.  </w:t>
      </w:r>
    </w:p>
    <w:p w14:paraId="3FC7D52C" w14:textId="77777777" w:rsidR="00BD2944" w:rsidRPr="009B7A46" w:rsidRDefault="00BD2944" w:rsidP="00BD2944">
      <w:pPr>
        <w:rPr>
          <w:rFonts w:ascii="Century Gothic" w:hAnsi="Century Gothic" w:cs="Clother Light"/>
          <w:sz w:val="20"/>
          <w:szCs w:val="20"/>
        </w:rPr>
      </w:pPr>
    </w:p>
    <w:p w14:paraId="7049E0E8" w14:textId="7E043DAC" w:rsidR="00BD2944" w:rsidRDefault="00BD2944" w:rsidP="00BD2944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Particolarmente adatto per veicoli 4x4, pick-up e SUV che si avventurano fuori strada, il modello Pinza sarà disponibile a partire da agosto in 24 misure</w:t>
      </w:r>
      <w:r w:rsidR="00EB7A17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alle quali </w:t>
      </w:r>
      <w:r w:rsidR="006566F5">
        <w:rPr>
          <w:rFonts w:ascii="Century Gothic" w:hAnsi="Century Gothic"/>
          <w:sz w:val="20"/>
        </w:rPr>
        <w:t xml:space="preserve">in seguito </w:t>
      </w:r>
      <w:r>
        <w:rPr>
          <w:rFonts w:ascii="Century Gothic" w:hAnsi="Century Gothic"/>
          <w:sz w:val="20"/>
        </w:rPr>
        <w:t>s</w:t>
      </w:r>
      <w:r w:rsidR="006566F5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</w:t>
      </w:r>
      <w:r w:rsidR="006566F5">
        <w:rPr>
          <w:rFonts w:ascii="Century Gothic" w:hAnsi="Century Gothic"/>
          <w:sz w:val="20"/>
        </w:rPr>
        <w:t xml:space="preserve">ne </w:t>
      </w:r>
      <w:r>
        <w:rPr>
          <w:rFonts w:ascii="Century Gothic" w:hAnsi="Century Gothic"/>
          <w:sz w:val="20"/>
        </w:rPr>
        <w:t xml:space="preserve">aggiungeranno </w:t>
      </w:r>
      <w:r w:rsidR="00EB7A17">
        <w:rPr>
          <w:rFonts w:ascii="Century Gothic" w:hAnsi="Century Gothic"/>
          <w:sz w:val="20"/>
        </w:rPr>
        <w:t>altr</w:t>
      </w:r>
      <w:r w:rsidR="006566F5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>.</w:t>
      </w:r>
    </w:p>
    <w:p w14:paraId="2EDEE214" w14:textId="77777777" w:rsidR="004C1E42" w:rsidRDefault="004C1E42" w:rsidP="00BD2944">
      <w:pPr>
        <w:rPr>
          <w:rFonts w:ascii="Century Gothic" w:hAnsi="Century Gothic" w:cs="Clother Light"/>
          <w:sz w:val="20"/>
          <w:szCs w:val="20"/>
        </w:rPr>
      </w:pPr>
    </w:p>
    <w:p w14:paraId="3472BDDD" w14:textId="7B854A7E" w:rsidR="004769CA" w:rsidRDefault="00090E24" w:rsidP="004769C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Il battistrada d</w:t>
      </w:r>
      <w:r w:rsidR="00017158">
        <w:rPr>
          <w:rFonts w:ascii="Century Gothic" w:hAnsi="Century Gothic"/>
          <w:sz w:val="20"/>
        </w:rPr>
        <w:t>i Vredestein</w:t>
      </w:r>
      <w:r>
        <w:rPr>
          <w:rFonts w:ascii="Century Gothic" w:hAnsi="Century Gothic"/>
          <w:sz w:val="20"/>
        </w:rPr>
        <w:t xml:space="preserve"> Pinza</w:t>
      </w:r>
      <w:r w:rsidR="00017158">
        <w:rPr>
          <w:rFonts w:ascii="Century Gothic" w:hAnsi="Century Gothic"/>
          <w:sz w:val="20"/>
        </w:rPr>
        <w:t xml:space="preserve"> presenta un</w:t>
      </w:r>
      <w:r w:rsidR="00017158" w:rsidRPr="00017158">
        <w:rPr>
          <w:rFonts w:ascii="Century Gothic" w:hAnsi="Century Gothic"/>
          <w:sz w:val="20"/>
        </w:rPr>
        <w:t xml:space="preserve"> caratteristico disegno </w:t>
      </w:r>
      <w:r>
        <w:rPr>
          <w:rFonts w:ascii="Century Gothic" w:hAnsi="Century Gothic"/>
          <w:sz w:val="20"/>
        </w:rPr>
        <w:t xml:space="preserve">a spina di pesce a quattro scanalature e profonde lamelle </w:t>
      </w:r>
      <w:r w:rsidR="00017158">
        <w:rPr>
          <w:rFonts w:ascii="Century Gothic" w:hAnsi="Century Gothic"/>
          <w:sz w:val="20"/>
        </w:rPr>
        <w:t xml:space="preserve">a incastro, che offrono </w:t>
      </w:r>
      <w:r>
        <w:rPr>
          <w:rFonts w:ascii="Century Gothic" w:hAnsi="Century Gothic"/>
          <w:sz w:val="20"/>
        </w:rPr>
        <w:t xml:space="preserve">un'eccellente aderenza su tutte le superfici, </w:t>
      </w:r>
      <w:r w:rsidR="00017158">
        <w:rPr>
          <w:rFonts w:ascii="Century Gothic" w:hAnsi="Century Gothic"/>
          <w:sz w:val="20"/>
        </w:rPr>
        <w:t xml:space="preserve">inclusi </w:t>
      </w:r>
      <w:r>
        <w:rPr>
          <w:rFonts w:ascii="Century Gothic" w:hAnsi="Century Gothic"/>
          <w:sz w:val="20"/>
        </w:rPr>
        <w:t>fango, sabbia, ghiaccio e neve, riducendo al minimo la rumorosità su strada. La robusta spalla a tre passi presenta bordi</w:t>
      </w:r>
      <w:r w:rsidR="00EF0567">
        <w:rPr>
          <w:rFonts w:ascii="Century Gothic" w:hAnsi="Century Gothic"/>
          <w:sz w:val="20"/>
        </w:rPr>
        <w:t xml:space="preserve"> “</w:t>
      </w:r>
      <w:r w:rsidR="00A63D38">
        <w:rPr>
          <w:rFonts w:ascii="Century Gothic" w:hAnsi="Century Gothic"/>
          <w:sz w:val="20"/>
        </w:rPr>
        <w:t>mordaci</w:t>
      </w:r>
      <w:r w:rsidR="00EF0567">
        <w:rPr>
          <w:rFonts w:ascii="Century Gothic" w:hAnsi="Century Gothic"/>
          <w:sz w:val="20"/>
        </w:rPr>
        <w:t>”</w:t>
      </w:r>
      <w:r w:rsidR="001420F2">
        <w:rPr>
          <w:rFonts w:ascii="Century Gothic" w:hAnsi="Century Gothic"/>
          <w:sz w:val="20"/>
        </w:rPr>
        <w:t xml:space="preserve"> </w:t>
      </w:r>
      <w:r w:rsidR="00EF0567">
        <w:rPr>
          <w:rFonts w:ascii="Century Gothic" w:hAnsi="Century Gothic"/>
          <w:sz w:val="20"/>
        </w:rPr>
        <w:t xml:space="preserve">dal design aggressivo </w:t>
      </w:r>
      <w:r w:rsidR="001B271A">
        <w:rPr>
          <w:rFonts w:ascii="Century Gothic" w:hAnsi="Century Gothic"/>
          <w:sz w:val="20"/>
        </w:rPr>
        <w:t xml:space="preserve">che </w:t>
      </w:r>
      <w:r>
        <w:rPr>
          <w:rFonts w:ascii="Century Gothic" w:hAnsi="Century Gothic"/>
          <w:sz w:val="20"/>
        </w:rPr>
        <w:t>agevola</w:t>
      </w:r>
      <w:r w:rsidR="001B271A">
        <w:rPr>
          <w:rFonts w:ascii="Century Gothic" w:hAnsi="Century Gothic"/>
          <w:sz w:val="20"/>
        </w:rPr>
        <w:t xml:space="preserve">no </w:t>
      </w:r>
      <w:r>
        <w:rPr>
          <w:rFonts w:ascii="Century Gothic" w:hAnsi="Century Gothic"/>
          <w:sz w:val="20"/>
        </w:rPr>
        <w:t>ulteriormente l'aderenza su</w:t>
      </w:r>
      <w:r w:rsidR="000E3B4E">
        <w:rPr>
          <w:rFonts w:ascii="Century Gothic" w:hAnsi="Century Gothic"/>
          <w:sz w:val="20"/>
        </w:rPr>
        <w:t>lle</w:t>
      </w:r>
      <w:r>
        <w:rPr>
          <w:rFonts w:ascii="Century Gothic" w:hAnsi="Century Gothic"/>
          <w:sz w:val="20"/>
        </w:rPr>
        <w:t xml:space="preserve"> superfici, mentre</w:t>
      </w:r>
      <w:r w:rsidR="0050100A">
        <w:rPr>
          <w:rFonts w:ascii="Century Gothic" w:hAnsi="Century Gothic"/>
          <w:sz w:val="20"/>
        </w:rPr>
        <w:t xml:space="preserve"> </w:t>
      </w:r>
      <w:r w:rsidR="001B271A">
        <w:rPr>
          <w:rFonts w:ascii="Century Gothic" w:hAnsi="Century Gothic"/>
          <w:sz w:val="20"/>
        </w:rPr>
        <w:t xml:space="preserve">eiettori </w:t>
      </w:r>
      <w:r>
        <w:rPr>
          <w:rFonts w:ascii="Century Gothic" w:hAnsi="Century Gothic"/>
          <w:sz w:val="20"/>
        </w:rPr>
        <w:t xml:space="preserve">di pietre </w:t>
      </w:r>
      <w:r w:rsidR="0050100A">
        <w:rPr>
          <w:rFonts w:ascii="Century Gothic" w:hAnsi="Century Gothic"/>
          <w:sz w:val="20"/>
        </w:rPr>
        <w:t xml:space="preserve">intrecciati </w:t>
      </w:r>
      <w:r>
        <w:rPr>
          <w:rFonts w:ascii="Century Gothic" w:hAnsi="Century Gothic"/>
          <w:sz w:val="20"/>
        </w:rPr>
        <w:t>sono in</w:t>
      </w:r>
      <w:r w:rsidR="00EF0567">
        <w:rPr>
          <w:rFonts w:ascii="Century Gothic" w:hAnsi="Century Gothic"/>
          <w:sz w:val="20"/>
        </w:rPr>
        <w:t xml:space="preserve">tegrati </w:t>
      </w:r>
      <w:r>
        <w:rPr>
          <w:rFonts w:ascii="Century Gothic" w:hAnsi="Century Gothic"/>
          <w:sz w:val="20"/>
        </w:rPr>
        <w:t>nel battistrada per aiutare a</w:t>
      </w:r>
      <w:r w:rsidR="00EF0567">
        <w:rPr>
          <w:rFonts w:ascii="Century Gothic" w:hAnsi="Century Gothic"/>
          <w:sz w:val="20"/>
        </w:rPr>
        <w:t xml:space="preserve"> liberare </w:t>
      </w:r>
      <w:r>
        <w:rPr>
          <w:rFonts w:ascii="Century Gothic" w:hAnsi="Century Gothic"/>
          <w:sz w:val="20"/>
        </w:rPr>
        <w:t xml:space="preserve">i detriti. </w:t>
      </w:r>
    </w:p>
    <w:p w14:paraId="31235D9B" w14:textId="77777777" w:rsidR="004769CA" w:rsidRDefault="004769CA" w:rsidP="004769CA">
      <w:pPr>
        <w:rPr>
          <w:rFonts w:ascii="Century Gothic" w:eastAsia="Century Gothic" w:hAnsi="Century Gothic" w:cs="Century Gothic"/>
          <w:sz w:val="20"/>
          <w:szCs w:val="20"/>
        </w:rPr>
      </w:pPr>
    </w:p>
    <w:p w14:paraId="257BD302" w14:textId="4387CF24" w:rsidR="004769CA" w:rsidRDefault="004769CA" w:rsidP="004769C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Il nuovo pneumatico Pinza dispone di un rivestimento triplex a tre strati per una maggiore durata, mentre l'esclusivo design della superficie laterale </w:t>
      </w:r>
      <w:r w:rsidR="0075256A">
        <w:rPr>
          <w:rFonts w:ascii="Century Gothic" w:hAnsi="Century Gothic"/>
          <w:sz w:val="20"/>
        </w:rPr>
        <w:t>completa l</w:t>
      </w:r>
      <w:r>
        <w:rPr>
          <w:rFonts w:ascii="Century Gothic" w:hAnsi="Century Gothic"/>
          <w:sz w:val="20"/>
        </w:rPr>
        <w:t>'aggressivo profilo del battistrada</w:t>
      </w:r>
      <w:r w:rsidR="00A63D38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75256A">
        <w:rPr>
          <w:rFonts w:ascii="Century Gothic" w:hAnsi="Century Gothic"/>
          <w:sz w:val="20"/>
        </w:rPr>
        <w:t xml:space="preserve">conferendo </w:t>
      </w:r>
      <w:r>
        <w:rPr>
          <w:rFonts w:ascii="Century Gothic" w:hAnsi="Century Gothic"/>
          <w:sz w:val="20"/>
        </w:rPr>
        <w:t xml:space="preserve">un aspetto robusto particolarmente adatto a uno pneumatico di questa categoria, oltre </w:t>
      </w:r>
      <w:r w:rsidR="0075256A">
        <w:rPr>
          <w:rFonts w:ascii="Century Gothic" w:hAnsi="Century Gothic"/>
          <w:sz w:val="20"/>
        </w:rPr>
        <w:t>fornire u</w:t>
      </w:r>
      <w:r>
        <w:rPr>
          <w:rFonts w:ascii="Century Gothic" w:hAnsi="Century Gothic"/>
          <w:sz w:val="20"/>
        </w:rPr>
        <w:t xml:space="preserve">na maggiore protezione da rocce e solchi. </w:t>
      </w:r>
    </w:p>
    <w:p w14:paraId="0A28D126" w14:textId="77777777" w:rsidR="00ED5B44" w:rsidRDefault="00ED5B44" w:rsidP="009B1BA4">
      <w:pPr>
        <w:rPr>
          <w:rFonts w:ascii="Century Gothic" w:eastAsia="Century Gothic" w:hAnsi="Century Gothic" w:cs="Century Gothic"/>
          <w:sz w:val="20"/>
          <w:szCs w:val="20"/>
        </w:rPr>
      </w:pPr>
    </w:p>
    <w:p w14:paraId="27F6EA7A" w14:textId="7FFB106E" w:rsidR="009B1BA4" w:rsidRDefault="00F731B9" w:rsidP="009B1BA4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Oltre alle sue </w:t>
      </w:r>
      <w:r w:rsidR="00FD501C">
        <w:rPr>
          <w:rFonts w:ascii="Century Gothic" w:hAnsi="Century Gothic"/>
          <w:sz w:val="20"/>
        </w:rPr>
        <w:t xml:space="preserve">eccellenti </w:t>
      </w:r>
      <w:r>
        <w:rPr>
          <w:rFonts w:ascii="Century Gothic" w:hAnsi="Century Gothic"/>
          <w:sz w:val="20"/>
        </w:rPr>
        <w:t xml:space="preserve">capacità in fuoristrada, il modello Pinza è stato sviluppato per garantire </w:t>
      </w:r>
      <w:r w:rsidR="00FD501C">
        <w:rPr>
          <w:rFonts w:ascii="Century Gothic" w:hAnsi="Century Gothic"/>
          <w:sz w:val="20"/>
        </w:rPr>
        <w:t xml:space="preserve">alti </w:t>
      </w:r>
      <w:r>
        <w:rPr>
          <w:rFonts w:ascii="Century Gothic" w:hAnsi="Century Gothic"/>
          <w:sz w:val="20"/>
        </w:rPr>
        <w:t xml:space="preserve">livelli di aderenza </w:t>
      </w:r>
      <w:r w:rsidR="00FD501C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raffinatezza</w:t>
      </w:r>
      <w:r w:rsidR="00FD501C">
        <w:rPr>
          <w:rFonts w:ascii="Century Gothic" w:hAnsi="Century Gothic"/>
          <w:sz w:val="20"/>
        </w:rPr>
        <w:t xml:space="preserve"> su strada</w:t>
      </w:r>
      <w:r>
        <w:rPr>
          <w:rFonts w:ascii="Century Gothic" w:hAnsi="Century Gothic"/>
          <w:sz w:val="20"/>
        </w:rPr>
        <w:t xml:space="preserve">. La tecnologia a passo multiplo e gli ampi </w:t>
      </w:r>
      <w:r w:rsidR="00FD501C">
        <w:rPr>
          <w:rFonts w:ascii="Century Gothic" w:hAnsi="Century Gothic"/>
          <w:sz w:val="20"/>
        </w:rPr>
        <w:t>tasselli d</w:t>
      </w:r>
      <w:r>
        <w:rPr>
          <w:rFonts w:ascii="Century Gothic" w:hAnsi="Century Gothic"/>
          <w:sz w:val="20"/>
        </w:rPr>
        <w:t>el battistrada contribuiscono a ridurre al minimo la rumorosità e</w:t>
      </w:r>
      <w:r w:rsidR="00FD501C">
        <w:rPr>
          <w:rFonts w:ascii="Century Gothic" w:hAnsi="Century Gothic"/>
          <w:sz w:val="20"/>
        </w:rPr>
        <w:t xml:space="preserve"> a</w:t>
      </w:r>
      <w:r>
        <w:rPr>
          <w:rFonts w:ascii="Century Gothic" w:hAnsi="Century Gothic"/>
          <w:sz w:val="20"/>
        </w:rPr>
        <w:t xml:space="preserve"> ottimizzare la precisione </w:t>
      </w:r>
      <w:r w:rsidR="00A63D38">
        <w:rPr>
          <w:rFonts w:ascii="Century Gothic" w:hAnsi="Century Gothic"/>
          <w:sz w:val="20"/>
        </w:rPr>
        <w:t>dello sterzo</w:t>
      </w:r>
      <w:r>
        <w:rPr>
          <w:rFonts w:ascii="Century Gothic" w:hAnsi="Century Gothic"/>
          <w:sz w:val="20"/>
        </w:rPr>
        <w:t>, mentre l'uso d</w:t>
      </w:r>
      <w:r w:rsidR="00020304">
        <w:rPr>
          <w:rFonts w:ascii="Century Gothic" w:hAnsi="Century Gothic"/>
          <w:sz w:val="20"/>
        </w:rPr>
        <w:t xml:space="preserve">i una </w:t>
      </w:r>
      <w:r>
        <w:rPr>
          <w:rFonts w:ascii="Century Gothic" w:hAnsi="Century Gothic"/>
          <w:sz w:val="20"/>
        </w:rPr>
        <w:t xml:space="preserve">mescola polimerica di quinta generazione e </w:t>
      </w:r>
      <w:r w:rsidR="001C1EFE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 xml:space="preserve">lamelle </w:t>
      </w:r>
      <w:r w:rsidR="001C1EFE">
        <w:rPr>
          <w:rFonts w:ascii="Century Gothic" w:hAnsi="Century Gothic"/>
          <w:sz w:val="20"/>
        </w:rPr>
        <w:t xml:space="preserve">profonde </w:t>
      </w:r>
      <w:r>
        <w:rPr>
          <w:rFonts w:ascii="Century Gothic" w:hAnsi="Century Gothic"/>
          <w:sz w:val="20"/>
        </w:rPr>
        <w:t>garantisc</w:t>
      </w:r>
      <w:r w:rsidR="00A63D38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</w:t>
      </w:r>
      <w:r w:rsidR="00A67243">
        <w:rPr>
          <w:rFonts w:ascii="Century Gothic" w:hAnsi="Century Gothic"/>
          <w:sz w:val="20"/>
        </w:rPr>
        <w:t>un grip</w:t>
      </w:r>
      <w:r>
        <w:rPr>
          <w:rFonts w:ascii="Century Gothic" w:hAnsi="Century Gothic"/>
          <w:sz w:val="20"/>
        </w:rPr>
        <w:t xml:space="preserve"> ecc</w:t>
      </w:r>
      <w:r w:rsidR="001C1EFE">
        <w:rPr>
          <w:rFonts w:ascii="Century Gothic" w:hAnsi="Century Gothic"/>
          <w:sz w:val="20"/>
        </w:rPr>
        <w:t xml:space="preserve">ezionale </w:t>
      </w:r>
      <w:r>
        <w:rPr>
          <w:rFonts w:ascii="Century Gothic" w:hAnsi="Century Gothic"/>
          <w:sz w:val="20"/>
        </w:rPr>
        <w:t xml:space="preserve">in tutte le condizioni. </w:t>
      </w:r>
    </w:p>
    <w:p w14:paraId="4AC43775" w14:textId="77777777" w:rsidR="009B1BA4" w:rsidRPr="00D15F2E" w:rsidRDefault="009B1BA4" w:rsidP="00DE1056">
      <w:pPr>
        <w:rPr>
          <w:rFonts w:ascii="Century Gothic" w:hAnsi="Century Gothic" w:cs="Clother Light"/>
          <w:sz w:val="20"/>
          <w:szCs w:val="20"/>
        </w:rPr>
      </w:pPr>
    </w:p>
    <w:p w14:paraId="4DC8E414" w14:textId="3F82E4C6" w:rsidR="009B1BA4" w:rsidRDefault="00173170" w:rsidP="009B1BA4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Grazie a</w:t>
      </w:r>
      <w:r w:rsidR="00C067ED">
        <w:rPr>
          <w:rFonts w:ascii="Century Gothic" w:hAnsi="Century Gothic"/>
          <w:sz w:val="20"/>
        </w:rPr>
        <w:t xml:space="preserve"> caratteristiche che ne consentono l’utilizzo i</w:t>
      </w:r>
      <w:r w:rsidR="00EA385D">
        <w:rPr>
          <w:rFonts w:ascii="Century Gothic" w:hAnsi="Century Gothic"/>
          <w:sz w:val="20"/>
        </w:rPr>
        <w:t>n tutte le</w:t>
      </w:r>
      <w:r w:rsidR="00C067ED">
        <w:rPr>
          <w:rFonts w:ascii="Century Gothic" w:hAnsi="Century Gothic"/>
          <w:sz w:val="20"/>
        </w:rPr>
        <w:t xml:space="preserve"> stagioni</w:t>
      </w:r>
      <w:r w:rsidR="00EA385D">
        <w:rPr>
          <w:rFonts w:ascii="Century Gothic" w:hAnsi="Century Gothic"/>
          <w:sz w:val="20"/>
        </w:rPr>
        <w:t xml:space="preserve"> e </w:t>
      </w:r>
      <w:r w:rsidR="00C067ED">
        <w:rPr>
          <w:rFonts w:ascii="Century Gothic" w:hAnsi="Century Gothic"/>
          <w:sz w:val="20"/>
        </w:rPr>
        <w:t xml:space="preserve">alla capacità di </w:t>
      </w:r>
      <w:r w:rsidR="00EA385D">
        <w:rPr>
          <w:rFonts w:ascii="Century Gothic" w:hAnsi="Century Gothic"/>
          <w:sz w:val="20"/>
        </w:rPr>
        <w:t>differenzia</w:t>
      </w:r>
      <w:r w:rsidR="00C067ED">
        <w:rPr>
          <w:rFonts w:ascii="Century Gothic" w:hAnsi="Century Gothic"/>
          <w:sz w:val="20"/>
        </w:rPr>
        <w:t xml:space="preserve">rsi rispetto a </w:t>
      </w:r>
      <w:r w:rsidR="00EA385D">
        <w:rPr>
          <w:rFonts w:ascii="Century Gothic" w:hAnsi="Century Gothic"/>
          <w:sz w:val="20"/>
        </w:rPr>
        <w:t>molti altri prodotti del segmento All-Terrain, il modello Pinza ha ottenuto la certificazione "</w:t>
      </w:r>
      <w:r>
        <w:rPr>
          <w:rFonts w:ascii="Century Gothic" w:hAnsi="Century Gothic"/>
          <w:sz w:val="20"/>
        </w:rPr>
        <w:t>3</w:t>
      </w:r>
      <w:r w:rsidR="0050100A">
        <w:rPr>
          <w:rFonts w:ascii="Century Gothic" w:hAnsi="Century Gothic"/>
          <w:sz w:val="20"/>
        </w:rPr>
        <w:t>-</w:t>
      </w:r>
      <w:r w:rsidR="00EA385D">
        <w:rPr>
          <w:rFonts w:ascii="Century Gothic" w:hAnsi="Century Gothic"/>
          <w:sz w:val="20"/>
        </w:rPr>
        <w:t>Peak Mountain Snow</w:t>
      </w:r>
      <w:r w:rsidR="0050100A">
        <w:rPr>
          <w:rFonts w:ascii="Century Gothic" w:hAnsi="Century Gothic"/>
          <w:sz w:val="20"/>
        </w:rPr>
        <w:t>f</w:t>
      </w:r>
      <w:r w:rsidR="00EA385D">
        <w:rPr>
          <w:rFonts w:ascii="Century Gothic" w:hAnsi="Century Gothic"/>
          <w:sz w:val="20"/>
        </w:rPr>
        <w:t>lake</w:t>
      </w:r>
      <w:r>
        <w:rPr>
          <w:rFonts w:ascii="Century Gothic" w:hAnsi="Century Gothic"/>
          <w:sz w:val="20"/>
        </w:rPr>
        <w:t>”</w:t>
      </w:r>
      <w:r w:rsidR="00EA385D">
        <w:rPr>
          <w:rFonts w:ascii="Century Gothic" w:hAnsi="Century Gothic"/>
          <w:sz w:val="20"/>
        </w:rPr>
        <w:t>, sinonimo di standard superiori in termini di aderenza e trazione su neve e superfici ghiacciate.</w:t>
      </w:r>
    </w:p>
    <w:p w14:paraId="0C113328" w14:textId="195AC66E" w:rsidR="00BD2944" w:rsidRDefault="00BD2944" w:rsidP="00650ACA">
      <w:pPr>
        <w:rPr>
          <w:rFonts w:ascii="Century Gothic" w:hAnsi="Century Gothic" w:cs="Clother Light"/>
          <w:sz w:val="20"/>
          <w:szCs w:val="20"/>
        </w:rPr>
      </w:pPr>
    </w:p>
    <w:p w14:paraId="068F7884" w14:textId="05137A54" w:rsidR="00BD2944" w:rsidRPr="00176B31" w:rsidRDefault="003C6C22" w:rsidP="00BD2944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Il nuovo pneumatico </w:t>
      </w:r>
      <w:r w:rsidR="00D65B62">
        <w:rPr>
          <w:rFonts w:ascii="Century Gothic" w:hAnsi="Century Gothic"/>
          <w:sz w:val="20"/>
        </w:rPr>
        <w:t xml:space="preserve">è stato </w:t>
      </w:r>
      <w:r>
        <w:rPr>
          <w:rFonts w:ascii="Century Gothic" w:hAnsi="Century Gothic"/>
          <w:sz w:val="20"/>
        </w:rPr>
        <w:t xml:space="preserve">progettato </w:t>
      </w:r>
      <w:r w:rsidR="00D65B62">
        <w:rPr>
          <w:rFonts w:ascii="Century Gothic" w:hAnsi="Century Gothic"/>
          <w:sz w:val="20"/>
        </w:rPr>
        <w:t xml:space="preserve">e </w:t>
      </w:r>
      <w:r>
        <w:rPr>
          <w:rFonts w:ascii="Century Gothic" w:hAnsi="Century Gothic"/>
          <w:sz w:val="20"/>
        </w:rPr>
        <w:t xml:space="preserve">sviluppato </w:t>
      </w:r>
      <w:r w:rsidR="00D65B62">
        <w:rPr>
          <w:rFonts w:ascii="Century Gothic" w:hAnsi="Century Gothic"/>
          <w:sz w:val="20"/>
        </w:rPr>
        <w:t xml:space="preserve">dal reparto interno di ricerca e sviluppo di Apollo Tyres, nei Paesi Bassi, </w:t>
      </w:r>
      <w:r>
        <w:rPr>
          <w:rFonts w:ascii="Century Gothic" w:hAnsi="Century Gothic"/>
          <w:sz w:val="20"/>
        </w:rPr>
        <w:t xml:space="preserve">utilizzando </w:t>
      </w:r>
      <w:r w:rsidR="00D65B62">
        <w:rPr>
          <w:rFonts w:ascii="Century Gothic" w:hAnsi="Century Gothic"/>
          <w:sz w:val="20"/>
        </w:rPr>
        <w:t xml:space="preserve">analisi simulate e </w:t>
      </w:r>
      <w:r>
        <w:rPr>
          <w:rFonts w:ascii="Century Gothic" w:hAnsi="Century Gothic"/>
          <w:sz w:val="20"/>
        </w:rPr>
        <w:t xml:space="preserve">test pratici in modo da </w:t>
      </w:r>
      <w:r w:rsidR="00D65B62">
        <w:rPr>
          <w:rFonts w:ascii="Century Gothic" w:hAnsi="Century Gothic"/>
          <w:sz w:val="20"/>
        </w:rPr>
        <w:t xml:space="preserve">ottenere </w:t>
      </w:r>
      <w:r w:rsidR="00D744D8">
        <w:rPr>
          <w:rFonts w:ascii="Century Gothic" w:hAnsi="Century Gothic"/>
          <w:sz w:val="20"/>
        </w:rPr>
        <w:t xml:space="preserve">un ottimale </w:t>
      </w:r>
      <w:r w:rsidR="00D65B62">
        <w:rPr>
          <w:rFonts w:ascii="Century Gothic" w:hAnsi="Century Gothic"/>
          <w:sz w:val="20"/>
        </w:rPr>
        <w:t xml:space="preserve">equilibrio delle caratteristiche </w:t>
      </w:r>
      <w:r w:rsidR="00D744D8">
        <w:rPr>
          <w:rFonts w:ascii="Century Gothic" w:hAnsi="Century Gothic"/>
          <w:sz w:val="20"/>
        </w:rPr>
        <w:t>prestazionali.</w:t>
      </w:r>
      <w:r w:rsidR="00D65B62">
        <w:rPr>
          <w:rFonts w:ascii="Century Gothic" w:hAnsi="Century Gothic"/>
          <w:sz w:val="20"/>
        </w:rPr>
        <w:t xml:space="preserve"> </w:t>
      </w:r>
      <w:r w:rsidR="00D744D8">
        <w:rPr>
          <w:rFonts w:ascii="Century Gothic" w:hAnsi="Century Gothic"/>
          <w:sz w:val="20"/>
        </w:rPr>
        <w:t>Il modello Vredestein Pinza, che rappresenta il r</w:t>
      </w:r>
      <w:r w:rsidR="00D65B62">
        <w:rPr>
          <w:rFonts w:ascii="Century Gothic" w:hAnsi="Century Gothic"/>
          <w:sz w:val="20"/>
        </w:rPr>
        <w:t xml:space="preserve">isultato del più ambizioso progetto di ricerca e sviluppo </w:t>
      </w:r>
      <w:r w:rsidR="00D744D8">
        <w:rPr>
          <w:rFonts w:ascii="Century Gothic" w:hAnsi="Century Gothic"/>
          <w:sz w:val="20"/>
        </w:rPr>
        <w:t xml:space="preserve">di </w:t>
      </w:r>
      <w:r w:rsidR="00D65B62">
        <w:rPr>
          <w:rFonts w:ascii="Century Gothic" w:hAnsi="Century Gothic"/>
          <w:sz w:val="20"/>
        </w:rPr>
        <w:t xml:space="preserve">prodotto </w:t>
      </w:r>
      <w:r w:rsidR="00D744D8">
        <w:rPr>
          <w:rFonts w:ascii="Century Gothic" w:hAnsi="Century Gothic"/>
          <w:sz w:val="20"/>
        </w:rPr>
        <w:t xml:space="preserve">effettuato </w:t>
      </w:r>
      <w:r w:rsidR="00D65B62">
        <w:rPr>
          <w:rFonts w:ascii="Century Gothic" w:hAnsi="Century Gothic"/>
          <w:sz w:val="20"/>
        </w:rPr>
        <w:lastRenderedPageBreak/>
        <w:t>nei 113 anni di storia del marchio, è stata testato in condizioni climatiche</w:t>
      </w:r>
      <w:r w:rsidR="00D744D8">
        <w:rPr>
          <w:rFonts w:ascii="Century Gothic" w:hAnsi="Century Gothic"/>
          <w:sz w:val="20"/>
        </w:rPr>
        <w:t xml:space="preserve"> difficili</w:t>
      </w:r>
      <w:r w:rsidR="00D65B62">
        <w:rPr>
          <w:rFonts w:ascii="Century Gothic" w:hAnsi="Century Gothic"/>
          <w:sz w:val="20"/>
        </w:rPr>
        <w:t xml:space="preserve">, sia su strada </w:t>
      </w:r>
      <w:r w:rsidR="00D744D8">
        <w:rPr>
          <w:rFonts w:ascii="Century Gothic" w:hAnsi="Century Gothic"/>
          <w:sz w:val="20"/>
        </w:rPr>
        <w:t xml:space="preserve">sia </w:t>
      </w:r>
      <w:r w:rsidR="00D65B62">
        <w:rPr>
          <w:rFonts w:ascii="Century Gothic" w:hAnsi="Century Gothic"/>
          <w:sz w:val="20"/>
        </w:rPr>
        <w:t xml:space="preserve">in fuoristrada, in Nord America, Finlandia, Sud Africa e Medio Oriente. </w:t>
      </w:r>
    </w:p>
    <w:p w14:paraId="3356823E" w14:textId="77777777" w:rsidR="003C6C22" w:rsidRDefault="003C6C22" w:rsidP="00650ACA">
      <w:pPr>
        <w:rPr>
          <w:rFonts w:ascii="Century Gothic" w:hAnsi="Century Gothic" w:cs="Clother Light"/>
          <w:sz w:val="20"/>
          <w:szCs w:val="20"/>
        </w:rPr>
      </w:pPr>
    </w:p>
    <w:p w14:paraId="74540C13" w14:textId="1A99CA98" w:rsidR="008D588A" w:rsidRPr="008D588A" w:rsidRDefault="009950ED" w:rsidP="00650AC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Lanciato negli Stati Uniti nel 2021, </w:t>
      </w:r>
      <w:r w:rsidR="0050100A">
        <w:rPr>
          <w:rFonts w:ascii="Century Gothic" w:hAnsi="Century Gothic"/>
          <w:sz w:val="20"/>
        </w:rPr>
        <w:t>lo</w:t>
      </w:r>
      <w:r w:rsidR="008D588A">
        <w:rPr>
          <w:rFonts w:ascii="Century Gothic" w:hAnsi="Century Gothic"/>
          <w:sz w:val="20"/>
        </w:rPr>
        <w:t xml:space="preserve"> pneumatico </w:t>
      </w:r>
      <w:r>
        <w:rPr>
          <w:rFonts w:ascii="Century Gothic" w:hAnsi="Century Gothic"/>
          <w:sz w:val="20"/>
        </w:rPr>
        <w:t>si è rapidamente</w:t>
      </w:r>
      <w:r w:rsidR="008D588A">
        <w:rPr>
          <w:rFonts w:ascii="Century Gothic" w:hAnsi="Century Gothic"/>
          <w:sz w:val="20"/>
        </w:rPr>
        <w:t xml:space="preserve"> af</w:t>
      </w:r>
      <w:r>
        <w:rPr>
          <w:rFonts w:ascii="Century Gothic" w:hAnsi="Century Gothic"/>
          <w:sz w:val="20"/>
        </w:rPr>
        <w:t xml:space="preserve">fermato come uno dei prodotti più apprezzati nel competitivo segmento All-Terrain. Si tratta di uno dei quattro pneumatici All-Terrain raccomandati </w:t>
      </w:r>
      <w:r w:rsidR="008D588A">
        <w:rPr>
          <w:rFonts w:ascii="Century Gothic" w:hAnsi="Century Gothic"/>
          <w:sz w:val="20"/>
        </w:rPr>
        <w:t>dal</w:t>
      </w:r>
      <w:r>
        <w:rPr>
          <w:rFonts w:ascii="Century Gothic" w:hAnsi="Century Gothic"/>
          <w:sz w:val="20"/>
        </w:rPr>
        <w:t xml:space="preserve">la prestigiosa agenzia di test indipendente, </w:t>
      </w:r>
      <w:r w:rsidR="008D588A">
        <w:rPr>
          <w:rFonts w:ascii="Century Gothic" w:hAnsi="Century Gothic"/>
          <w:sz w:val="20"/>
        </w:rPr>
        <w:t>Consumer Reports</w:t>
      </w:r>
      <w:r w:rsidR="00A67243">
        <w:rPr>
          <w:rFonts w:ascii="Century Gothic" w:hAnsi="Century Gothic"/>
          <w:sz w:val="20"/>
        </w:rPr>
        <w:t>.</w:t>
      </w:r>
    </w:p>
    <w:p w14:paraId="280027D3" w14:textId="0FE9F080" w:rsidR="00E63E97" w:rsidRPr="00D15F2E" w:rsidRDefault="00E63E97" w:rsidP="00D7099E">
      <w:pPr>
        <w:rPr>
          <w:rFonts w:ascii="Century Gothic" w:hAnsi="Century Gothic" w:cs="Clother Light"/>
          <w:sz w:val="20"/>
          <w:szCs w:val="20"/>
        </w:rPr>
      </w:pPr>
    </w:p>
    <w:p w14:paraId="767B5073" w14:textId="701D004B" w:rsidR="00372F88" w:rsidRDefault="00844630" w:rsidP="00372F88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Pinza sarà disponibile in due versioni: </w:t>
      </w:r>
      <w:r w:rsidR="00A84134">
        <w:rPr>
          <w:rFonts w:ascii="Century Gothic" w:hAnsi="Century Gothic"/>
          <w:sz w:val="20"/>
        </w:rPr>
        <w:t xml:space="preserve">"LT" e </w:t>
      </w:r>
      <w:r>
        <w:rPr>
          <w:rFonts w:ascii="Century Gothic" w:hAnsi="Century Gothic"/>
          <w:sz w:val="20"/>
        </w:rPr>
        <w:t>"P"</w:t>
      </w:r>
      <w:r w:rsidR="00A67243">
        <w:rPr>
          <w:rFonts w:ascii="Century Gothic" w:hAnsi="Century Gothic"/>
          <w:sz w:val="20"/>
        </w:rPr>
        <w:t>. L</w:t>
      </w:r>
      <w:r w:rsidR="00A84134">
        <w:rPr>
          <w:rFonts w:ascii="Century Gothic" w:hAnsi="Century Gothic"/>
          <w:sz w:val="20"/>
        </w:rPr>
        <w:t>a prima, grazie alla s</w:t>
      </w:r>
      <w:r>
        <w:rPr>
          <w:rFonts w:ascii="Century Gothic" w:hAnsi="Century Gothic"/>
          <w:sz w:val="20"/>
        </w:rPr>
        <w:t>truttura più aggressiva del battistrada</w:t>
      </w:r>
      <w:r w:rsidR="00A84134">
        <w:rPr>
          <w:rFonts w:ascii="Century Gothic" w:hAnsi="Century Gothic"/>
          <w:sz w:val="20"/>
        </w:rPr>
        <w:t xml:space="preserve">, è </w:t>
      </w:r>
      <w:r w:rsidR="00A67243">
        <w:rPr>
          <w:rFonts w:ascii="Century Gothic" w:hAnsi="Century Gothic"/>
          <w:sz w:val="20"/>
        </w:rPr>
        <w:t>maggiormente</w:t>
      </w:r>
      <w:r w:rsidR="00A84134">
        <w:rPr>
          <w:rFonts w:ascii="Century Gothic" w:hAnsi="Century Gothic"/>
          <w:sz w:val="20"/>
        </w:rPr>
        <w:t xml:space="preserve"> adatta a</w:t>
      </w:r>
      <w:r>
        <w:rPr>
          <w:rFonts w:ascii="Century Gothic" w:hAnsi="Century Gothic"/>
          <w:sz w:val="20"/>
        </w:rPr>
        <w:t xml:space="preserve">i veicoli da lavoro utilizzati </w:t>
      </w:r>
      <w:r w:rsidR="000C7998">
        <w:rPr>
          <w:rFonts w:ascii="Century Gothic" w:hAnsi="Century Gothic"/>
          <w:sz w:val="20"/>
        </w:rPr>
        <w:t>soprattutto</w:t>
      </w:r>
      <w:r>
        <w:rPr>
          <w:rFonts w:ascii="Century Gothic" w:hAnsi="Century Gothic"/>
          <w:sz w:val="20"/>
        </w:rPr>
        <w:t xml:space="preserve"> sui terreni fuoristrada più impegnativi</w:t>
      </w:r>
      <w:r w:rsidR="00A84134">
        <w:rPr>
          <w:rFonts w:ascii="Century Gothic" w:hAnsi="Century Gothic"/>
          <w:sz w:val="20"/>
        </w:rPr>
        <w:t xml:space="preserve">; la seconda </w:t>
      </w:r>
      <w:r>
        <w:rPr>
          <w:rFonts w:ascii="Century Gothic" w:hAnsi="Century Gothic"/>
          <w:sz w:val="20"/>
        </w:rPr>
        <w:t xml:space="preserve">è caratterizzata da un design più </w:t>
      </w:r>
      <w:r w:rsidR="000C7998">
        <w:rPr>
          <w:rFonts w:ascii="Century Gothic" w:hAnsi="Century Gothic"/>
          <w:sz w:val="20"/>
        </w:rPr>
        <w:t>idoneo per la strada</w:t>
      </w:r>
      <w:r>
        <w:rPr>
          <w:rFonts w:ascii="Century Gothic" w:hAnsi="Century Gothic"/>
          <w:sz w:val="20"/>
        </w:rPr>
        <w:t>, il che l</w:t>
      </w:r>
      <w:r w:rsidR="0050100A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 xml:space="preserve"> rende ideale per </w:t>
      </w:r>
      <w:r w:rsidR="000C7998">
        <w:rPr>
          <w:rFonts w:ascii="Century Gothic" w:hAnsi="Century Gothic"/>
          <w:sz w:val="20"/>
        </w:rPr>
        <w:t>le autovetture</w:t>
      </w:r>
      <w:r>
        <w:rPr>
          <w:rFonts w:ascii="Century Gothic" w:hAnsi="Century Gothic"/>
          <w:sz w:val="20"/>
        </w:rPr>
        <w:t>. Entrambe le versioni</w:t>
      </w:r>
      <w:r w:rsidR="000C7998">
        <w:rPr>
          <w:rFonts w:ascii="Century Gothic" w:hAnsi="Century Gothic"/>
          <w:sz w:val="20"/>
        </w:rPr>
        <w:t xml:space="preserve"> sono</w:t>
      </w:r>
      <w:r>
        <w:rPr>
          <w:rFonts w:ascii="Century Gothic" w:hAnsi="Century Gothic"/>
          <w:sz w:val="20"/>
        </w:rPr>
        <w:t xml:space="preserve"> </w:t>
      </w:r>
      <w:r w:rsidR="000C7998" w:rsidRPr="00D45B30">
        <w:rPr>
          <w:rFonts w:ascii="Century Gothic" w:hAnsi="Century Gothic"/>
          <w:sz w:val="20"/>
        </w:rPr>
        <w:t xml:space="preserve">altamente performanti </w:t>
      </w:r>
      <w:r>
        <w:rPr>
          <w:rFonts w:ascii="Century Gothic" w:hAnsi="Century Gothic"/>
          <w:sz w:val="20"/>
        </w:rPr>
        <w:t xml:space="preserve">nella guida fuoristrada, </w:t>
      </w:r>
      <w:r w:rsidR="000C7998" w:rsidRPr="00D45B30">
        <w:rPr>
          <w:rFonts w:ascii="Century Gothic" w:hAnsi="Century Gothic"/>
          <w:sz w:val="20"/>
        </w:rPr>
        <w:t xml:space="preserve">consentendo </w:t>
      </w:r>
      <w:r>
        <w:rPr>
          <w:rFonts w:ascii="Century Gothic" w:hAnsi="Century Gothic"/>
          <w:sz w:val="20"/>
        </w:rPr>
        <w:t xml:space="preserve">agli utenti di sentirsi al sicuro su tutte le superfici, </w:t>
      </w:r>
      <w:r w:rsidR="0050100A">
        <w:rPr>
          <w:rFonts w:ascii="Century Gothic" w:hAnsi="Century Gothic"/>
          <w:sz w:val="20"/>
        </w:rPr>
        <w:t xml:space="preserve">per </w:t>
      </w:r>
      <w:r>
        <w:rPr>
          <w:rFonts w:ascii="Century Gothic" w:hAnsi="Century Gothic"/>
          <w:sz w:val="20"/>
        </w:rPr>
        <w:t>tutto l'anno.</w:t>
      </w:r>
    </w:p>
    <w:p w14:paraId="33574CB7" w14:textId="3726DD3A" w:rsidR="00D45B30" w:rsidRDefault="00D45B30" w:rsidP="00372F88">
      <w:pPr>
        <w:rPr>
          <w:rFonts w:ascii="Century Gothic" w:hAnsi="Century Gothic"/>
          <w:sz w:val="20"/>
        </w:rPr>
      </w:pPr>
    </w:p>
    <w:p w14:paraId="2057BC32" w14:textId="6EBE9182" w:rsidR="000C7998" w:rsidRPr="00C15CC7" w:rsidRDefault="00530A52" w:rsidP="00650AC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"Oltre </w:t>
      </w:r>
      <w:r w:rsidR="000C7998">
        <w:rPr>
          <w:rFonts w:ascii="Century Gothic" w:hAnsi="Century Gothic"/>
          <w:sz w:val="20"/>
        </w:rPr>
        <w:t>a</w:t>
      </w:r>
      <w:r w:rsidR="0036170F">
        <w:rPr>
          <w:rFonts w:ascii="Century Gothic" w:hAnsi="Century Gothic"/>
          <w:sz w:val="20"/>
        </w:rPr>
        <w:t xml:space="preserve"> proporre</w:t>
      </w:r>
      <w:r>
        <w:rPr>
          <w:rFonts w:ascii="Century Gothic" w:hAnsi="Century Gothic"/>
          <w:sz w:val="20"/>
        </w:rPr>
        <w:t xml:space="preserve"> nuovi design e materiali, abbiamo sfruttato la nostra esperienza nel mercato dei pneumatici All-Season per offrire il </w:t>
      </w:r>
      <w:r w:rsidR="00A67243">
        <w:rPr>
          <w:rFonts w:ascii="Century Gothic" w:hAnsi="Century Gothic"/>
          <w:sz w:val="20"/>
        </w:rPr>
        <w:t>bilanciamento ottimale</w:t>
      </w:r>
      <w:r>
        <w:rPr>
          <w:rFonts w:ascii="Century Gothic" w:hAnsi="Century Gothic"/>
          <w:sz w:val="20"/>
        </w:rPr>
        <w:t xml:space="preserve"> tra </w:t>
      </w:r>
      <w:r w:rsidR="000C7998">
        <w:rPr>
          <w:rFonts w:ascii="Century Gothic" w:hAnsi="Century Gothic"/>
          <w:sz w:val="20"/>
        </w:rPr>
        <w:t xml:space="preserve">la robustezza necessaria </w:t>
      </w:r>
      <w:r>
        <w:rPr>
          <w:rFonts w:ascii="Century Gothic" w:hAnsi="Century Gothic"/>
          <w:sz w:val="20"/>
        </w:rPr>
        <w:t xml:space="preserve">nella guida in fuoristrada e </w:t>
      </w:r>
      <w:r w:rsidR="000C7998">
        <w:rPr>
          <w:rFonts w:ascii="Century Gothic" w:hAnsi="Century Gothic"/>
          <w:sz w:val="20"/>
        </w:rPr>
        <w:t xml:space="preserve">la </w:t>
      </w:r>
      <w:r>
        <w:rPr>
          <w:rFonts w:ascii="Century Gothic" w:hAnsi="Century Gothic"/>
          <w:sz w:val="20"/>
        </w:rPr>
        <w:t xml:space="preserve">tranquillità </w:t>
      </w:r>
      <w:r w:rsidR="000C7998">
        <w:rPr>
          <w:rFonts w:ascii="Century Gothic" w:hAnsi="Century Gothic"/>
          <w:sz w:val="20"/>
        </w:rPr>
        <w:t xml:space="preserve">richiesta </w:t>
      </w:r>
      <w:r>
        <w:rPr>
          <w:rFonts w:ascii="Century Gothic" w:hAnsi="Century Gothic"/>
          <w:sz w:val="20"/>
        </w:rPr>
        <w:t xml:space="preserve">su strada", ha dichiarato Daniele Lorenzetti, Chief Technology Officer di Apollo Tyres Europe. "L'analisi approfondita </w:t>
      </w:r>
      <w:r w:rsidR="0036170F">
        <w:rPr>
          <w:rFonts w:ascii="Century Gothic" w:hAnsi="Century Gothic"/>
          <w:sz w:val="20"/>
        </w:rPr>
        <w:t>basata sull</w:t>
      </w:r>
      <w:r>
        <w:rPr>
          <w:rFonts w:ascii="Century Gothic" w:hAnsi="Century Gothic"/>
          <w:sz w:val="20"/>
        </w:rPr>
        <w:t xml:space="preserve">'intelligenza artificiale e i test </w:t>
      </w:r>
      <w:r w:rsidR="0036170F">
        <w:rPr>
          <w:rFonts w:ascii="Century Gothic" w:hAnsi="Century Gothic"/>
          <w:sz w:val="20"/>
        </w:rPr>
        <w:t xml:space="preserve">pratici </w:t>
      </w:r>
      <w:r>
        <w:rPr>
          <w:rFonts w:ascii="Century Gothic" w:hAnsi="Century Gothic"/>
          <w:sz w:val="20"/>
        </w:rPr>
        <w:t>sul campo</w:t>
      </w:r>
      <w:r w:rsidR="00A67243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9C1578">
        <w:rPr>
          <w:rFonts w:ascii="Century Gothic" w:hAnsi="Century Gothic"/>
          <w:sz w:val="20"/>
        </w:rPr>
        <w:t xml:space="preserve">svolti </w:t>
      </w:r>
      <w:r>
        <w:rPr>
          <w:rFonts w:ascii="Century Gothic" w:hAnsi="Century Gothic"/>
          <w:sz w:val="20"/>
        </w:rPr>
        <w:t>in diverse aree geografiche e condizioni climatiche</w:t>
      </w:r>
      <w:r w:rsidR="00A67243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hanno aiutato il nostro team di ricerca e sviluppo a</w:t>
      </w:r>
      <w:r w:rsidR="0036170F">
        <w:rPr>
          <w:rFonts w:ascii="Century Gothic" w:hAnsi="Century Gothic"/>
          <w:sz w:val="20"/>
        </w:rPr>
        <w:t>d assicurare</w:t>
      </w:r>
      <w:r>
        <w:rPr>
          <w:rFonts w:ascii="Century Gothic" w:hAnsi="Century Gothic"/>
          <w:sz w:val="20"/>
        </w:rPr>
        <w:t xml:space="preserve"> al modello Pinza un equilibrio unico di prestazioni </w:t>
      </w:r>
      <w:r w:rsidR="00A67243">
        <w:rPr>
          <w:rFonts w:ascii="Century Gothic" w:hAnsi="Century Gothic"/>
          <w:sz w:val="20"/>
        </w:rPr>
        <w:t>on e off road</w:t>
      </w:r>
      <w:r>
        <w:rPr>
          <w:rFonts w:ascii="Century Gothic" w:hAnsi="Century Gothic"/>
          <w:sz w:val="20"/>
        </w:rPr>
        <w:t>"</w:t>
      </w:r>
      <w:r w:rsidR="0036170F">
        <w:rPr>
          <w:rFonts w:ascii="Century Gothic" w:hAnsi="Century Gothic"/>
          <w:sz w:val="20"/>
        </w:rPr>
        <w:t>.</w:t>
      </w:r>
    </w:p>
    <w:p w14:paraId="66851CDE" w14:textId="77777777" w:rsidR="00C172C2" w:rsidRPr="00D15F2E" w:rsidRDefault="00C172C2" w:rsidP="00650ACA">
      <w:pPr>
        <w:rPr>
          <w:rFonts w:ascii="Century Gothic" w:hAnsi="Century Gothic" w:cs="Clother Light"/>
          <w:sz w:val="20"/>
          <w:szCs w:val="20"/>
        </w:rPr>
      </w:pPr>
    </w:p>
    <w:bookmarkEnd w:id="0"/>
    <w:p w14:paraId="2BD4DBA3" w14:textId="77777777" w:rsidR="00C15CC7" w:rsidRPr="00C15CC7" w:rsidRDefault="00C15CC7" w:rsidP="00C15CC7">
      <w:pPr>
        <w:rPr>
          <w:rFonts w:ascii="Century Gothic" w:hAnsi="Century Gothic" w:cs="Clother Light"/>
          <w:sz w:val="20"/>
          <w:szCs w:val="20"/>
        </w:rPr>
      </w:pPr>
      <w:r w:rsidRPr="00C15CC7">
        <w:rPr>
          <w:rFonts w:ascii="Century Gothic" w:hAnsi="Century Gothic"/>
          <w:sz w:val="20"/>
          <w:szCs w:val="20"/>
        </w:rPr>
        <w:t xml:space="preserve">Per ulteriori informazioni sui prodotti Vredestein, visitare il sito Web all'indirizzo: </w:t>
      </w:r>
      <w:hyperlink r:id="rId10" w:history="1">
        <w:r w:rsidRPr="00C15CC7">
          <w:rPr>
            <w:rStyle w:val="Collegamentoipertestuale"/>
            <w:rFonts w:ascii="Century Gothic" w:hAnsi="Century Gothic" w:cstheme="minorBidi"/>
            <w:sz w:val="20"/>
            <w:szCs w:val="20"/>
          </w:rPr>
          <w:t>vredestein.it</w:t>
        </w:r>
      </w:hyperlink>
      <w:r w:rsidRPr="00C15CC7">
        <w:rPr>
          <w:rFonts w:ascii="Century Gothic" w:hAnsi="Century Gothic"/>
          <w:sz w:val="20"/>
          <w:szCs w:val="20"/>
        </w:rPr>
        <w:t>.</w:t>
      </w:r>
    </w:p>
    <w:p w14:paraId="1FFAD528" w14:textId="77777777" w:rsidR="00C15CC7" w:rsidRPr="006C33E0" w:rsidRDefault="00C15CC7" w:rsidP="00C15CC7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/>
          <w:bCs/>
          <w:i/>
          <w:sz w:val="20"/>
          <w:szCs w:val="20"/>
        </w:rPr>
      </w:pPr>
    </w:p>
    <w:p w14:paraId="74D02A4F" w14:textId="77777777" w:rsidR="00C15CC7" w:rsidRPr="006C33E0" w:rsidRDefault="00C15CC7" w:rsidP="00C15CC7">
      <w:pPr>
        <w:rPr>
          <w:rFonts w:ascii="Century Gothic" w:eastAsia="Times New Roman" w:hAnsi="Century Gothic" w:cs="Clother Light"/>
          <w:bCs/>
          <w:color w:val="000000"/>
        </w:rPr>
      </w:pPr>
      <w:r>
        <w:rPr>
          <w:rFonts w:ascii="Century Gothic" w:hAnsi="Century Gothic"/>
          <w:b/>
          <w:color w:val="5C2D90"/>
          <w:sz w:val="18"/>
        </w:rPr>
        <w:t>Per maggiori informazioni contattare:</w:t>
      </w:r>
    </w:p>
    <w:p w14:paraId="70F3FD2D" w14:textId="77777777" w:rsidR="00C15CC7" w:rsidRDefault="00C15CC7" w:rsidP="00C15CC7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5B449784" w14:textId="77777777" w:rsidR="00C15CC7" w:rsidRPr="00BF7396" w:rsidRDefault="00C15CC7" w:rsidP="00C15CC7">
      <w:pPr>
        <w:pStyle w:val="Nessunaspaziatura"/>
        <w:jc w:val="both"/>
        <w:rPr>
          <w:rFonts w:ascii="Century Gothic" w:hAnsi="Century Gothic"/>
          <w:b/>
          <w:sz w:val="16"/>
          <w:szCs w:val="16"/>
        </w:rPr>
      </w:pPr>
      <w:r w:rsidRPr="00BF7396">
        <w:rPr>
          <w:rFonts w:ascii="Century Gothic" w:hAnsi="Century Gothic"/>
          <w:b/>
          <w:sz w:val="16"/>
          <w:szCs w:val="16"/>
        </w:rPr>
        <w:t xml:space="preserve">Ufficio Stampa </w:t>
      </w:r>
      <w:r>
        <w:rPr>
          <w:rFonts w:ascii="Century Gothic" w:hAnsi="Century Gothic"/>
          <w:b/>
          <w:sz w:val="16"/>
          <w:szCs w:val="16"/>
        </w:rPr>
        <w:t xml:space="preserve">Apollo Tyres| </w:t>
      </w:r>
      <w:r w:rsidRPr="00BF7396">
        <w:rPr>
          <w:rFonts w:ascii="Century Gothic" w:hAnsi="Century Gothic"/>
          <w:b/>
          <w:sz w:val="16"/>
          <w:szCs w:val="16"/>
        </w:rPr>
        <w:t>Vredestein Italia</w:t>
      </w:r>
    </w:p>
    <w:p w14:paraId="717579A4" w14:textId="77777777" w:rsidR="00C15CC7" w:rsidRPr="00BF7396" w:rsidRDefault="00C15CC7" w:rsidP="00C15CC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Anice Srl</w:t>
      </w:r>
    </w:p>
    <w:p w14:paraId="42C88EDA" w14:textId="77777777" w:rsidR="00C15CC7" w:rsidRPr="00BF7396" w:rsidRDefault="00C15CC7" w:rsidP="00C15CC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231D07DB" w14:textId="77777777" w:rsidR="00C15CC7" w:rsidRPr="00BF7396" w:rsidRDefault="00C15CC7" w:rsidP="00C15CC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Tel. +39 011 0161111</w:t>
      </w:r>
    </w:p>
    <w:p w14:paraId="2BC31B0D" w14:textId="77777777" w:rsidR="00C15CC7" w:rsidRPr="00F86E60" w:rsidRDefault="009B5C3F" w:rsidP="00C15CC7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="00C15CC7" w:rsidRPr="00F86E60">
          <w:rPr>
            <w:rStyle w:val="Collegamentoipertestuale"/>
            <w:rFonts w:ascii="Century Gothic" w:hAnsi="Century Gothic"/>
            <w:color w:val="5C2583"/>
            <w:sz w:val="16"/>
            <w:szCs w:val="16"/>
          </w:rPr>
          <w:t>apollotyres@anicecommunication.com</w:t>
        </w:r>
      </w:hyperlink>
      <w:r w:rsidR="00C15CC7" w:rsidRPr="00F86E60">
        <w:rPr>
          <w:rFonts w:ascii="Arial" w:hAnsi="Arial" w:cs="Arial"/>
          <w:color w:val="5F5F5F"/>
          <w:sz w:val="16"/>
          <w:szCs w:val="16"/>
        </w:rPr>
        <w:t>​</w:t>
      </w:r>
    </w:p>
    <w:p w14:paraId="76F187ED" w14:textId="77777777" w:rsidR="00C15CC7" w:rsidRPr="00BF7396" w:rsidRDefault="00C15CC7" w:rsidP="00C15CC7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2AF896DF" w14:textId="77777777" w:rsidR="00C15CC7" w:rsidRPr="00BF7396" w:rsidRDefault="00C15CC7" w:rsidP="00C15CC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Roberto Beltramolli - +39 335 6068559</w:t>
      </w:r>
    </w:p>
    <w:p w14:paraId="1DC0A196" w14:textId="77777777" w:rsidR="00C15CC7" w:rsidRPr="00BF7396" w:rsidRDefault="00C15CC7" w:rsidP="00C15CC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Patrizia Tontini - +39 335 6068557</w:t>
      </w:r>
    </w:p>
    <w:p w14:paraId="0203B04B" w14:textId="77777777" w:rsidR="00C15CC7" w:rsidRPr="00BF7396" w:rsidRDefault="00C15CC7" w:rsidP="00C15CC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Paola Maina - +39 347 6713167</w:t>
      </w:r>
    </w:p>
    <w:p w14:paraId="628ED495" w14:textId="77777777" w:rsidR="00C15CC7" w:rsidRPr="00612B7C" w:rsidRDefault="00C15CC7" w:rsidP="00C15CC7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/>
          <w:sz w:val="18"/>
          <w:szCs w:val="18"/>
          <w:shd w:val="clear" w:color="auto" w:fill="FFFFFF"/>
        </w:rPr>
      </w:pPr>
    </w:p>
    <w:p w14:paraId="1C7E3FD6" w14:textId="77777777" w:rsidR="00C15CC7" w:rsidRPr="00FE7EDB" w:rsidRDefault="00C15CC7" w:rsidP="00C15CC7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/>
          <w:sz w:val="18"/>
          <w:szCs w:val="18"/>
          <w:shd w:val="clear" w:color="auto" w:fill="FFFFFF"/>
        </w:rPr>
      </w:pPr>
      <w:r>
        <w:rPr>
          <w:rFonts w:ascii="Century Gothic" w:hAnsi="Century Gothic"/>
          <w:b/>
          <w:color w:val="5C2D90"/>
          <w:sz w:val="18"/>
        </w:rPr>
        <w:t>Informazioni su Apollo Tyres Ltd</w:t>
      </w:r>
    </w:p>
    <w:p w14:paraId="3263A7D8" w14:textId="77777777" w:rsidR="00C15CC7" w:rsidRPr="006C33E0" w:rsidRDefault="00C15CC7" w:rsidP="00C15CC7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100 paesi attraverso una vasta rete di rivenditori del marchio, esclusivi e multiprodotto.</w:t>
      </w:r>
    </w:p>
    <w:p w14:paraId="01C7159C" w14:textId="77777777" w:rsidR="00DB608F" w:rsidRPr="00D15F2E" w:rsidRDefault="00DB608F" w:rsidP="00A67621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alibri"/>
          <w:bCs/>
          <w:sz w:val="16"/>
          <w:szCs w:val="16"/>
        </w:rPr>
      </w:pPr>
    </w:p>
    <w:sectPr w:rsidR="00DB608F" w:rsidRPr="00D15F2E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0B84E" w14:textId="77777777" w:rsidR="0096315C" w:rsidRDefault="0096315C" w:rsidP="005C5C2E">
      <w:r>
        <w:separator/>
      </w:r>
    </w:p>
  </w:endnote>
  <w:endnote w:type="continuationSeparator" w:id="0">
    <w:p w14:paraId="3EFD528F" w14:textId="77777777" w:rsidR="0096315C" w:rsidRDefault="0096315C" w:rsidP="005C5C2E">
      <w:r>
        <w:continuationSeparator/>
      </w:r>
    </w:p>
  </w:endnote>
  <w:endnote w:type="continuationNotice" w:id="1">
    <w:p w14:paraId="336A9D25" w14:textId="77777777" w:rsidR="0096315C" w:rsidRDefault="009631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charset w:val="B2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50832" w14:textId="77777777" w:rsidR="0096315C" w:rsidRDefault="0096315C" w:rsidP="005C5C2E">
      <w:r>
        <w:separator/>
      </w:r>
    </w:p>
  </w:footnote>
  <w:footnote w:type="continuationSeparator" w:id="0">
    <w:p w14:paraId="2105225E" w14:textId="77777777" w:rsidR="0096315C" w:rsidRDefault="0096315C" w:rsidP="005C5C2E">
      <w:r>
        <w:continuationSeparator/>
      </w:r>
    </w:p>
  </w:footnote>
  <w:footnote w:type="continuationNotice" w:id="1">
    <w:p w14:paraId="053327A4" w14:textId="77777777" w:rsidR="0096315C" w:rsidRDefault="009631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8238C1"/>
    <w:multiLevelType w:val="hybridMultilevel"/>
    <w:tmpl w:val="EE0E49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755138">
    <w:abstractNumId w:val="0"/>
  </w:num>
  <w:num w:numId="2" w16cid:durableId="2111848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1932"/>
    <w:rsid w:val="0001453F"/>
    <w:rsid w:val="00017158"/>
    <w:rsid w:val="00020304"/>
    <w:rsid w:val="00022669"/>
    <w:rsid w:val="00023A86"/>
    <w:rsid w:val="0002456A"/>
    <w:rsid w:val="00026A4C"/>
    <w:rsid w:val="00030025"/>
    <w:rsid w:val="00030126"/>
    <w:rsid w:val="00031DE0"/>
    <w:rsid w:val="00034587"/>
    <w:rsid w:val="00040EE3"/>
    <w:rsid w:val="00041CB1"/>
    <w:rsid w:val="000444AB"/>
    <w:rsid w:val="000515E9"/>
    <w:rsid w:val="000516BA"/>
    <w:rsid w:val="00054E47"/>
    <w:rsid w:val="00056550"/>
    <w:rsid w:val="00057327"/>
    <w:rsid w:val="0006370A"/>
    <w:rsid w:val="00063BDC"/>
    <w:rsid w:val="00066FA2"/>
    <w:rsid w:val="00075771"/>
    <w:rsid w:val="00077D52"/>
    <w:rsid w:val="00080A2F"/>
    <w:rsid w:val="00080A45"/>
    <w:rsid w:val="00081959"/>
    <w:rsid w:val="000843AA"/>
    <w:rsid w:val="00090E24"/>
    <w:rsid w:val="0009337E"/>
    <w:rsid w:val="00093A2F"/>
    <w:rsid w:val="00094178"/>
    <w:rsid w:val="00095C64"/>
    <w:rsid w:val="000A06A3"/>
    <w:rsid w:val="000A1558"/>
    <w:rsid w:val="000A3A81"/>
    <w:rsid w:val="000A64E1"/>
    <w:rsid w:val="000A7C68"/>
    <w:rsid w:val="000B10F8"/>
    <w:rsid w:val="000B158E"/>
    <w:rsid w:val="000B3B3C"/>
    <w:rsid w:val="000C0C77"/>
    <w:rsid w:val="000C1EA8"/>
    <w:rsid w:val="000C2A41"/>
    <w:rsid w:val="000C49F2"/>
    <w:rsid w:val="000C624C"/>
    <w:rsid w:val="000C7998"/>
    <w:rsid w:val="000D1A15"/>
    <w:rsid w:val="000D59AD"/>
    <w:rsid w:val="000E3B4E"/>
    <w:rsid w:val="00104504"/>
    <w:rsid w:val="00107721"/>
    <w:rsid w:val="00110B8B"/>
    <w:rsid w:val="0011280B"/>
    <w:rsid w:val="001137D2"/>
    <w:rsid w:val="001154BC"/>
    <w:rsid w:val="0011598B"/>
    <w:rsid w:val="00120351"/>
    <w:rsid w:val="00121DB1"/>
    <w:rsid w:val="00121F83"/>
    <w:rsid w:val="0012484E"/>
    <w:rsid w:val="00124B10"/>
    <w:rsid w:val="0012630B"/>
    <w:rsid w:val="00131F6C"/>
    <w:rsid w:val="0013729B"/>
    <w:rsid w:val="001420F2"/>
    <w:rsid w:val="0014512B"/>
    <w:rsid w:val="00145A1B"/>
    <w:rsid w:val="0015421E"/>
    <w:rsid w:val="00155EBC"/>
    <w:rsid w:val="00163F34"/>
    <w:rsid w:val="00165FCA"/>
    <w:rsid w:val="0016606A"/>
    <w:rsid w:val="0016610F"/>
    <w:rsid w:val="001667F4"/>
    <w:rsid w:val="00173170"/>
    <w:rsid w:val="001824AC"/>
    <w:rsid w:val="0018432C"/>
    <w:rsid w:val="00187F35"/>
    <w:rsid w:val="0019303E"/>
    <w:rsid w:val="00193129"/>
    <w:rsid w:val="001936DA"/>
    <w:rsid w:val="00196682"/>
    <w:rsid w:val="0019759D"/>
    <w:rsid w:val="001A6D62"/>
    <w:rsid w:val="001A76BC"/>
    <w:rsid w:val="001B1360"/>
    <w:rsid w:val="001B271A"/>
    <w:rsid w:val="001B408D"/>
    <w:rsid w:val="001C0157"/>
    <w:rsid w:val="001C17E7"/>
    <w:rsid w:val="001C1EFE"/>
    <w:rsid w:val="001C37DA"/>
    <w:rsid w:val="001C5600"/>
    <w:rsid w:val="001C5D63"/>
    <w:rsid w:val="001C6141"/>
    <w:rsid w:val="001C655A"/>
    <w:rsid w:val="001C6A6F"/>
    <w:rsid w:val="001D1267"/>
    <w:rsid w:val="001D234F"/>
    <w:rsid w:val="001D24DB"/>
    <w:rsid w:val="001D2849"/>
    <w:rsid w:val="001E5362"/>
    <w:rsid w:val="001E5380"/>
    <w:rsid w:val="001E7BDD"/>
    <w:rsid w:val="001E7C91"/>
    <w:rsid w:val="001F01DC"/>
    <w:rsid w:val="001F4B38"/>
    <w:rsid w:val="001F68E9"/>
    <w:rsid w:val="002015A8"/>
    <w:rsid w:val="00204AE4"/>
    <w:rsid w:val="00207FE7"/>
    <w:rsid w:val="002108A8"/>
    <w:rsid w:val="00210FA9"/>
    <w:rsid w:val="00214190"/>
    <w:rsid w:val="00214DD7"/>
    <w:rsid w:val="00215DC9"/>
    <w:rsid w:val="002163C8"/>
    <w:rsid w:val="00217E3C"/>
    <w:rsid w:val="00223617"/>
    <w:rsid w:val="00224EA0"/>
    <w:rsid w:val="002253FF"/>
    <w:rsid w:val="002255F7"/>
    <w:rsid w:val="00227206"/>
    <w:rsid w:val="002306ED"/>
    <w:rsid w:val="002319FD"/>
    <w:rsid w:val="00233A1E"/>
    <w:rsid w:val="002351A0"/>
    <w:rsid w:val="00235D06"/>
    <w:rsid w:val="00235FE8"/>
    <w:rsid w:val="002360B0"/>
    <w:rsid w:val="00243DA5"/>
    <w:rsid w:val="00247C17"/>
    <w:rsid w:val="002528FC"/>
    <w:rsid w:val="00254697"/>
    <w:rsid w:val="00263F30"/>
    <w:rsid w:val="00266E91"/>
    <w:rsid w:val="0027110D"/>
    <w:rsid w:val="00274CEA"/>
    <w:rsid w:val="002804CF"/>
    <w:rsid w:val="0028167E"/>
    <w:rsid w:val="0028510E"/>
    <w:rsid w:val="002860BE"/>
    <w:rsid w:val="0028791B"/>
    <w:rsid w:val="00291A47"/>
    <w:rsid w:val="00292C85"/>
    <w:rsid w:val="002930FF"/>
    <w:rsid w:val="0029404E"/>
    <w:rsid w:val="00294C0A"/>
    <w:rsid w:val="002A17E5"/>
    <w:rsid w:val="002A1FD8"/>
    <w:rsid w:val="002A7287"/>
    <w:rsid w:val="002A766E"/>
    <w:rsid w:val="002B3F71"/>
    <w:rsid w:val="002B4A58"/>
    <w:rsid w:val="002B741A"/>
    <w:rsid w:val="002C1CF9"/>
    <w:rsid w:val="002C21F0"/>
    <w:rsid w:val="002C4345"/>
    <w:rsid w:val="002D0B82"/>
    <w:rsid w:val="002D2475"/>
    <w:rsid w:val="002D2CB0"/>
    <w:rsid w:val="002D3B7D"/>
    <w:rsid w:val="002D43D3"/>
    <w:rsid w:val="002D6310"/>
    <w:rsid w:val="002D6DC9"/>
    <w:rsid w:val="002E08A3"/>
    <w:rsid w:val="002E1657"/>
    <w:rsid w:val="002E2699"/>
    <w:rsid w:val="002E503E"/>
    <w:rsid w:val="002E66B6"/>
    <w:rsid w:val="002E7910"/>
    <w:rsid w:val="002E7B89"/>
    <w:rsid w:val="002F1103"/>
    <w:rsid w:val="002F1C19"/>
    <w:rsid w:val="002F29ED"/>
    <w:rsid w:val="002F5AF0"/>
    <w:rsid w:val="00300444"/>
    <w:rsid w:val="0030271D"/>
    <w:rsid w:val="00302C46"/>
    <w:rsid w:val="00303BC4"/>
    <w:rsid w:val="003125F4"/>
    <w:rsid w:val="00312D00"/>
    <w:rsid w:val="00317708"/>
    <w:rsid w:val="00320DDA"/>
    <w:rsid w:val="00324DE1"/>
    <w:rsid w:val="003327A6"/>
    <w:rsid w:val="003352A8"/>
    <w:rsid w:val="003446F8"/>
    <w:rsid w:val="00344785"/>
    <w:rsid w:val="00344E9E"/>
    <w:rsid w:val="00353BC8"/>
    <w:rsid w:val="00353CDD"/>
    <w:rsid w:val="003563E4"/>
    <w:rsid w:val="00356CCE"/>
    <w:rsid w:val="00357041"/>
    <w:rsid w:val="0036170F"/>
    <w:rsid w:val="003632A5"/>
    <w:rsid w:val="00363690"/>
    <w:rsid w:val="003705DA"/>
    <w:rsid w:val="00371BDE"/>
    <w:rsid w:val="00371C11"/>
    <w:rsid w:val="00372F88"/>
    <w:rsid w:val="003730C9"/>
    <w:rsid w:val="0037375C"/>
    <w:rsid w:val="00374293"/>
    <w:rsid w:val="003755C1"/>
    <w:rsid w:val="00383227"/>
    <w:rsid w:val="0038391E"/>
    <w:rsid w:val="00383B3E"/>
    <w:rsid w:val="00385821"/>
    <w:rsid w:val="003862E9"/>
    <w:rsid w:val="003866B6"/>
    <w:rsid w:val="0038715B"/>
    <w:rsid w:val="00387574"/>
    <w:rsid w:val="0038796F"/>
    <w:rsid w:val="00387B77"/>
    <w:rsid w:val="003901DD"/>
    <w:rsid w:val="003906C8"/>
    <w:rsid w:val="0039181E"/>
    <w:rsid w:val="0039184E"/>
    <w:rsid w:val="00392936"/>
    <w:rsid w:val="0039404B"/>
    <w:rsid w:val="003947AD"/>
    <w:rsid w:val="00396011"/>
    <w:rsid w:val="00396BC9"/>
    <w:rsid w:val="003A1A24"/>
    <w:rsid w:val="003A32E3"/>
    <w:rsid w:val="003A330D"/>
    <w:rsid w:val="003A409C"/>
    <w:rsid w:val="003A6030"/>
    <w:rsid w:val="003A77C1"/>
    <w:rsid w:val="003A7919"/>
    <w:rsid w:val="003B0359"/>
    <w:rsid w:val="003B4772"/>
    <w:rsid w:val="003B679A"/>
    <w:rsid w:val="003B6913"/>
    <w:rsid w:val="003C1821"/>
    <w:rsid w:val="003C1A77"/>
    <w:rsid w:val="003C2333"/>
    <w:rsid w:val="003C5691"/>
    <w:rsid w:val="003C6C22"/>
    <w:rsid w:val="003C7883"/>
    <w:rsid w:val="003C7BD1"/>
    <w:rsid w:val="003D1B71"/>
    <w:rsid w:val="003D2B19"/>
    <w:rsid w:val="003D3AF6"/>
    <w:rsid w:val="003D595C"/>
    <w:rsid w:val="003D5FEA"/>
    <w:rsid w:val="003E0DB1"/>
    <w:rsid w:val="003E139F"/>
    <w:rsid w:val="003F0116"/>
    <w:rsid w:val="003F21E4"/>
    <w:rsid w:val="003F2A03"/>
    <w:rsid w:val="003F4660"/>
    <w:rsid w:val="00401DF7"/>
    <w:rsid w:val="00403ACD"/>
    <w:rsid w:val="00406202"/>
    <w:rsid w:val="00410A5D"/>
    <w:rsid w:val="00410EF3"/>
    <w:rsid w:val="0041308F"/>
    <w:rsid w:val="00417E26"/>
    <w:rsid w:val="00420247"/>
    <w:rsid w:val="00421EB1"/>
    <w:rsid w:val="00424CBD"/>
    <w:rsid w:val="00427235"/>
    <w:rsid w:val="004323AB"/>
    <w:rsid w:val="004325DD"/>
    <w:rsid w:val="004363E6"/>
    <w:rsid w:val="00445D61"/>
    <w:rsid w:val="004536EE"/>
    <w:rsid w:val="004555F1"/>
    <w:rsid w:val="004573A7"/>
    <w:rsid w:val="004575D8"/>
    <w:rsid w:val="00457DCA"/>
    <w:rsid w:val="00461667"/>
    <w:rsid w:val="004620CF"/>
    <w:rsid w:val="004673FC"/>
    <w:rsid w:val="0047026B"/>
    <w:rsid w:val="0047305A"/>
    <w:rsid w:val="0047495F"/>
    <w:rsid w:val="00475E1A"/>
    <w:rsid w:val="004769CA"/>
    <w:rsid w:val="00480B92"/>
    <w:rsid w:val="00482236"/>
    <w:rsid w:val="0048312D"/>
    <w:rsid w:val="004853A4"/>
    <w:rsid w:val="004870BD"/>
    <w:rsid w:val="00492FDB"/>
    <w:rsid w:val="00494516"/>
    <w:rsid w:val="004A3228"/>
    <w:rsid w:val="004B19D2"/>
    <w:rsid w:val="004B596B"/>
    <w:rsid w:val="004C1E42"/>
    <w:rsid w:val="004C3140"/>
    <w:rsid w:val="004C355B"/>
    <w:rsid w:val="004C6369"/>
    <w:rsid w:val="004C73BF"/>
    <w:rsid w:val="004D3EC6"/>
    <w:rsid w:val="004D449F"/>
    <w:rsid w:val="004D493E"/>
    <w:rsid w:val="004D61E7"/>
    <w:rsid w:val="004D6311"/>
    <w:rsid w:val="004E1476"/>
    <w:rsid w:val="004E1964"/>
    <w:rsid w:val="004E2152"/>
    <w:rsid w:val="004E36EB"/>
    <w:rsid w:val="004E484B"/>
    <w:rsid w:val="004F12EE"/>
    <w:rsid w:val="004F3882"/>
    <w:rsid w:val="004F4401"/>
    <w:rsid w:val="004F7EE9"/>
    <w:rsid w:val="0050100A"/>
    <w:rsid w:val="00502CAF"/>
    <w:rsid w:val="005034ED"/>
    <w:rsid w:val="00503D9E"/>
    <w:rsid w:val="005070FD"/>
    <w:rsid w:val="005075F1"/>
    <w:rsid w:val="005109E5"/>
    <w:rsid w:val="0051208E"/>
    <w:rsid w:val="00513DC8"/>
    <w:rsid w:val="00514E24"/>
    <w:rsid w:val="005202D8"/>
    <w:rsid w:val="00530227"/>
    <w:rsid w:val="00530A52"/>
    <w:rsid w:val="00534FC5"/>
    <w:rsid w:val="0053505F"/>
    <w:rsid w:val="005362D3"/>
    <w:rsid w:val="00540EAB"/>
    <w:rsid w:val="00546D6A"/>
    <w:rsid w:val="00551D34"/>
    <w:rsid w:val="00553D73"/>
    <w:rsid w:val="00562121"/>
    <w:rsid w:val="00564FFE"/>
    <w:rsid w:val="00565500"/>
    <w:rsid w:val="005718A6"/>
    <w:rsid w:val="00572AED"/>
    <w:rsid w:val="00574525"/>
    <w:rsid w:val="005825AE"/>
    <w:rsid w:val="00587ED3"/>
    <w:rsid w:val="00590C99"/>
    <w:rsid w:val="00592537"/>
    <w:rsid w:val="00592E0C"/>
    <w:rsid w:val="005A1B51"/>
    <w:rsid w:val="005A352C"/>
    <w:rsid w:val="005A437E"/>
    <w:rsid w:val="005B127D"/>
    <w:rsid w:val="005B195B"/>
    <w:rsid w:val="005B4077"/>
    <w:rsid w:val="005B7E24"/>
    <w:rsid w:val="005C1452"/>
    <w:rsid w:val="005C1C71"/>
    <w:rsid w:val="005C3284"/>
    <w:rsid w:val="005C3BDC"/>
    <w:rsid w:val="005C5C2E"/>
    <w:rsid w:val="005C634E"/>
    <w:rsid w:val="005C69AA"/>
    <w:rsid w:val="005C7315"/>
    <w:rsid w:val="005D4590"/>
    <w:rsid w:val="005E3215"/>
    <w:rsid w:val="005E3396"/>
    <w:rsid w:val="005F15E7"/>
    <w:rsid w:val="005F4181"/>
    <w:rsid w:val="005F46F3"/>
    <w:rsid w:val="006029A3"/>
    <w:rsid w:val="006039FC"/>
    <w:rsid w:val="00610BB4"/>
    <w:rsid w:val="00612885"/>
    <w:rsid w:val="00615D99"/>
    <w:rsid w:val="00615EED"/>
    <w:rsid w:val="00615F63"/>
    <w:rsid w:val="00616EE1"/>
    <w:rsid w:val="006211C1"/>
    <w:rsid w:val="006246A9"/>
    <w:rsid w:val="006303FB"/>
    <w:rsid w:val="00631A66"/>
    <w:rsid w:val="006353F1"/>
    <w:rsid w:val="0063744E"/>
    <w:rsid w:val="006425A1"/>
    <w:rsid w:val="00642CED"/>
    <w:rsid w:val="0064300F"/>
    <w:rsid w:val="00650ACA"/>
    <w:rsid w:val="006511C8"/>
    <w:rsid w:val="0065249E"/>
    <w:rsid w:val="0065626A"/>
    <w:rsid w:val="006566F5"/>
    <w:rsid w:val="0065702B"/>
    <w:rsid w:val="00664925"/>
    <w:rsid w:val="0066513C"/>
    <w:rsid w:val="00667AB2"/>
    <w:rsid w:val="00670562"/>
    <w:rsid w:val="00673847"/>
    <w:rsid w:val="006739D6"/>
    <w:rsid w:val="00682BFC"/>
    <w:rsid w:val="006834A6"/>
    <w:rsid w:val="00692638"/>
    <w:rsid w:val="006943F2"/>
    <w:rsid w:val="006947B9"/>
    <w:rsid w:val="006A1755"/>
    <w:rsid w:val="006A64C1"/>
    <w:rsid w:val="006B01B7"/>
    <w:rsid w:val="006B184D"/>
    <w:rsid w:val="006B3025"/>
    <w:rsid w:val="006B393B"/>
    <w:rsid w:val="006B525B"/>
    <w:rsid w:val="006B56B6"/>
    <w:rsid w:val="006C07C0"/>
    <w:rsid w:val="006C14F4"/>
    <w:rsid w:val="006C1811"/>
    <w:rsid w:val="006C193D"/>
    <w:rsid w:val="006C1E38"/>
    <w:rsid w:val="006C65B9"/>
    <w:rsid w:val="006D3431"/>
    <w:rsid w:val="006D4D65"/>
    <w:rsid w:val="006D4D86"/>
    <w:rsid w:val="006D607B"/>
    <w:rsid w:val="006E3A22"/>
    <w:rsid w:val="006E6CF5"/>
    <w:rsid w:val="006E6DEF"/>
    <w:rsid w:val="006F3381"/>
    <w:rsid w:val="00700F52"/>
    <w:rsid w:val="00701146"/>
    <w:rsid w:val="007105AC"/>
    <w:rsid w:val="00712360"/>
    <w:rsid w:val="00713133"/>
    <w:rsid w:val="0071469B"/>
    <w:rsid w:val="007155E5"/>
    <w:rsid w:val="007229FA"/>
    <w:rsid w:val="0072602C"/>
    <w:rsid w:val="0072637F"/>
    <w:rsid w:val="007310E5"/>
    <w:rsid w:val="00731476"/>
    <w:rsid w:val="00735706"/>
    <w:rsid w:val="00735ED8"/>
    <w:rsid w:val="007419AC"/>
    <w:rsid w:val="007424B7"/>
    <w:rsid w:val="0074365C"/>
    <w:rsid w:val="00744940"/>
    <w:rsid w:val="007462C2"/>
    <w:rsid w:val="00751D88"/>
    <w:rsid w:val="0075256A"/>
    <w:rsid w:val="00752AB6"/>
    <w:rsid w:val="00754CCA"/>
    <w:rsid w:val="007557A2"/>
    <w:rsid w:val="00755DD1"/>
    <w:rsid w:val="00756DF9"/>
    <w:rsid w:val="00762D80"/>
    <w:rsid w:val="00764F35"/>
    <w:rsid w:val="0076557D"/>
    <w:rsid w:val="007722F5"/>
    <w:rsid w:val="0077278C"/>
    <w:rsid w:val="007776E2"/>
    <w:rsid w:val="00785C8B"/>
    <w:rsid w:val="00786C55"/>
    <w:rsid w:val="00787D15"/>
    <w:rsid w:val="0079208F"/>
    <w:rsid w:val="007937CE"/>
    <w:rsid w:val="00795655"/>
    <w:rsid w:val="0079612F"/>
    <w:rsid w:val="007979B1"/>
    <w:rsid w:val="007A27C0"/>
    <w:rsid w:val="007A3AB4"/>
    <w:rsid w:val="007A4570"/>
    <w:rsid w:val="007A4632"/>
    <w:rsid w:val="007A7159"/>
    <w:rsid w:val="007B0ACC"/>
    <w:rsid w:val="007B52C8"/>
    <w:rsid w:val="007B60C7"/>
    <w:rsid w:val="007B774B"/>
    <w:rsid w:val="007C19A3"/>
    <w:rsid w:val="007C2BC2"/>
    <w:rsid w:val="007C5CF0"/>
    <w:rsid w:val="007C7D6C"/>
    <w:rsid w:val="007D492D"/>
    <w:rsid w:val="007D4BB3"/>
    <w:rsid w:val="007E02DD"/>
    <w:rsid w:val="007E0AAA"/>
    <w:rsid w:val="007E22F0"/>
    <w:rsid w:val="007E44F4"/>
    <w:rsid w:val="007F0814"/>
    <w:rsid w:val="007F199D"/>
    <w:rsid w:val="007F2226"/>
    <w:rsid w:val="007F3E7A"/>
    <w:rsid w:val="007F514F"/>
    <w:rsid w:val="0080144F"/>
    <w:rsid w:val="0080711E"/>
    <w:rsid w:val="00812EBF"/>
    <w:rsid w:val="00816168"/>
    <w:rsid w:val="00820246"/>
    <w:rsid w:val="0082059B"/>
    <w:rsid w:val="008215F5"/>
    <w:rsid w:val="00823784"/>
    <w:rsid w:val="008238AA"/>
    <w:rsid w:val="0082544F"/>
    <w:rsid w:val="008269DB"/>
    <w:rsid w:val="00827E68"/>
    <w:rsid w:val="00830029"/>
    <w:rsid w:val="00834DA2"/>
    <w:rsid w:val="0083545C"/>
    <w:rsid w:val="00836589"/>
    <w:rsid w:val="00836B5D"/>
    <w:rsid w:val="00842EB6"/>
    <w:rsid w:val="0084416A"/>
    <w:rsid w:val="00844630"/>
    <w:rsid w:val="00847269"/>
    <w:rsid w:val="008507F8"/>
    <w:rsid w:val="00850D82"/>
    <w:rsid w:val="0085291A"/>
    <w:rsid w:val="0085416A"/>
    <w:rsid w:val="00854F4E"/>
    <w:rsid w:val="0085669D"/>
    <w:rsid w:val="00862D81"/>
    <w:rsid w:val="0086436D"/>
    <w:rsid w:val="008646CC"/>
    <w:rsid w:val="008700F2"/>
    <w:rsid w:val="00871C20"/>
    <w:rsid w:val="00871EAD"/>
    <w:rsid w:val="00873731"/>
    <w:rsid w:val="00876EFE"/>
    <w:rsid w:val="008774B3"/>
    <w:rsid w:val="0088088F"/>
    <w:rsid w:val="00880936"/>
    <w:rsid w:val="00881B4D"/>
    <w:rsid w:val="008823AC"/>
    <w:rsid w:val="0088272A"/>
    <w:rsid w:val="00883D2C"/>
    <w:rsid w:val="00885A08"/>
    <w:rsid w:val="00887149"/>
    <w:rsid w:val="008908C3"/>
    <w:rsid w:val="008A03BB"/>
    <w:rsid w:val="008A1E10"/>
    <w:rsid w:val="008A4AAF"/>
    <w:rsid w:val="008A50AD"/>
    <w:rsid w:val="008A6C02"/>
    <w:rsid w:val="008B3DBA"/>
    <w:rsid w:val="008B7782"/>
    <w:rsid w:val="008C0D40"/>
    <w:rsid w:val="008C159A"/>
    <w:rsid w:val="008C3005"/>
    <w:rsid w:val="008C563F"/>
    <w:rsid w:val="008D1350"/>
    <w:rsid w:val="008D296E"/>
    <w:rsid w:val="008D588A"/>
    <w:rsid w:val="008E16FA"/>
    <w:rsid w:val="008E2307"/>
    <w:rsid w:val="008E45BC"/>
    <w:rsid w:val="008E6E04"/>
    <w:rsid w:val="008F0A28"/>
    <w:rsid w:val="008F1C12"/>
    <w:rsid w:val="00906860"/>
    <w:rsid w:val="00915DE7"/>
    <w:rsid w:val="009164BD"/>
    <w:rsid w:val="0091656D"/>
    <w:rsid w:val="00923CA3"/>
    <w:rsid w:val="0092563D"/>
    <w:rsid w:val="00925B96"/>
    <w:rsid w:val="00927AE3"/>
    <w:rsid w:val="00932384"/>
    <w:rsid w:val="00933CD0"/>
    <w:rsid w:val="00946C4A"/>
    <w:rsid w:val="00947B00"/>
    <w:rsid w:val="00952D7D"/>
    <w:rsid w:val="00962A2A"/>
    <w:rsid w:val="0096315C"/>
    <w:rsid w:val="00963D1E"/>
    <w:rsid w:val="00971918"/>
    <w:rsid w:val="009740C8"/>
    <w:rsid w:val="00974A4A"/>
    <w:rsid w:val="0097626A"/>
    <w:rsid w:val="00981A5E"/>
    <w:rsid w:val="00986423"/>
    <w:rsid w:val="009873A4"/>
    <w:rsid w:val="00991169"/>
    <w:rsid w:val="009950ED"/>
    <w:rsid w:val="009961D8"/>
    <w:rsid w:val="00996570"/>
    <w:rsid w:val="0099767C"/>
    <w:rsid w:val="009A18C8"/>
    <w:rsid w:val="009A4563"/>
    <w:rsid w:val="009B012D"/>
    <w:rsid w:val="009B0F2E"/>
    <w:rsid w:val="009B123C"/>
    <w:rsid w:val="009B1BA4"/>
    <w:rsid w:val="009B3A74"/>
    <w:rsid w:val="009B46E8"/>
    <w:rsid w:val="009B4859"/>
    <w:rsid w:val="009B5C3F"/>
    <w:rsid w:val="009B6952"/>
    <w:rsid w:val="009C1578"/>
    <w:rsid w:val="009C4CFE"/>
    <w:rsid w:val="009C580B"/>
    <w:rsid w:val="009C7846"/>
    <w:rsid w:val="009D280F"/>
    <w:rsid w:val="009D2EDD"/>
    <w:rsid w:val="009D5076"/>
    <w:rsid w:val="009D62A0"/>
    <w:rsid w:val="009E11FA"/>
    <w:rsid w:val="009E2B55"/>
    <w:rsid w:val="009E4B46"/>
    <w:rsid w:val="009E62FB"/>
    <w:rsid w:val="009F01F6"/>
    <w:rsid w:val="009F0360"/>
    <w:rsid w:val="009F3845"/>
    <w:rsid w:val="009F6BDC"/>
    <w:rsid w:val="009F7CF4"/>
    <w:rsid w:val="00A013D4"/>
    <w:rsid w:val="00A01AB1"/>
    <w:rsid w:val="00A02068"/>
    <w:rsid w:val="00A03019"/>
    <w:rsid w:val="00A0317A"/>
    <w:rsid w:val="00A066EB"/>
    <w:rsid w:val="00A07B23"/>
    <w:rsid w:val="00A1037C"/>
    <w:rsid w:val="00A17738"/>
    <w:rsid w:val="00A22877"/>
    <w:rsid w:val="00A2426D"/>
    <w:rsid w:val="00A25FDE"/>
    <w:rsid w:val="00A32344"/>
    <w:rsid w:val="00A36051"/>
    <w:rsid w:val="00A43B15"/>
    <w:rsid w:val="00A43D6F"/>
    <w:rsid w:val="00A455DD"/>
    <w:rsid w:val="00A458BE"/>
    <w:rsid w:val="00A5267E"/>
    <w:rsid w:val="00A534D4"/>
    <w:rsid w:val="00A53F02"/>
    <w:rsid w:val="00A54320"/>
    <w:rsid w:val="00A57792"/>
    <w:rsid w:val="00A62102"/>
    <w:rsid w:val="00A63D38"/>
    <w:rsid w:val="00A64852"/>
    <w:rsid w:val="00A67243"/>
    <w:rsid w:val="00A67621"/>
    <w:rsid w:val="00A70DA6"/>
    <w:rsid w:val="00A752C5"/>
    <w:rsid w:val="00A76FBE"/>
    <w:rsid w:val="00A81461"/>
    <w:rsid w:val="00A83C2F"/>
    <w:rsid w:val="00A83C7F"/>
    <w:rsid w:val="00A83DB4"/>
    <w:rsid w:val="00A84134"/>
    <w:rsid w:val="00A846F3"/>
    <w:rsid w:val="00A902FA"/>
    <w:rsid w:val="00A9361A"/>
    <w:rsid w:val="00A95F4C"/>
    <w:rsid w:val="00A96085"/>
    <w:rsid w:val="00AA03CE"/>
    <w:rsid w:val="00AA1AAF"/>
    <w:rsid w:val="00AA496A"/>
    <w:rsid w:val="00AA6C48"/>
    <w:rsid w:val="00AB1402"/>
    <w:rsid w:val="00AB1B41"/>
    <w:rsid w:val="00AB1F5D"/>
    <w:rsid w:val="00AB5732"/>
    <w:rsid w:val="00AB5B2D"/>
    <w:rsid w:val="00AB7F8F"/>
    <w:rsid w:val="00AC04BC"/>
    <w:rsid w:val="00AC29FE"/>
    <w:rsid w:val="00AD02B9"/>
    <w:rsid w:val="00AD15F1"/>
    <w:rsid w:val="00AD2A85"/>
    <w:rsid w:val="00AD72E8"/>
    <w:rsid w:val="00AE36EB"/>
    <w:rsid w:val="00AE7B36"/>
    <w:rsid w:val="00AE7C6D"/>
    <w:rsid w:val="00AF568B"/>
    <w:rsid w:val="00AF59DB"/>
    <w:rsid w:val="00AF7BA6"/>
    <w:rsid w:val="00B03264"/>
    <w:rsid w:val="00B037C2"/>
    <w:rsid w:val="00B05FA3"/>
    <w:rsid w:val="00B06D73"/>
    <w:rsid w:val="00B06F96"/>
    <w:rsid w:val="00B1073E"/>
    <w:rsid w:val="00B11F2A"/>
    <w:rsid w:val="00B126AF"/>
    <w:rsid w:val="00B147B7"/>
    <w:rsid w:val="00B1524C"/>
    <w:rsid w:val="00B17439"/>
    <w:rsid w:val="00B20ABF"/>
    <w:rsid w:val="00B224EF"/>
    <w:rsid w:val="00B23545"/>
    <w:rsid w:val="00B248D2"/>
    <w:rsid w:val="00B336F4"/>
    <w:rsid w:val="00B33A2F"/>
    <w:rsid w:val="00B352C4"/>
    <w:rsid w:val="00B419C2"/>
    <w:rsid w:val="00B42FA3"/>
    <w:rsid w:val="00B51401"/>
    <w:rsid w:val="00B516A6"/>
    <w:rsid w:val="00B51B24"/>
    <w:rsid w:val="00B57640"/>
    <w:rsid w:val="00B57AD5"/>
    <w:rsid w:val="00B61A1B"/>
    <w:rsid w:val="00B61B0E"/>
    <w:rsid w:val="00B64187"/>
    <w:rsid w:val="00B70594"/>
    <w:rsid w:val="00B72AC5"/>
    <w:rsid w:val="00B74F2B"/>
    <w:rsid w:val="00B83475"/>
    <w:rsid w:val="00B86399"/>
    <w:rsid w:val="00B87A94"/>
    <w:rsid w:val="00B9001E"/>
    <w:rsid w:val="00B908A9"/>
    <w:rsid w:val="00B96FD2"/>
    <w:rsid w:val="00B9768B"/>
    <w:rsid w:val="00B97AA3"/>
    <w:rsid w:val="00BA0FF9"/>
    <w:rsid w:val="00BA2D3C"/>
    <w:rsid w:val="00BA2F15"/>
    <w:rsid w:val="00BA4908"/>
    <w:rsid w:val="00BA6221"/>
    <w:rsid w:val="00BA69A9"/>
    <w:rsid w:val="00BA7EC4"/>
    <w:rsid w:val="00BA7F03"/>
    <w:rsid w:val="00BB16B1"/>
    <w:rsid w:val="00BB230F"/>
    <w:rsid w:val="00BB4213"/>
    <w:rsid w:val="00BB480A"/>
    <w:rsid w:val="00BB5570"/>
    <w:rsid w:val="00BC233B"/>
    <w:rsid w:val="00BC26C8"/>
    <w:rsid w:val="00BC2B1A"/>
    <w:rsid w:val="00BC3B66"/>
    <w:rsid w:val="00BC5E38"/>
    <w:rsid w:val="00BD143C"/>
    <w:rsid w:val="00BD2944"/>
    <w:rsid w:val="00BD4A34"/>
    <w:rsid w:val="00BD7214"/>
    <w:rsid w:val="00BE6D97"/>
    <w:rsid w:val="00BF14F0"/>
    <w:rsid w:val="00BF2047"/>
    <w:rsid w:val="00C05C6F"/>
    <w:rsid w:val="00C06573"/>
    <w:rsid w:val="00C067ED"/>
    <w:rsid w:val="00C10513"/>
    <w:rsid w:val="00C10544"/>
    <w:rsid w:val="00C11A1C"/>
    <w:rsid w:val="00C11EDB"/>
    <w:rsid w:val="00C120B6"/>
    <w:rsid w:val="00C13703"/>
    <w:rsid w:val="00C14B21"/>
    <w:rsid w:val="00C15CC7"/>
    <w:rsid w:val="00C172C2"/>
    <w:rsid w:val="00C204B0"/>
    <w:rsid w:val="00C22841"/>
    <w:rsid w:val="00C30880"/>
    <w:rsid w:val="00C3194B"/>
    <w:rsid w:val="00C331F6"/>
    <w:rsid w:val="00C363E7"/>
    <w:rsid w:val="00C42C15"/>
    <w:rsid w:val="00C57793"/>
    <w:rsid w:val="00C616FC"/>
    <w:rsid w:val="00C623E6"/>
    <w:rsid w:val="00C64819"/>
    <w:rsid w:val="00C70FAE"/>
    <w:rsid w:val="00C71AAB"/>
    <w:rsid w:val="00C76716"/>
    <w:rsid w:val="00C76DD2"/>
    <w:rsid w:val="00C77FEA"/>
    <w:rsid w:val="00C814EC"/>
    <w:rsid w:val="00C8582D"/>
    <w:rsid w:val="00C86E06"/>
    <w:rsid w:val="00C9051F"/>
    <w:rsid w:val="00C90656"/>
    <w:rsid w:val="00C919EF"/>
    <w:rsid w:val="00C91F82"/>
    <w:rsid w:val="00C93753"/>
    <w:rsid w:val="00C9613D"/>
    <w:rsid w:val="00C96FEA"/>
    <w:rsid w:val="00CA0E36"/>
    <w:rsid w:val="00CA6902"/>
    <w:rsid w:val="00CB0081"/>
    <w:rsid w:val="00CB37E1"/>
    <w:rsid w:val="00CB5ABA"/>
    <w:rsid w:val="00CB7AC2"/>
    <w:rsid w:val="00CB7CAC"/>
    <w:rsid w:val="00CC2AAB"/>
    <w:rsid w:val="00CC2CA3"/>
    <w:rsid w:val="00CC32BC"/>
    <w:rsid w:val="00CC5DBE"/>
    <w:rsid w:val="00CC7509"/>
    <w:rsid w:val="00CC7D73"/>
    <w:rsid w:val="00CD169E"/>
    <w:rsid w:val="00CD1B83"/>
    <w:rsid w:val="00CD577C"/>
    <w:rsid w:val="00CD6B77"/>
    <w:rsid w:val="00CD7B86"/>
    <w:rsid w:val="00CE16CD"/>
    <w:rsid w:val="00CE1FD8"/>
    <w:rsid w:val="00CE2EFC"/>
    <w:rsid w:val="00CE43EF"/>
    <w:rsid w:val="00CF0212"/>
    <w:rsid w:val="00CF02A8"/>
    <w:rsid w:val="00CF202F"/>
    <w:rsid w:val="00CF37A5"/>
    <w:rsid w:val="00CF617B"/>
    <w:rsid w:val="00CF68CE"/>
    <w:rsid w:val="00CF7198"/>
    <w:rsid w:val="00CF774B"/>
    <w:rsid w:val="00D01775"/>
    <w:rsid w:val="00D01A72"/>
    <w:rsid w:val="00D02DFB"/>
    <w:rsid w:val="00D02F7D"/>
    <w:rsid w:val="00D03860"/>
    <w:rsid w:val="00D05D5D"/>
    <w:rsid w:val="00D06905"/>
    <w:rsid w:val="00D06B7D"/>
    <w:rsid w:val="00D107F0"/>
    <w:rsid w:val="00D132FB"/>
    <w:rsid w:val="00D15572"/>
    <w:rsid w:val="00D15F2E"/>
    <w:rsid w:val="00D20E7D"/>
    <w:rsid w:val="00D248D1"/>
    <w:rsid w:val="00D31DEF"/>
    <w:rsid w:val="00D36137"/>
    <w:rsid w:val="00D37B1F"/>
    <w:rsid w:val="00D4293F"/>
    <w:rsid w:val="00D42EC8"/>
    <w:rsid w:val="00D432D6"/>
    <w:rsid w:val="00D44676"/>
    <w:rsid w:val="00D45B30"/>
    <w:rsid w:val="00D461C3"/>
    <w:rsid w:val="00D50F10"/>
    <w:rsid w:val="00D62079"/>
    <w:rsid w:val="00D635EB"/>
    <w:rsid w:val="00D65B62"/>
    <w:rsid w:val="00D67224"/>
    <w:rsid w:val="00D67B52"/>
    <w:rsid w:val="00D7099E"/>
    <w:rsid w:val="00D744D8"/>
    <w:rsid w:val="00D745A2"/>
    <w:rsid w:val="00D74616"/>
    <w:rsid w:val="00D777E1"/>
    <w:rsid w:val="00D8124D"/>
    <w:rsid w:val="00D9005E"/>
    <w:rsid w:val="00D920BB"/>
    <w:rsid w:val="00D940FB"/>
    <w:rsid w:val="00D9678B"/>
    <w:rsid w:val="00DA3EAF"/>
    <w:rsid w:val="00DA4453"/>
    <w:rsid w:val="00DA660E"/>
    <w:rsid w:val="00DB47C3"/>
    <w:rsid w:val="00DB4F8D"/>
    <w:rsid w:val="00DB5048"/>
    <w:rsid w:val="00DB608F"/>
    <w:rsid w:val="00DD366B"/>
    <w:rsid w:val="00DD6205"/>
    <w:rsid w:val="00DD6826"/>
    <w:rsid w:val="00DD7884"/>
    <w:rsid w:val="00DE00AD"/>
    <w:rsid w:val="00DE1056"/>
    <w:rsid w:val="00DE2493"/>
    <w:rsid w:val="00DE3D11"/>
    <w:rsid w:val="00DF0EC9"/>
    <w:rsid w:val="00DF10AF"/>
    <w:rsid w:val="00DF3BE5"/>
    <w:rsid w:val="00DF4AB8"/>
    <w:rsid w:val="00DF6063"/>
    <w:rsid w:val="00E037E4"/>
    <w:rsid w:val="00E05A1D"/>
    <w:rsid w:val="00E0690C"/>
    <w:rsid w:val="00E0790C"/>
    <w:rsid w:val="00E116EE"/>
    <w:rsid w:val="00E121B5"/>
    <w:rsid w:val="00E16F98"/>
    <w:rsid w:val="00E21C03"/>
    <w:rsid w:val="00E35958"/>
    <w:rsid w:val="00E36F03"/>
    <w:rsid w:val="00E45113"/>
    <w:rsid w:val="00E50680"/>
    <w:rsid w:val="00E5162D"/>
    <w:rsid w:val="00E520BE"/>
    <w:rsid w:val="00E53A70"/>
    <w:rsid w:val="00E570F9"/>
    <w:rsid w:val="00E63E97"/>
    <w:rsid w:val="00E67AB3"/>
    <w:rsid w:val="00E72621"/>
    <w:rsid w:val="00E81858"/>
    <w:rsid w:val="00E8364F"/>
    <w:rsid w:val="00E83895"/>
    <w:rsid w:val="00E84FC6"/>
    <w:rsid w:val="00E85EF9"/>
    <w:rsid w:val="00E866CA"/>
    <w:rsid w:val="00E93D61"/>
    <w:rsid w:val="00E9775F"/>
    <w:rsid w:val="00E97F12"/>
    <w:rsid w:val="00EA1E2F"/>
    <w:rsid w:val="00EA2FC4"/>
    <w:rsid w:val="00EA385D"/>
    <w:rsid w:val="00EA5F7A"/>
    <w:rsid w:val="00EB08B2"/>
    <w:rsid w:val="00EB0BB9"/>
    <w:rsid w:val="00EB43F0"/>
    <w:rsid w:val="00EB6FFF"/>
    <w:rsid w:val="00EB73E0"/>
    <w:rsid w:val="00EB7A17"/>
    <w:rsid w:val="00EC0081"/>
    <w:rsid w:val="00EC1254"/>
    <w:rsid w:val="00EC1B15"/>
    <w:rsid w:val="00EC2142"/>
    <w:rsid w:val="00EC2DD8"/>
    <w:rsid w:val="00EC36D9"/>
    <w:rsid w:val="00EC4E84"/>
    <w:rsid w:val="00EC61F2"/>
    <w:rsid w:val="00EC643E"/>
    <w:rsid w:val="00EC672A"/>
    <w:rsid w:val="00ED1234"/>
    <w:rsid w:val="00ED3137"/>
    <w:rsid w:val="00ED4AA9"/>
    <w:rsid w:val="00ED5B44"/>
    <w:rsid w:val="00ED5ED8"/>
    <w:rsid w:val="00EE70F2"/>
    <w:rsid w:val="00EE7B29"/>
    <w:rsid w:val="00EF0224"/>
    <w:rsid w:val="00EF0567"/>
    <w:rsid w:val="00EF0E51"/>
    <w:rsid w:val="00EF4B33"/>
    <w:rsid w:val="00EF518C"/>
    <w:rsid w:val="00EF7E46"/>
    <w:rsid w:val="00F026D1"/>
    <w:rsid w:val="00F028B2"/>
    <w:rsid w:val="00F111BB"/>
    <w:rsid w:val="00F12376"/>
    <w:rsid w:val="00F12908"/>
    <w:rsid w:val="00F138D4"/>
    <w:rsid w:val="00F14304"/>
    <w:rsid w:val="00F1471A"/>
    <w:rsid w:val="00F14C18"/>
    <w:rsid w:val="00F212B0"/>
    <w:rsid w:val="00F24C5D"/>
    <w:rsid w:val="00F25C25"/>
    <w:rsid w:val="00F31921"/>
    <w:rsid w:val="00F3339C"/>
    <w:rsid w:val="00F37C88"/>
    <w:rsid w:val="00F43BE1"/>
    <w:rsid w:val="00F44819"/>
    <w:rsid w:val="00F4511D"/>
    <w:rsid w:val="00F4534B"/>
    <w:rsid w:val="00F5031E"/>
    <w:rsid w:val="00F52E38"/>
    <w:rsid w:val="00F53894"/>
    <w:rsid w:val="00F539F3"/>
    <w:rsid w:val="00F53B11"/>
    <w:rsid w:val="00F643CF"/>
    <w:rsid w:val="00F64C22"/>
    <w:rsid w:val="00F662F9"/>
    <w:rsid w:val="00F664E6"/>
    <w:rsid w:val="00F679CC"/>
    <w:rsid w:val="00F70AA5"/>
    <w:rsid w:val="00F711A4"/>
    <w:rsid w:val="00F72F21"/>
    <w:rsid w:val="00F731B9"/>
    <w:rsid w:val="00F73A4F"/>
    <w:rsid w:val="00F76821"/>
    <w:rsid w:val="00F77D6C"/>
    <w:rsid w:val="00F83F5D"/>
    <w:rsid w:val="00F84E56"/>
    <w:rsid w:val="00F9549F"/>
    <w:rsid w:val="00F97426"/>
    <w:rsid w:val="00FA30A1"/>
    <w:rsid w:val="00FA62BF"/>
    <w:rsid w:val="00FA6476"/>
    <w:rsid w:val="00FA7815"/>
    <w:rsid w:val="00FB0394"/>
    <w:rsid w:val="00FB17B9"/>
    <w:rsid w:val="00FB1E56"/>
    <w:rsid w:val="00FB24BC"/>
    <w:rsid w:val="00FB39C3"/>
    <w:rsid w:val="00FC324B"/>
    <w:rsid w:val="00FC5627"/>
    <w:rsid w:val="00FD0797"/>
    <w:rsid w:val="00FD16F0"/>
    <w:rsid w:val="00FD42B2"/>
    <w:rsid w:val="00FD448F"/>
    <w:rsid w:val="00FD501C"/>
    <w:rsid w:val="00FD5305"/>
    <w:rsid w:val="00FE328D"/>
    <w:rsid w:val="00FF274A"/>
    <w:rsid w:val="00FF6E02"/>
    <w:rsid w:val="00FF7936"/>
    <w:rsid w:val="0E6A305A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86436D"/>
  </w:style>
  <w:style w:type="paragraph" w:styleId="Revisione">
    <w:name w:val="Revision"/>
    <w:hidden/>
    <w:uiPriority w:val="99"/>
    <w:semiHidden/>
    <w:rsid w:val="00BF14F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44F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44F4"/>
    <w:rPr>
      <w:rFonts w:ascii="Segoe UI" w:hAnsi="Segoe UI" w:cs="Segoe UI"/>
      <w:sz w:val="18"/>
      <w:szCs w:val="18"/>
      <w:lang w:val="it-IT"/>
    </w:rPr>
  </w:style>
  <w:style w:type="paragraph" w:styleId="Paragrafoelenco">
    <w:name w:val="List Paragraph"/>
    <w:basedOn w:val="Normale"/>
    <w:uiPriority w:val="34"/>
    <w:qFormat/>
    <w:rsid w:val="00ED12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A5D35E-6B3B-417C-B383-165B7C092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6E2BF-FC8D-4390-885B-CEFEB2D66220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908</Words>
  <Characters>5179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4</cp:revision>
  <cp:lastPrinted>2021-11-16T18:04:00Z</cp:lastPrinted>
  <dcterms:created xsi:type="dcterms:W3CDTF">2022-07-12T16:41:00Z</dcterms:created>
  <dcterms:modified xsi:type="dcterms:W3CDTF">2022-07-12T17:25:00Z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