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A18D3" w14:textId="6C1FD5A7" w:rsidR="007258F5" w:rsidRPr="0016753A" w:rsidRDefault="00AA5F0E" w:rsidP="0016753A">
      <w:pPr>
        <w:spacing w:after="0" w:line="276" w:lineRule="auto"/>
        <w:rPr>
          <w:rFonts w:ascii="Arial" w:eastAsia="Calibri" w:hAnsi="Arial" w:cs="Arial"/>
          <w:b/>
          <w:bCs/>
        </w:rPr>
      </w:pPr>
      <w:r>
        <w:rPr>
          <w:rFonts w:ascii="Arial" w:hAnsi="Arial"/>
          <w:b/>
          <w:noProof/>
        </w:rPr>
        <w:drawing>
          <wp:anchor distT="0" distB="0" distL="114300" distR="114300" simplePos="0" relativeHeight="251658240" behindDoc="0" locked="0" layoutInCell="1" allowOverlap="1" wp14:anchorId="3F87C57F" wp14:editId="710D66FA">
            <wp:simplePos x="0" y="0"/>
            <wp:positionH relativeFrom="margin">
              <wp:align>left</wp:align>
            </wp:positionH>
            <wp:positionV relativeFrom="paragraph">
              <wp:posOffset>-400050</wp:posOffset>
            </wp:positionV>
            <wp:extent cx="1385186" cy="533400"/>
            <wp:effectExtent l="0" t="0" r="5715" b="0"/>
            <wp:wrapNone/>
            <wp:docPr id="1" name="Picture 1" descr="C:\Users\oostveen_t\Pictures\apollo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ostveen_t\Pictures\apollo-logo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186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71D2E4" w14:textId="203C3841" w:rsidR="007258F5" w:rsidRDefault="007258F5" w:rsidP="001E19BC">
      <w:pPr>
        <w:spacing w:after="0" w:line="276" w:lineRule="auto"/>
        <w:rPr>
          <w:rFonts w:ascii="Arial" w:eastAsia="Calibri" w:hAnsi="Arial" w:cs="Arial"/>
          <w:b/>
          <w:bCs/>
        </w:rPr>
      </w:pPr>
    </w:p>
    <w:p w14:paraId="4146E2DD" w14:textId="77777777" w:rsidR="001E19BC" w:rsidRPr="0016753A" w:rsidRDefault="001E19BC" w:rsidP="0016753A">
      <w:pPr>
        <w:spacing w:after="0" w:line="276" w:lineRule="auto"/>
        <w:rPr>
          <w:rFonts w:ascii="Arial" w:eastAsia="Calibri" w:hAnsi="Arial" w:cs="Arial"/>
          <w:b/>
          <w:bCs/>
        </w:rPr>
      </w:pPr>
    </w:p>
    <w:p w14:paraId="42E6CB1C" w14:textId="72847E0C" w:rsidR="00F27387" w:rsidRPr="0016753A" w:rsidRDefault="007258F5" w:rsidP="0016753A">
      <w:pPr>
        <w:spacing w:after="0" w:line="276" w:lineRule="auto"/>
        <w:rPr>
          <w:rFonts w:ascii="Arial" w:eastAsia="Calibri" w:hAnsi="Arial" w:cs="Arial"/>
          <w:b/>
          <w:bCs/>
          <w:sz w:val="32"/>
          <w:szCs w:val="32"/>
        </w:rPr>
      </w:pPr>
      <w:r>
        <w:rPr>
          <w:rFonts w:ascii="Arial" w:hAnsi="Arial"/>
          <w:b/>
          <w:sz w:val="32"/>
        </w:rPr>
        <w:t xml:space="preserve">Apollo </w:t>
      </w:r>
      <w:proofErr w:type="spellStart"/>
      <w:r>
        <w:rPr>
          <w:rFonts w:ascii="Arial" w:hAnsi="Arial"/>
          <w:b/>
          <w:sz w:val="32"/>
        </w:rPr>
        <w:t>Tyres</w:t>
      </w:r>
      <w:proofErr w:type="spellEnd"/>
      <w:r>
        <w:rPr>
          <w:rFonts w:ascii="Arial" w:hAnsi="Arial"/>
          <w:b/>
          <w:sz w:val="32"/>
        </w:rPr>
        <w:t xml:space="preserve"> lancia </w:t>
      </w:r>
      <w:r w:rsidR="00AE337B" w:rsidRPr="00B40900">
        <w:rPr>
          <w:rFonts w:ascii="Arial" w:hAnsi="Arial"/>
          <w:b/>
          <w:sz w:val="32"/>
        </w:rPr>
        <w:t xml:space="preserve">Apollo </w:t>
      </w:r>
      <w:proofErr w:type="spellStart"/>
      <w:r w:rsidR="00AE337B" w:rsidRPr="00B40900">
        <w:rPr>
          <w:rFonts w:ascii="Arial" w:hAnsi="Arial"/>
          <w:b/>
          <w:sz w:val="32"/>
        </w:rPr>
        <w:t>EnduRace</w:t>
      </w:r>
      <w:proofErr w:type="spellEnd"/>
      <w:r w:rsidR="00AE337B" w:rsidRPr="00B40900">
        <w:rPr>
          <w:rFonts w:ascii="Arial" w:hAnsi="Arial"/>
          <w:b/>
          <w:sz w:val="32"/>
        </w:rPr>
        <w:t xml:space="preserve"> RT2, lo </w:t>
      </w:r>
      <w:r w:rsidRPr="00B40900">
        <w:rPr>
          <w:rFonts w:ascii="Arial" w:hAnsi="Arial"/>
          <w:b/>
          <w:sz w:val="32"/>
        </w:rPr>
        <w:t>pneumatico per rimorchi di nuova generazione</w:t>
      </w:r>
      <w:r>
        <w:rPr>
          <w:rFonts w:ascii="Arial" w:hAnsi="Arial"/>
          <w:b/>
          <w:sz w:val="32"/>
        </w:rPr>
        <w:t xml:space="preserve"> </w:t>
      </w:r>
    </w:p>
    <w:p w14:paraId="18929C98" w14:textId="77777777" w:rsidR="00292487" w:rsidRPr="0016753A" w:rsidRDefault="00292487" w:rsidP="0016753A">
      <w:pPr>
        <w:spacing w:after="0" w:line="276" w:lineRule="auto"/>
        <w:rPr>
          <w:rFonts w:ascii="Arial" w:eastAsia="Calibri" w:hAnsi="Arial" w:cs="Arial"/>
          <w:b/>
          <w:bCs/>
        </w:rPr>
      </w:pPr>
    </w:p>
    <w:p w14:paraId="34AFE004" w14:textId="0F910B70" w:rsidR="000528FF" w:rsidRPr="000528FF" w:rsidRDefault="000528FF" w:rsidP="000528FF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720"/>
        <w:contextualSpacing/>
        <w:rPr>
          <w:rFonts w:ascii="Arial" w:eastAsia="Calibri" w:hAnsi="Arial" w:cs="Arial"/>
          <w:b/>
          <w:bCs/>
        </w:rPr>
      </w:pPr>
      <w:r>
        <w:rPr>
          <w:rFonts w:ascii="Arial" w:hAnsi="Arial"/>
          <w:b/>
        </w:rPr>
        <w:t>Prodotto in Europa e progettato per</w:t>
      </w:r>
      <w:r w:rsidR="00333B17">
        <w:rPr>
          <w:rFonts w:ascii="Arial" w:hAnsi="Arial"/>
          <w:b/>
        </w:rPr>
        <w:t xml:space="preserve"> applicazione </w:t>
      </w:r>
      <w:r>
        <w:rPr>
          <w:rFonts w:ascii="Arial" w:hAnsi="Arial"/>
          <w:b/>
        </w:rPr>
        <w:t xml:space="preserve">regionale </w:t>
      </w:r>
    </w:p>
    <w:p w14:paraId="69767C85" w14:textId="064FE209" w:rsidR="00652927" w:rsidRDefault="009203D1" w:rsidP="00ED0151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720"/>
        <w:contextualSpacing/>
        <w:rPr>
          <w:rFonts w:ascii="Arial" w:eastAsia="Calibri" w:hAnsi="Arial" w:cs="Arial"/>
          <w:b/>
          <w:bCs/>
        </w:rPr>
      </w:pPr>
      <w:r>
        <w:rPr>
          <w:rFonts w:ascii="Arial" w:hAnsi="Arial"/>
          <w:b/>
        </w:rPr>
        <w:t xml:space="preserve">Aderenza su superfici innevate (3PMSF); resistenza al rotolamento ridotta e chilometraggio e durata superiori rispetto alla generazione </w:t>
      </w:r>
      <w:r w:rsidR="00781A5E">
        <w:rPr>
          <w:rFonts w:ascii="Arial" w:hAnsi="Arial"/>
          <w:b/>
        </w:rPr>
        <w:t xml:space="preserve">di pneumatici </w:t>
      </w:r>
      <w:r>
        <w:rPr>
          <w:rFonts w:ascii="Arial" w:hAnsi="Arial"/>
          <w:b/>
        </w:rPr>
        <w:t>precedente</w:t>
      </w:r>
    </w:p>
    <w:p w14:paraId="3E5373BA" w14:textId="5657F838" w:rsidR="00756B42" w:rsidRPr="009F3336" w:rsidRDefault="00D71713" w:rsidP="00D95A82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720"/>
        <w:contextualSpacing/>
        <w:rPr>
          <w:rFonts w:ascii="Arial" w:eastAsia="Calibri" w:hAnsi="Arial" w:cs="Arial"/>
          <w:b/>
          <w:bCs/>
        </w:rPr>
      </w:pPr>
      <w:r>
        <w:rPr>
          <w:rFonts w:ascii="Arial" w:hAnsi="Arial"/>
          <w:b/>
        </w:rPr>
        <w:t xml:space="preserve">Apollo </w:t>
      </w:r>
      <w:proofErr w:type="spellStart"/>
      <w:r>
        <w:rPr>
          <w:rFonts w:ascii="Arial" w:hAnsi="Arial"/>
          <w:b/>
        </w:rPr>
        <w:t>Tyres</w:t>
      </w:r>
      <w:proofErr w:type="spellEnd"/>
      <w:r>
        <w:rPr>
          <w:rFonts w:ascii="Arial" w:hAnsi="Arial"/>
          <w:b/>
        </w:rPr>
        <w:t xml:space="preserve"> ha anche lanciato la seconda generazione del suo pneumatico </w:t>
      </w:r>
      <w:r w:rsidR="00864ABF">
        <w:rPr>
          <w:rFonts w:ascii="Arial" w:hAnsi="Arial"/>
          <w:b/>
        </w:rPr>
        <w:t>regionale</w:t>
      </w:r>
      <w:r>
        <w:rPr>
          <w:rFonts w:ascii="Arial" w:hAnsi="Arial"/>
          <w:b/>
        </w:rPr>
        <w:t xml:space="preserve"> Apollo 315/80 R22.5 </w:t>
      </w:r>
      <w:proofErr w:type="spellStart"/>
      <w:r>
        <w:rPr>
          <w:rFonts w:ascii="Arial" w:hAnsi="Arial"/>
          <w:b/>
        </w:rPr>
        <w:t>Endu™Race</w:t>
      </w:r>
      <w:proofErr w:type="spellEnd"/>
      <w:r>
        <w:rPr>
          <w:rFonts w:ascii="Arial" w:hAnsi="Arial"/>
          <w:b/>
        </w:rPr>
        <w:t xml:space="preserve"> RD2, con "prestazioni di primo livello e miglior rapporto qualità/prezzo"</w:t>
      </w:r>
    </w:p>
    <w:p w14:paraId="15B01809" w14:textId="77777777" w:rsidR="0034192F" w:rsidRPr="0016753A" w:rsidRDefault="0034192F" w:rsidP="0016753A">
      <w:pPr>
        <w:spacing w:after="0" w:line="360" w:lineRule="auto"/>
        <w:rPr>
          <w:rFonts w:ascii="Arial" w:hAnsi="Arial"/>
        </w:rPr>
      </w:pPr>
    </w:p>
    <w:p w14:paraId="67974D38" w14:textId="73F6DEA9" w:rsidR="007258F5" w:rsidRDefault="001861C5" w:rsidP="001E510B">
      <w:pPr>
        <w:spacing w:after="0" w:line="360" w:lineRule="auto"/>
        <w:rPr>
          <w:rFonts w:ascii="Arial" w:hAnsi="Arial"/>
        </w:rPr>
      </w:pPr>
      <w:r w:rsidRPr="00EF758C">
        <w:rPr>
          <w:rFonts w:ascii="Arial" w:hAnsi="Arial"/>
          <w:b/>
        </w:rPr>
        <w:t xml:space="preserve">Amsterdam, </w:t>
      </w:r>
      <w:r w:rsidR="00EF758C" w:rsidRPr="00EF758C">
        <w:rPr>
          <w:rFonts w:ascii="Arial" w:hAnsi="Arial"/>
          <w:b/>
        </w:rPr>
        <w:t>2</w:t>
      </w:r>
      <w:r w:rsidRPr="00EF758C">
        <w:rPr>
          <w:rFonts w:ascii="Arial" w:hAnsi="Arial"/>
          <w:b/>
        </w:rPr>
        <w:t>4 giugno</w:t>
      </w:r>
      <w:r w:rsidR="00EF758C" w:rsidRPr="00EF758C">
        <w:rPr>
          <w:rFonts w:ascii="Arial" w:hAnsi="Arial"/>
          <w:b/>
        </w:rPr>
        <w:t xml:space="preserve"> 2021</w:t>
      </w:r>
      <w:r w:rsidRPr="00EF758C">
        <w:rPr>
          <w:rFonts w:ascii="Arial" w:hAnsi="Arial"/>
        </w:rPr>
        <w:t xml:space="preserve"> </w:t>
      </w:r>
      <w:r>
        <w:rPr>
          <w:rFonts w:ascii="Arial" w:hAnsi="Arial"/>
        </w:rPr>
        <w:t xml:space="preserve">- Apollo </w:t>
      </w:r>
      <w:proofErr w:type="spellStart"/>
      <w:r>
        <w:rPr>
          <w:rFonts w:ascii="Arial" w:hAnsi="Arial"/>
        </w:rPr>
        <w:t>Tyres</w:t>
      </w:r>
      <w:proofErr w:type="spellEnd"/>
      <w:r>
        <w:rPr>
          <w:rFonts w:ascii="Arial" w:hAnsi="Arial"/>
        </w:rPr>
        <w:t xml:space="preserve"> Europe ha lanciato il suo nuovissimo pneumatico per rimorchi di nuova generazione: </w:t>
      </w:r>
      <w:r w:rsidR="00AE337B">
        <w:rPr>
          <w:rFonts w:ascii="Arial" w:hAnsi="Arial"/>
        </w:rPr>
        <w:t>l’</w:t>
      </w:r>
      <w:proofErr w:type="spellStart"/>
      <w:r>
        <w:rPr>
          <w:rFonts w:ascii="Arial" w:hAnsi="Arial"/>
        </w:rPr>
        <w:t>EnduRace</w:t>
      </w:r>
      <w:proofErr w:type="spellEnd"/>
      <w:r>
        <w:rPr>
          <w:rFonts w:ascii="Arial" w:hAnsi="Arial"/>
        </w:rPr>
        <w:t xml:space="preserve"> RT2. Basandosi sul successo del suo famoso predecessore, il nuovo "pneumatico</w:t>
      </w:r>
      <w:r w:rsidR="00C346C9">
        <w:rPr>
          <w:rFonts w:ascii="Arial" w:hAnsi="Arial"/>
        </w:rPr>
        <w:t xml:space="preserve"> regionale</w:t>
      </w:r>
      <w:r>
        <w:rPr>
          <w:rFonts w:ascii="Arial" w:hAnsi="Arial"/>
        </w:rPr>
        <w:t xml:space="preserve"> per rimorchi" di Apollo offre eccellenti prestazioni in tutte le condizioni atmosferiche, una ridotta resistenza al rotolamento</w:t>
      </w:r>
      <w:r w:rsidR="00AE337B">
        <w:rPr>
          <w:rFonts w:ascii="Arial" w:hAnsi="Arial"/>
        </w:rPr>
        <w:t xml:space="preserve">, </w:t>
      </w:r>
      <w:r>
        <w:rPr>
          <w:rFonts w:ascii="Arial" w:hAnsi="Arial"/>
        </w:rPr>
        <w:t>un chilometraggio e una durata superiori</w:t>
      </w:r>
      <w:r w:rsidR="000C034E">
        <w:rPr>
          <w:rFonts w:ascii="Arial" w:hAnsi="Arial"/>
        </w:rPr>
        <w:t xml:space="preserve">: </w:t>
      </w:r>
      <w:r>
        <w:rPr>
          <w:rFonts w:ascii="Arial" w:hAnsi="Arial"/>
        </w:rPr>
        <w:t xml:space="preserve">una soluzione </w:t>
      </w:r>
      <w:r w:rsidR="000C034E">
        <w:rPr>
          <w:rFonts w:ascii="Arial" w:hAnsi="Arial"/>
        </w:rPr>
        <w:t>perfetta e</w:t>
      </w:r>
      <w:r>
        <w:rPr>
          <w:rFonts w:ascii="Arial" w:hAnsi="Arial"/>
        </w:rPr>
        <w:t xml:space="preserve"> conveniente per chi guida autocarri. </w:t>
      </w:r>
    </w:p>
    <w:p w14:paraId="691E6759" w14:textId="77777777" w:rsidR="007453AF" w:rsidRPr="0016753A" w:rsidRDefault="007453AF" w:rsidP="001E510B">
      <w:pPr>
        <w:spacing w:after="0" w:line="360" w:lineRule="auto"/>
        <w:rPr>
          <w:rFonts w:ascii="Arial" w:hAnsi="Arial"/>
        </w:rPr>
      </w:pPr>
    </w:p>
    <w:p w14:paraId="44854F46" w14:textId="04968B0B" w:rsidR="00EC1E7D" w:rsidRDefault="00AE337B" w:rsidP="001E510B">
      <w:pPr>
        <w:spacing w:after="0" w:line="360" w:lineRule="auto"/>
        <w:rPr>
          <w:rFonts w:ascii="Arial" w:hAnsi="Arial"/>
        </w:rPr>
      </w:pPr>
      <w:r>
        <w:rPr>
          <w:rFonts w:ascii="Arial" w:hAnsi="Arial"/>
        </w:rPr>
        <w:t xml:space="preserve">Il nuovo Apollo </w:t>
      </w:r>
      <w:proofErr w:type="spellStart"/>
      <w:r>
        <w:rPr>
          <w:rFonts w:ascii="Arial" w:hAnsi="Arial"/>
        </w:rPr>
        <w:t>Tyres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EnduRace</w:t>
      </w:r>
      <w:proofErr w:type="spellEnd"/>
      <w:r>
        <w:rPr>
          <w:rFonts w:ascii="Arial" w:hAnsi="Arial"/>
        </w:rPr>
        <w:t xml:space="preserve"> RT2, che rappresenta l</w:t>
      </w:r>
      <w:r w:rsidR="00103A02">
        <w:rPr>
          <w:rFonts w:ascii="Arial" w:hAnsi="Arial"/>
        </w:rPr>
        <w:t xml:space="preserve">a seconda generazione di </w:t>
      </w:r>
      <w:proofErr w:type="spellStart"/>
      <w:r w:rsidR="00103A02">
        <w:rPr>
          <w:rFonts w:ascii="Arial" w:hAnsi="Arial"/>
        </w:rPr>
        <w:t>EnduRace</w:t>
      </w:r>
      <w:proofErr w:type="spellEnd"/>
      <w:r w:rsidR="00103A02">
        <w:rPr>
          <w:rFonts w:ascii="Arial" w:hAnsi="Arial"/>
        </w:rPr>
        <w:t xml:space="preserve"> RT, è prodott</w:t>
      </w:r>
      <w:r>
        <w:rPr>
          <w:rFonts w:ascii="Arial" w:hAnsi="Arial"/>
        </w:rPr>
        <w:t>o</w:t>
      </w:r>
      <w:r w:rsidR="00103A02">
        <w:rPr>
          <w:rFonts w:ascii="Arial" w:hAnsi="Arial"/>
        </w:rPr>
        <w:t xml:space="preserve"> in Europa ed è progettat</w:t>
      </w:r>
      <w:r>
        <w:rPr>
          <w:rFonts w:ascii="Arial" w:hAnsi="Arial"/>
        </w:rPr>
        <w:t>o</w:t>
      </w:r>
      <w:r w:rsidR="00103A02">
        <w:rPr>
          <w:rFonts w:ascii="Arial" w:hAnsi="Arial"/>
        </w:rPr>
        <w:t xml:space="preserve"> per </w:t>
      </w:r>
      <w:r w:rsidR="00053C6F">
        <w:rPr>
          <w:rFonts w:ascii="Arial" w:hAnsi="Arial"/>
        </w:rPr>
        <w:t>uso</w:t>
      </w:r>
      <w:r w:rsidR="00103A02">
        <w:rPr>
          <w:rFonts w:ascii="Arial" w:hAnsi="Arial"/>
        </w:rPr>
        <w:t xml:space="preserve"> regional</w:t>
      </w:r>
      <w:r w:rsidR="00053C6F">
        <w:rPr>
          <w:rFonts w:ascii="Arial" w:hAnsi="Arial"/>
        </w:rPr>
        <w:t>e</w:t>
      </w:r>
      <w:r w:rsidR="00103A02">
        <w:rPr>
          <w:rFonts w:ascii="Arial" w:hAnsi="Arial"/>
        </w:rPr>
        <w:t xml:space="preserve">, </w:t>
      </w:r>
      <w:r w:rsidR="00103A02" w:rsidRPr="00C346C9">
        <w:rPr>
          <w:rFonts w:ascii="Arial" w:hAnsi="Arial"/>
        </w:rPr>
        <w:t>adatt</w:t>
      </w:r>
      <w:r w:rsidR="000C034E" w:rsidRPr="00C346C9">
        <w:rPr>
          <w:rFonts w:ascii="Arial" w:hAnsi="Arial"/>
        </w:rPr>
        <w:t>o</w:t>
      </w:r>
      <w:r w:rsidR="00103A02" w:rsidRPr="00C346C9">
        <w:rPr>
          <w:rFonts w:ascii="Arial" w:hAnsi="Arial"/>
        </w:rPr>
        <w:t xml:space="preserve"> </w:t>
      </w:r>
      <w:r w:rsidR="00103A02">
        <w:rPr>
          <w:rFonts w:ascii="Arial" w:hAnsi="Arial"/>
        </w:rPr>
        <w:t xml:space="preserve">per il trasporto su medie e lunghe distanze. </w:t>
      </w:r>
      <w:r w:rsidR="00864ABF">
        <w:rPr>
          <w:rFonts w:ascii="Arial" w:hAnsi="Arial"/>
        </w:rPr>
        <w:t>Ottimizzato</w:t>
      </w:r>
      <w:r w:rsidR="00103A02">
        <w:rPr>
          <w:rFonts w:ascii="Arial" w:hAnsi="Arial"/>
        </w:rPr>
        <w:t xml:space="preserve"> per offrire un'eccellente tenuta di strada su fondo bagnato e in condizioni invernali, offre </w:t>
      </w:r>
      <w:r w:rsidR="00864ABF">
        <w:rPr>
          <w:rFonts w:ascii="Arial" w:hAnsi="Arial"/>
        </w:rPr>
        <w:t xml:space="preserve">al tempo stesso </w:t>
      </w:r>
      <w:r w:rsidR="00103A02">
        <w:rPr>
          <w:rFonts w:ascii="Arial" w:hAnsi="Arial"/>
        </w:rPr>
        <w:t>buone prestazioni in tutte le stagioni ed è certificato per l'aderenza su superfici innevate con il simbolo del fiocco di neve e montagna a tre cime. La tenuta complessiva è migliore del 15% rispetto alla generazione precedente.</w:t>
      </w:r>
    </w:p>
    <w:p w14:paraId="14DE0F32" w14:textId="77777777" w:rsidR="00EC1E7D" w:rsidRDefault="00EC1E7D" w:rsidP="001E510B">
      <w:pPr>
        <w:spacing w:after="0" w:line="360" w:lineRule="auto"/>
        <w:rPr>
          <w:rFonts w:ascii="Arial" w:hAnsi="Arial"/>
        </w:rPr>
      </w:pPr>
    </w:p>
    <w:p w14:paraId="22F1C289" w14:textId="0D8A807F" w:rsidR="001861C5" w:rsidRDefault="5BBB72FA" w:rsidP="001E510B">
      <w:pPr>
        <w:spacing w:after="0" w:line="360" w:lineRule="auto"/>
        <w:rPr>
          <w:rFonts w:ascii="Arial" w:hAnsi="Arial"/>
        </w:rPr>
      </w:pPr>
      <w:r>
        <w:rPr>
          <w:rFonts w:ascii="Arial" w:hAnsi="Arial"/>
        </w:rPr>
        <w:t xml:space="preserve">Il modello </w:t>
      </w:r>
      <w:proofErr w:type="spellStart"/>
      <w:r>
        <w:rPr>
          <w:rFonts w:ascii="Arial" w:hAnsi="Arial"/>
        </w:rPr>
        <w:t>EnduRace</w:t>
      </w:r>
      <w:proofErr w:type="spellEnd"/>
      <w:r>
        <w:rPr>
          <w:rFonts w:ascii="Arial" w:hAnsi="Arial"/>
        </w:rPr>
        <w:t xml:space="preserve"> RT 2 </w:t>
      </w:r>
      <w:r w:rsidR="00864ABF">
        <w:rPr>
          <w:rFonts w:ascii="Arial" w:hAnsi="Arial"/>
        </w:rPr>
        <w:t xml:space="preserve">favorisce </w:t>
      </w:r>
      <w:r>
        <w:rPr>
          <w:rFonts w:ascii="Arial" w:hAnsi="Arial"/>
        </w:rPr>
        <w:t xml:space="preserve">inoltre </w:t>
      </w:r>
      <w:r w:rsidR="000C034E">
        <w:rPr>
          <w:rFonts w:ascii="Arial" w:hAnsi="Arial"/>
        </w:rPr>
        <w:t xml:space="preserve">ottime </w:t>
      </w:r>
      <w:r>
        <w:rPr>
          <w:rFonts w:ascii="Arial" w:hAnsi="Arial"/>
        </w:rPr>
        <w:t xml:space="preserve">prestazioni in termini di chilometraggio con una maggiore durata e una ridotta resistenza al rotolamento, </w:t>
      </w:r>
      <w:r w:rsidR="003A0E6F">
        <w:rPr>
          <w:rFonts w:ascii="Arial" w:hAnsi="Arial"/>
        </w:rPr>
        <w:t>anche</w:t>
      </w:r>
      <w:r>
        <w:rPr>
          <w:rFonts w:ascii="Arial" w:hAnsi="Arial"/>
        </w:rPr>
        <w:t xml:space="preserve"> grazie a una migliore mescola del battistrada che contribuisce a ridurre al minimo l'abrasione e l'innalzamento del calore. Il rivestimento </w:t>
      </w:r>
      <w:r w:rsidR="003A0E6F">
        <w:rPr>
          <w:rFonts w:ascii="Arial" w:hAnsi="Arial"/>
        </w:rPr>
        <w:t xml:space="preserve">resistente e </w:t>
      </w:r>
      <w:r>
        <w:rPr>
          <w:rFonts w:ascii="Arial" w:hAnsi="Arial"/>
        </w:rPr>
        <w:t xml:space="preserve">ottimizzato </w:t>
      </w:r>
      <w:r w:rsidR="00C346C9" w:rsidRPr="00C346C9">
        <w:rPr>
          <w:rFonts w:ascii="Arial" w:hAnsi="Arial"/>
        </w:rPr>
        <w:t>consente al</w:t>
      </w:r>
      <w:r w:rsidR="00071F9D">
        <w:rPr>
          <w:rFonts w:ascii="Arial" w:hAnsi="Arial"/>
        </w:rPr>
        <w:t>lo</w:t>
      </w:r>
      <w:r w:rsidR="00C346C9" w:rsidRPr="00C346C9">
        <w:rPr>
          <w:rFonts w:ascii="Arial" w:hAnsi="Arial"/>
        </w:rPr>
        <w:t xml:space="preserve"> pneumatico di migliorare anche la ricostruibilità</w:t>
      </w:r>
      <w:r>
        <w:rPr>
          <w:rFonts w:ascii="Arial" w:hAnsi="Arial"/>
        </w:rPr>
        <w:t>, un requisito importante per molti operatori di flotte</w:t>
      </w:r>
      <w:r w:rsidR="00C346C9">
        <w:rPr>
          <w:rFonts w:ascii="Arial" w:hAnsi="Arial"/>
        </w:rPr>
        <w:t>.</w:t>
      </w:r>
      <w:r w:rsidR="00C346C9">
        <w:rPr>
          <w:rStyle w:val="text"/>
        </w:rPr>
        <w:t xml:space="preserve"> </w:t>
      </w:r>
    </w:p>
    <w:p w14:paraId="77826917" w14:textId="62ED7043" w:rsidR="006570A7" w:rsidRDefault="006570A7" w:rsidP="001E510B">
      <w:pPr>
        <w:spacing w:after="0" w:line="360" w:lineRule="auto"/>
        <w:rPr>
          <w:rFonts w:ascii="Arial" w:hAnsi="Arial"/>
        </w:rPr>
      </w:pPr>
    </w:p>
    <w:p w14:paraId="2020A96D" w14:textId="3B67BAF1" w:rsidR="00F91442" w:rsidRDefault="00864ABF" w:rsidP="001E510B">
      <w:pPr>
        <w:spacing w:after="0" w:line="360" w:lineRule="auto"/>
        <w:rPr>
          <w:rFonts w:ascii="Arial" w:hAnsi="Arial"/>
        </w:rPr>
      </w:pPr>
      <w:r w:rsidRPr="00864ABF">
        <w:rPr>
          <w:rFonts w:ascii="Arial" w:hAnsi="Arial"/>
        </w:rPr>
        <w:t>Grazie a un'area di contatto più ampia si ottiene un'usura uniforme del battistrada,</w:t>
      </w:r>
      <w:r>
        <w:rPr>
          <w:rFonts w:ascii="Arial" w:hAnsi="Arial"/>
        </w:rPr>
        <w:t xml:space="preserve"> che consente </w:t>
      </w:r>
      <w:r w:rsidR="00690FF8" w:rsidRPr="00690FF8">
        <w:rPr>
          <w:rFonts w:ascii="Arial" w:hAnsi="Arial"/>
        </w:rPr>
        <w:t>una distribuzione uniforme della pressione, favorendo ancora una volta la durata e la resistenza al rotolamento.</w:t>
      </w:r>
      <w:r w:rsidR="00690FF8">
        <w:rPr>
          <w:rFonts w:ascii="Arial" w:hAnsi="Arial"/>
        </w:rPr>
        <w:t xml:space="preserve"> </w:t>
      </w:r>
      <w:r w:rsidR="00B11EDF">
        <w:rPr>
          <w:rFonts w:ascii="Arial" w:hAnsi="Arial"/>
        </w:rPr>
        <w:t xml:space="preserve">La carcassa rinforzata </w:t>
      </w:r>
      <w:r w:rsidR="00970F39">
        <w:rPr>
          <w:rFonts w:ascii="Arial" w:hAnsi="Arial"/>
        </w:rPr>
        <w:t xml:space="preserve">garantisce </w:t>
      </w:r>
      <w:r>
        <w:rPr>
          <w:rFonts w:ascii="Arial" w:hAnsi="Arial"/>
        </w:rPr>
        <w:t xml:space="preserve">un’estensione della vita utile </w:t>
      </w:r>
      <w:r>
        <w:rPr>
          <w:rFonts w:ascii="Arial" w:hAnsi="Arial"/>
        </w:rPr>
        <w:lastRenderedPageBreak/>
        <w:t xml:space="preserve">– </w:t>
      </w:r>
      <w:r w:rsidR="00B11EDF">
        <w:rPr>
          <w:rFonts w:ascii="Arial" w:hAnsi="Arial"/>
        </w:rPr>
        <w:t xml:space="preserve">1,7 volte </w:t>
      </w:r>
      <w:r w:rsidR="009A4DA4">
        <w:rPr>
          <w:rFonts w:ascii="Arial" w:hAnsi="Arial"/>
        </w:rPr>
        <w:t>superiore</w:t>
      </w:r>
      <w:r w:rsidR="00B11EDF">
        <w:rPr>
          <w:rFonts w:ascii="Arial" w:hAnsi="Arial"/>
        </w:rPr>
        <w:t xml:space="preserve"> rispetto ai requisiti normativi europei</w:t>
      </w:r>
      <w:r>
        <w:rPr>
          <w:rFonts w:ascii="Arial" w:hAnsi="Arial"/>
        </w:rPr>
        <w:t xml:space="preserve"> –</w:t>
      </w:r>
      <w:r w:rsidR="00B11EDF">
        <w:rPr>
          <w:rFonts w:ascii="Arial" w:hAnsi="Arial"/>
        </w:rPr>
        <w:t xml:space="preserve"> e a una maggiore resistenza agli strappi.</w:t>
      </w:r>
      <w:r w:rsidR="009A4DA4" w:rsidRPr="009A4DA4">
        <w:t xml:space="preserve"> </w:t>
      </w:r>
    </w:p>
    <w:p w14:paraId="6CD40D29" w14:textId="77777777" w:rsidR="0039204B" w:rsidRDefault="0039204B" w:rsidP="001E510B">
      <w:pPr>
        <w:spacing w:after="0" w:line="360" w:lineRule="auto"/>
        <w:rPr>
          <w:rFonts w:ascii="Arial" w:hAnsi="Arial"/>
        </w:rPr>
      </w:pPr>
    </w:p>
    <w:p w14:paraId="2C8F71A0" w14:textId="21B9401E" w:rsidR="006B0C4D" w:rsidRDefault="006B0C4D" w:rsidP="001E510B">
      <w:pPr>
        <w:spacing w:after="0" w:line="360" w:lineRule="auto"/>
        <w:rPr>
          <w:rFonts w:ascii="Arial" w:hAnsi="Arial"/>
        </w:rPr>
      </w:pPr>
      <w:r>
        <w:rPr>
          <w:rFonts w:ascii="Arial" w:hAnsi="Arial"/>
        </w:rPr>
        <w:t>"</w:t>
      </w:r>
      <w:r w:rsidR="0039204B" w:rsidRPr="0039204B">
        <w:rPr>
          <w:rFonts w:ascii="Arial" w:hAnsi="Arial"/>
          <w:i/>
          <w:iCs/>
        </w:rPr>
        <w:t>Si tratta di un segmento estremamente competitivo nel mercato europeo degli pneumatici per autocarri</w:t>
      </w:r>
      <w:r w:rsidR="0039204B">
        <w:rPr>
          <w:rFonts w:ascii="Arial" w:hAnsi="Arial"/>
          <w:i/>
          <w:iCs/>
        </w:rPr>
        <w:t xml:space="preserve">. </w:t>
      </w:r>
      <w:r w:rsidR="007C742E">
        <w:rPr>
          <w:rFonts w:ascii="Arial" w:hAnsi="Arial"/>
          <w:i/>
          <w:iCs/>
        </w:rPr>
        <w:t>A</w:t>
      </w:r>
      <w:r w:rsidRPr="00C8113E">
        <w:rPr>
          <w:rFonts w:ascii="Arial" w:hAnsi="Arial"/>
          <w:i/>
          <w:iCs/>
        </w:rPr>
        <w:t xml:space="preserve">bbiamo dedicato molte risorse ed esperienza nella ricerca e nello sviluppo per garantire che il nuovo </w:t>
      </w:r>
      <w:proofErr w:type="spellStart"/>
      <w:r w:rsidRPr="00C8113E">
        <w:rPr>
          <w:rFonts w:ascii="Arial" w:hAnsi="Arial"/>
          <w:i/>
          <w:iCs/>
        </w:rPr>
        <w:t>EnduRace</w:t>
      </w:r>
      <w:proofErr w:type="spellEnd"/>
      <w:r w:rsidRPr="00C8113E">
        <w:rPr>
          <w:rFonts w:ascii="Arial" w:hAnsi="Arial"/>
          <w:i/>
          <w:iCs/>
        </w:rPr>
        <w:t xml:space="preserve"> RT2 soddisfi le </w:t>
      </w:r>
      <w:r w:rsidR="007C742E">
        <w:rPr>
          <w:rFonts w:ascii="Arial" w:hAnsi="Arial"/>
          <w:i/>
          <w:iCs/>
        </w:rPr>
        <w:t>richieste</w:t>
      </w:r>
      <w:r w:rsidRPr="00C8113E">
        <w:rPr>
          <w:rFonts w:ascii="Arial" w:hAnsi="Arial"/>
          <w:i/>
          <w:iCs/>
        </w:rPr>
        <w:t xml:space="preserve"> degli utenti più esigent</w:t>
      </w:r>
      <w:r>
        <w:rPr>
          <w:rFonts w:ascii="Arial" w:hAnsi="Arial"/>
        </w:rPr>
        <w:t xml:space="preserve">i", ha commentato John </w:t>
      </w:r>
      <w:proofErr w:type="spellStart"/>
      <w:r>
        <w:rPr>
          <w:rFonts w:ascii="Arial" w:hAnsi="Arial"/>
        </w:rPr>
        <w:t>Nikhil</w:t>
      </w:r>
      <w:proofErr w:type="spellEnd"/>
      <w:r>
        <w:rPr>
          <w:rFonts w:ascii="Arial" w:hAnsi="Arial"/>
        </w:rPr>
        <w:t xml:space="preserve"> Joy, Cluster Director Europe - Truck &amp; Bus </w:t>
      </w:r>
      <w:proofErr w:type="spellStart"/>
      <w:r>
        <w:rPr>
          <w:rFonts w:ascii="Arial" w:hAnsi="Arial"/>
        </w:rPr>
        <w:t>Tyres</w:t>
      </w:r>
      <w:proofErr w:type="spellEnd"/>
      <w:r>
        <w:rPr>
          <w:rFonts w:ascii="Arial" w:hAnsi="Arial"/>
        </w:rPr>
        <w:t xml:space="preserve"> presso Apollo </w:t>
      </w:r>
      <w:proofErr w:type="spellStart"/>
      <w:r>
        <w:rPr>
          <w:rFonts w:ascii="Arial" w:hAnsi="Arial"/>
        </w:rPr>
        <w:t>Tyres</w:t>
      </w:r>
      <w:proofErr w:type="spellEnd"/>
      <w:r>
        <w:rPr>
          <w:rFonts w:ascii="Arial" w:hAnsi="Arial"/>
        </w:rPr>
        <w:t>.</w:t>
      </w:r>
    </w:p>
    <w:p w14:paraId="77295085" w14:textId="77777777" w:rsidR="006B0C4D" w:rsidRDefault="006B0C4D" w:rsidP="001E510B">
      <w:pPr>
        <w:spacing w:after="0" w:line="360" w:lineRule="auto"/>
        <w:rPr>
          <w:rFonts w:ascii="Arial" w:hAnsi="Arial"/>
        </w:rPr>
      </w:pPr>
    </w:p>
    <w:p w14:paraId="4554FB1F" w14:textId="54D120EF" w:rsidR="00082816" w:rsidRPr="00FC6CE7" w:rsidRDefault="00AD752D" w:rsidP="001E510B">
      <w:pPr>
        <w:spacing w:after="0" w:line="360" w:lineRule="auto"/>
        <w:rPr>
          <w:rFonts w:ascii="Arial" w:hAnsi="Arial"/>
          <w:b/>
          <w:bCs/>
        </w:rPr>
      </w:pPr>
      <w:r>
        <w:rPr>
          <w:rFonts w:ascii="Arial" w:hAnsi="Arial"/>
          <w:b/>
        </w:rPr>
        <w:t>Il nuovo p</w:t>
      </w:r>
      <w:r w:rsidR="006B0C4D">
        <w:rPr>
          <w:rFonts w:ascii="Arial" w:hAnsi="Arial"/>
          <w:b/>
        </w:rPr>
        <w:t xml:space="preserve">neumatico </w:t>
      </w:r>
      <w:r>
        <w:rPr>
          <w:rFonts w:ascii="Arial" w:hAnsi="Arial"/>
          <w:b/>
        </w:rPr>
        <w:t xml:space="preserve">regionale </w:t>
      </w:r>
      <w:r w:rsidR="006B0C4D">
        <w:rPr>
          <w:rFonts w:ascii="Arial" w:hAnsi="Arial"/>
          <w:b/>
        </w:rPr>
        <w:t xml:space="preserve">- Apollo 315/80 R22.5 </w:t>
      </w:r>
      <w:proofErr w:type="spellStart"/>
      <w:r w:rsidR="006B0C4D">
        <w:rPr>
          <w:rFonts w:ascii="Arial" w:hAnsi="Arial"/>
          <w:b/>
        </w:rPr>
        <w:t>Endu™Race</w:t>
      </w:r>
      <w:proofErr w:type="spellEnd"/>
      <w:r w:rsidR="006B0C4D">
        <w:rPr>
          <w:rFonts w:ascii="Arial" w:hAnsi="Arial"/>
          <w:b/>
        </w:rPr>
        <w:t xml:space="preserve"> RD2</w:t>
      </w:r>
    </w:p>
    <w:p w14:paraId="28C5C311" w14:textId="05D3857C" w:rsidR="00082816" w:rsidRDefault="00796CDF" w:rsidP="001E510B">
      <w:pPr>
        <w:spacing w:after="0" w:line="360" w:lineRule="auto"/>
        <w:rPr>
          <w:rFonts w:ascii="Arial" w:hAnsi="Arial"/>
        </w:rPr>
      </w:pPr>
      <w:r>
        <w:rPr>
          <w:rFonts w:ascii="Arial" w:hAnsi="Arial"/>
        </w:rPr>
        <w:t xml:space="preserve">Il nuovo pneumatico per autocarri Apollo 315/80 R22.5 </w:t>
      </w:r>
      <w:proofErr w:type="spellStart"/>
      <w:r>
        <w:rPr>
          <w:rFonts w:ascii="Arial" w:hAnsi="Arial"/>
        </w:rPr>
        <w:t>Endu™Race</w:t>
      </w:r>
      <w:proofErr w:type="spellEnd"/>
      <w:r>
        <w:rPr>
          <w:rFonts w:ascii="Arial" w:hAnsi="Arial"/>
        </w:rPr>
        <w:t xml:space="preserve"> RD2 </w:t>
      </w:r>
      <w:r w:rsidR="008A24E2">
        <w:rPr>
          <w:rFonts w:ascii="Arial" w:hAnsi="Arial"/>
        </w:rPr>
        <w:t xml:space="preserve">va ad arricchire </w:t>
      </w:r>
      <w:r>
        <w:rPr>
          <w:rFonts w:ascii="Arial" w:hAnsi="Arial"/>
        </w:rPr>
        <w:t xml:space="preserve">l'offerta di pneumatici </w:t>
      </w:r>
      <w:r w:rsidR="008A24E2">
        <w:rPr>
          <w:rFonts w:ascii="Arial" w:hAnsi="Arial"/>
        </w:rPr>
        <w:t xml:space="preserve">Apollo </w:t>
      </w:r>
      <w:r>
        <w:rPr>
          <w:rFonts w:ascii="Arial" w:hAnsi="Arial"/>
        </w:rPr>
        <w:t xml:space="preserve">per autocarri. Il nuovo pneumatico </w:t>
      </w:r>
      <w:r w:rsidR="00AD752D">
        <w:rPr>
          <w:rFonts w:ascii="Arial" w:hAnsi="Arial"/>
        </w:rPr>
        <w:t xml:space="preserve">per </w:t>
      </w:r>
      <w:r w:rsidR="00CB1991">
        <w:rPr>
          <w:rFonts w:ascii="Arial" w:hAnsi="Arial"/>
        </w:rPr>
        <w:t>uso</w:t>
      </w:r>
      <w:r w:rsidR="00AD752D">
        <w:rPr>
          <w:rFonts w:ascii="Arial" w:hAnsi="Arial"/>
        </w:rPr>
        <w:t xml:space="preserve"> regionale </w:t>
      </w:r>
      <w:r>
        <w:rPr>
          <w:rFonts w:ascii="Arial" w:hAnsi="Arial"/>
        </w:rPr>
        <w:t>è dotato di un nuovo battistrada con scanalature che integra la tecnologia "</w:t>
      </w:r>
      <w:proofErr w:type="spellStart"/>
      <w:r>
        <w:rPr>
          <w:rFonts w:ascii="Arial" w:hAnsi="Arial"/>
        </w:rPr>
        <w:t>HG</w:t>
      </w:r>
      <w:r>
        <w:rPr>
          <w:rFonts w:ascii="Arial" w:hAnsi="Arial"/>
          <w:vertAlign w:val="superscript"/>
        </w:rPr>
        <w:t>Tech</w:t>
      </w:r>
      <w:proofErr w:type="spellEnd"/>
      <w:r>
        <w:rPr>
          <w:rFonts w:ascii="Arial" w:hAnsi="Arial"/>
        </w:rPr>
        <w:t>" (</w:t>
      </w:r>
      <w:proofErr w:type="spellStart"/>
      <w:r>
        <w:rPr>
          <w:rFonts w:ascii="Arial" w:hAnsi="Arial"/>
        </w:rPr>
        <w:t>Hidden</w:t>
      </w:r>
      <w:proofErr w:type="spellEnd"/>
      <w:r>
        <w:rPr>
          <w:rFonts w:ascii="Arial" w:hAnsi="Arial"/>
        </w:rPr>
        <w:t xml:space="preserve"> Groove) con tasselli della spalla Multi-Edge, per una maggiore aderenza sulle superfici innevate e prestazioni ottimizzate su superfici scivolose. </w:t>
      </w:r>
    </w:p>
    <w:p w14:paraId="39F101FC" w14:textId="2921EC9F" w:rsidR="00082816" w:rsidRDefault="00082816" w:rsidP="001E510B">
      <w:pPr>
        <w:spacing w:after="0" w:line="360" w:lineRule="auto"/>
        <w:rPr>
          <w:rFonts w:ascii="Arial" w:hAnsi="Arial"/>
        </w:rPr>
      </w:pPr>
    </w:p>
    <w:p w14:paraId="7D6D34AC" w14:textId="263550B7" w:rsidR="00082816" w:rsidRDefault="00796CDF" w:rsidP="001E510B">
      <w:pPr>
        <w:spacing w:after="0" w:line="360" w:lineRule="auto"/>
        <w:rPr>
          <w:rFonts w:ascii="Arial" w:hAnsi="Arial"/>
        </w:rPr>
      </w:pPr>
      <w:r>
        <w:rPr>
          <w:rFonts w:ascii="Arial" w:hAnsi="Arial"/>
        </w:rPr>
        <w:t xml:space="preserve">L'aderenza su superfici innevate del nuovo pneumatico per autocarri è 1,4 volte superiore ai requisiti normativi europei ed è indicata con il simbolo del fiocco di neve e montagna a tre cime. La durata del battistrada e la trazione estesa garantiscono le migliori prestazioni sull'asse dello pneumatico </w:t>
      </w:r>
      <w:r w:rsidR="004B47AA">
        <w:rPr>
          <w:rFonts w:ascii="Arial" w:hAnsi="Arial"/>
        </w:rPr>
        <w:t>ad uso regionale</w:t>
      </w:r>
      <w:r w:rsidRPr="00E32DA9">
        <w:rPr>
          <w:rFonts w:ascii="Arial" w:hAnsi="Arial"/>
          <w:color w:val="FF0000"/>
        </w:rPr>
        <w:t xml:space="preserve"> </w:t>
      </w:r>
      <w:r>
        <w:rPr>
          <w:rFonts w:ascii="Arial" w:hAnsi="Arial"/>
        </w:rPr>
        <w:t>con una trazione superiore per autocarri</w:t>
      </w:r>
      <w:r w:rsidR="00E32DA9">
        <w:rPr>
          <w:rFonts w:ascii="Arial" w:hAnsi="Arial"/>
        </w:rPr>
        <w:t xml:space="preserve">: un requisito </w:t>
      </w:r>
      <w:r>
        <w:rPr>
          <w:rFonts w:ascii="Arial" w:hAnsi="Arial"/>
        </w:rPr>
        <w:t xml:space="preserve">molto importante per chi guida </w:t>
      </w:r>
      <w:r w:rsidR="00864ABF">
        <w:rPr>
          <w:rFonts w:ascii="Arial" w:hAnsi="Arial"/>
        </w:rPr>
        <w:t>questi veicoli</w:t>
      </w:r>
      <w:r>
        <w:rPr>
          <w:rFonts w:ascii="Arial" w:hAnsi="Arial"/>
        </w:rPr>
        <w:t xml:space="preserve">. </w:t>
      </w:r>
    </w:p>
    <w:p w14:paraId="00FD4108" w14:textId="77777777" w:rsidR="006B0C4D" w:rsidRDefault="006B0C4D" w:rsidP="001E510B">
      <w:pPr>
        <w:spacing w:after="0" w:line="360" w:lineRule="auto"/>
        <w:rPr>
          <w:rFonts w:ascii="Arial" w:hAnsi="Arial"/>
        </w:rPr>
      </w:pPr>
    </w:p>
    <w:p w14:paraId="16EB095E" w14:textId="13C9728C" w:rsidR="00BD5766" w:rsidRDefault="00CF579D" w:rsidP="001E510B">
      <w:pPr>
        <w:spacing w:after="0" w:line="360" w:lineRule="auto"/>
        <w:rPr>
          <w:rFonts w:ascii="Arial" w:hAnsi="Arial"/>
        </w:rPr>
      </w:pPr>
      <w:r>
        <w:rPr>
          <w:rFonts w:ascii="Arial" w:hAnsi="Arial"/>
        </w:rPr>
        <w:t>John aggiunge: "</w:t>
      </w:r>
      <w:r w:rsidRPr="00B13B88">
        <w:rPr>
          <w:rFonts w:ascii="Arial" w:hAnsi="Arial"/>
          <w:i/>
          <w:iCs/>
        </w:rPr>
        <w:t xml:space="preserve">Conosciamo bene l'impatto che gli pneumatici possono avere sui costi operativi di una flotta. </w:t>
      </w:r>
      <w:r w:rsidR="003C4BAE">
        <w:rPr>
          <w:rFonts w:ascii="Arial" w:hAnsi="Arial"/>
          <w:i/>
          <w:iCs/>
        </w:rPr>
        <w:t>C</w:t>
      </w:r>
      <w:r w:rsidR="003C4BAE" w:rsidRPr="00B13B88">
        <w:rPr>
          <w:rFonts w:ascii="Arial" w:hAnsi="Arial"/>
          <w:i/>
          <w:iCs/>
        </w:rPr>
        <w:t xml:space="preserve">on lo pneumatico </w:t>
      </w:r>
      <w:proofErr w:type="spellStart"/>
      <w:r w:rsidR="003C4BAE" w:rsidRPr="00B13B88">
        <w:rPr>
          <w:rFonts w:ascii="Arial" w:hAnsi="Arial"/>
          <w:i/>
          <w:iCs/>
        </w:rPr>
        <w:t>Endu™Race</w:t>
      </w:r>
      <w:proofErr w:type="spellEnd"/>
      <w:r w:rsidR="003C4BAE" w:rsidRPr="00B13B88">
        <w:rPr>
          <w:rFonts w:ascii="Arial" w:hAnsi="Arial"/>
          <w:i/>
          <w:iCs/>
        </w:rPr>
        <w:t xml:space="preserve"> RD2 </w:t>
      </w:r>
      <w:r w:rsidR="003C4BAE">
        <w:rPr>
          <w:rFonts w:ascii="Arial" w:hAnsi="Arial"/>
          <w:i/>
          <w:iCs/>
        </w:rPr>
        <w:t>a</w:t>
      </w:r>
      <w:r w:rsidRPr="00B13B88">
        <w:rPr>
          <w:rFonts w:ascii="Arial" w:hAnsi="Arial"/>
          <w:i/>
          <w:iCs/>
        </w:rPr>
        <w:t>bbiamo apportato miglioramenti significativi alla tenuta di strada e alla trazione in tutte le condizioni e, allo stesso tempo, ci siamo concentrati sulla durata e sulla resistenza al rotolamento</w:t>
      </w:r>
      <w:r w:rsidR="005504AF">
        <w:rPr>
          <w:rFonts w:ascii="Arial" w:hAnsi="Arial"/>
          <w:i/>
          <w:iCs/>
        </w:rPr>
        <w:t xml:space="preserve">, tenendo ben presente </w:t>
      </w:r>
      <w:r w:rsidRPr="00B13B88">
        <w:rPr>
          <w:rFonts w:ascii="Arial" w:hAnsi="Arial"/>
          <w:i/>
          <w:iCs/>
        </w:rPr>
        <w:t xml:space="preserve">l'importanza </w:t>
      </w:r>
      <w:r w:rsidR="00452105">
        <w:rPr>
          <w:rFonts w:ascii="Arial" w:hAnsi="Arial"/>
          <w:i/>
          <w:iCs/>
        </w:rPr>
        <w:t>di avere prezz</w:t>
      </w:r>
      <w:r w:rsidR="00102698">
        <w:rPr>
          <w:rFonts w:ascii="Arial" w:hAnsi="Arial"/>
          <w:i/>
          <w:iCs/>
        </w:rPr>
        <w:t>i</w:t>
      </w:r>
      <w:r w:rsidR="00452105">
        <w:rPr>
          <w:rFonts w:ascii="Arial" w:hAnsi="Arial"/>
          <w:i/>
          <w:iCs/>
        </w:rPr>
        <w:t xml:space="preserve"> accessibili</w:t>
      </w:r>
      <w:r w:rsidR="00102698">
        <w:rPr>
          <w:rFonts w:ascii="Arial" w:hAnsi="Arial"/>
          <w:i/>
          <w:iCs/>
        </w:rPr>
        <w:t>.</w:t>
      </w:r>
      <w:r w:rsidRPr="00B13B88">
        <w:rPr>
          <w:rFonts w:ascii="Arial" w:hAnsi="Arial"/>
          <w:i/>
          <w:iCs/>
        </w:rPr>
        <w:t xml:space="preserve"> I modelli </w:t>
      </w:r>
      <w:proofErr w:type="spellStart"/>
      <w:r w:rsidRPr="00B13B88">
        <w:rPr>
          <w:rFonts w:ascii="Arial" w:hAnsi="Arial"/>
          <w:i/>
          <w:iCs/>
        </w:rPr>
        <w:t>Endu™Race</w:t>
      </w:r>
      <w:proofErr w:type="spellEnd"/>
      <w:r w:rsidRPr="00B13B88">
        <w:rPr>
          <w:rFonts w:ascii="Arial" w:hAnsi="Arial"/>
          <w:i/>
          <w:iCs/>
        </w:rPr>
        <w:t xml:space="preserve"> RT 2 e RD2 offrono prestazioni di primo livello e il miglior rapporto qualità/prezzo in Europa</w:t>
      </w:r>
      <w:r>
        <w:rPr>
          <w:rFonts w:ascii="Arial" w:hAnsi="Arial"/>
        </w:rPr>
        <w:t>."</w:t>
      </w:r>
    </w:p>
    <w:p w14:paraId="2CF572FB" w14:textId="77777777" w:rsidR="00BD5766" w:rsidRPr="0016753A" w:rsidRDefault="00BD5766" w:rsidP="001E510B">
      <w:pPr>
        <w:spacing w:after="0" w:line="360" w:lineRule="auto"/>
        <w:rPr>
          <w:rFonts w:ascii="Arial" w:hAnsi="Arial"/>
        </w:rPr>
      </w:pPr>
    </w:p>
    <w:p w14:paraId="0C962A90" w14:textId="22EB2517" w:rsidR="00F91442" w:rsidRDefault="00F91442" w:rsidP="001E510B">
      <w:pPr>
        <w:spacing w:after="0" w:line="360" w:lineRule="auto"/>
        <w:rPr>
          <w:rFonts w:ascii="Arial" w:hAnsi="Arial"/>
        </w:rPr>
      </w:pPr>
      <w:r>
        <w:rPr>
          <w:rFonts w:ascii="Arial" w:hAnsi="Arial"/>
        </w:rPr>
        <w:t xml:space="preserve">Recentemente, Apollo </w:t>
      </w:r>
      <w:proofErr w:type="spellStart"/>
      <w:r>
        <w:rPr>
          <w:rFonts w:ascii="Arial" w:hAnsi="Arial"/>
        </w:rPr>
        <w:t>Tyres</w:t>
      </w:r>
      <w:proofErr w:type="spellEnd"/>
      <w:r>
        <w:rPr>
          <w:rFonts w:ascii="Arial" w:hAnsi="Arial"/>
        </w:rPr>
        <w:t xml:space="preserve"> ha lanciato i suoi pneumatici per autocarri nel mercato del Nord America, con pneumatici prodotti </w:t>
      </w:r>
      <w:r w:rsidR="00781A5E">
        <w:rPr>
          <w:rFonts w:ascii="Arial" w:hAnsi="Arial"/>
        </w:rPr>
        <w:t xml:space="preserve">nei </w:t>
      </w:r>
      <w:r>
        <w:rPr>
          <w:rFonts w:ascii="Arial" w:hAnsi="Arial"/>
        </w:rPr>
        <w:t xml:space="preserve">suoi stabilimenti europei e indiani. L'introduzione degli pneumatici per veicoli commerciali Apollo negli Stati Uniti e in Canada segue quella di una gamma completa di veicoli per passeggeri. </w:t>
      </w:r>
    </w:p>
    <w:p w14:paraId="25C27A01" w14:textId="77777777" w:rsidR="00BC7721" w:rsidRPr="0016753A" w:rsidRDefault="00BC7721" w:rsidP="0016753A">
      <w:pPr>
        <w:spacing w:after="0" w:line="360" w:lineRule="auto"/>
        <w:rPr>
          <w:rFonts w:ascii="Arial" w:hAnsi="Arial"/>
        </w:rPr>
      </w:pPr>
    </w:p>
    <w:p w14:paraId="72C7E83E" w14:textId="4979D2F7" w:rsidR="00652927" w:rsidRDefault="00F91442" w:rsidP="001E510B">
      <w:pPr>
        <w:spacing w:after="0" w:line="360" w:lineRule="auto"/>
        <w:jc w:val="center"/>
        <w:rPr>
          <w:rFonts w:ascii="Arial" w:hAnsi="Arial"/>
        </w:rPr>
      </w:pPr>
      <w:r>
        <w:rPr>
          <w:rFonts w:ascii="Arial" w:hAnsi="Arial"/>
        </w:rPr>
        <w:t>-Fine-</w:t>
      </w:r>
    </w:p>
    <w:p w14:paraId="0C2B154D" w14:textId="77777777" w:rsidR="0034192F" w:rsidRPr="0016753A" w:rsidRDefault="0034192F" w:rsidP="0016753A">
      <w:pPr>
        <w:spacing w:after="0" w:line="360" w:lineRule="auto"/>
        <w:rPr>
          <w:rFonts w:ascii="Arial" w:hAnsi="Arial"/>
        </w:rPr>
      </w:pPr>
    </w:p>
    <w:p w14:paraId="4A26D331" w14:textId="1E9CDB8F" w:rsidR="00F91442" w:rsidRPr="0016753A" w:rsidRDefault="00F91442" w:rsidP="0016753A">
      <w:pPr>
        <w:pStyle w:val="Corpotesto"/>
        <w:spacing w:line="276" w:lineRule="auto"/>
        <w:rPr>
          <w:b/>
          <w:bCs/>
        </w:rPr>
      </w:pPr>
      <w:r>
        <w:rPr>
          <w:b/>
          <w:sz w:val="22"/>
        </w:rPr>
        <w:t xml:space="preserve">Informazioni su Apollo </w:t>
      </w:r>
      <w:proofErr w:type="spellStart"/>
      <w:r>
        <w:rPr>
          <w:b/>
          <w:sz w:val="22"/>
        </w:rPr>
        <w:t>Tyres</w:t>
      </w:r>
      <w:proofErr w:type="spellEnd"/>
      <w:r>
        <w:rPr>
          <w:b/>
          <w:sz w:val="22"/>
        </w:rPr>
        <w:t xml:space="preserve"> </w:t>
      </w:r>
    </w:p>
    <w:p w14:paraId="4A9A7C24" w14:textId="4311A9AF" w:rsidR="00F91442" w:rsidRPr="0016753A" w:rsidRDefault="00F91442" w:rsidP="0016753A">
      <w:pPr>
        <w:pStyle w:val="Corpotesto"/>
        <w:spacing w:line="276" w:lineRule="auto"/>
        <w:rPr>
          <w:sz w:val="22"/>
          <w:szCs w:val="22"/>
        </w:rPr>
      </w:pPr>
      <w:r>
        <w:lastRenderedPageBreak/>
        <w:t xml:space="preserve">Apollo </w:t>
      </w:r>
      <w:proofErr w:type="spellStart"/>
      <w:r>
        <w:t>Tyres</w:t>
      </w:r>
      <w:proofErr w:type="spellEnd"/>
      <w:r>
        <w:t xml:space="preserve"> Ltd è un'azienda internazionale leader nella produzione di pneumatici con stabilimenti di produzione in India, Paesi Bassi e Ungheria. Apollo </w:t>
      </w:r>
      <w:proofErr w:type="spellStart"/>
      <w:r>
        <w:t>Tyres</w:t>
      </w:r>
      <w:proofErr w:type="spellEnd"/>
      <w:r>
        <w:t xml:space="preserve"> Ltd commercializza prodotti con i suoi due marchi globali, Apollo e </w:t>
      </w:r>
      <w:proofErr w:type="spellStart"/>
      <w:r>
        <w:t>Vredestein</w:t>
      </w:r>
      <w:proofErr w:type="spellEnd"/>
      <w:r>
        <w:t xml:space="preserve">. I suoi prodotti sono disponibili in oltre </w:t>
      </w:r>
      <w:proofErr w:type="gramStart"/>
      <w:r>
        <w:t>100</w:t>
      </w:r>
      <w:proofErr w:type="gramEnd"/>
      <w:r>
        <w:t xml:space="preserve"> paesi tramite una vasta rete di rivenditori del marchio, esclusivi e multiprodotto. Per ulteriori informazioni, visitare il sito Web all'indirizzo</w:t>
      </w:r>
      <w:r>
        <w:rPr>
          <w:sz w:val="22"/>
        </w:rPr>
        <w:t xml:space="preserve"> </w:t>
      </w:r>
      <w:hyperlink r:id="rId10" w:history="1">
        <w:r w:rsidRPr="001E510B">
          <w:rPr>
            <w:rStyle w:val="Collegamentoipertestuale"/>
          </w:rPr>
          <w:t>www.apollotires.com</w:t>
        </w:r>
      </w:hyperlink>
      <w:r w:rsidRPr="001E510B">
        <w:t>.</w:t>
      </w:r>
    </w:p>
    <w:p w14:paraId="591D39EF" w14:textId="3938FAF2" w:rsidR="00F91442" w:rsidRDefault="00F91442" w:rsidP="001861C5">
      <w:pPr>
        <w:tabs>
          <w:tab w:val="left" w:pos="8090"/>
        </w:tabs>
        <w:rPr>
          <w:rFonts w:ascii="Arial" w:hAnsi="Arial" w:cs="Arial"/>
        </w:rPr>
      </w:pPr>
    </w:p>
    <w:p w14:paraId="482AECFA" w14:textId="77777777" w:rsidR="001E510B" w:rsidRPr="0027084A" w:rsidRDefault="001E510B" w:rsidP="001E510B">
      <w:pPr>
        <w:pStyle w:val="Corpotesto"/>
        <w:rPr>
          <w:b/>
          <w:bCs/>
        </w:rPr>
      </w:pPr>
      <w:r>
        <w:rPr>
          <w:b/>
          <w:bCs/>
        </w:rPr>
        <w:t xml:space="preserve">Per ulteriori informazioni, contattare: </w:t>
      </w:r>
    </w:p>
    <w:p w14:paraId="31D21C3F" w14:textId="77777777" w:rsidR="001E510B" w:rsidRDefault="001E510B" w:rsidP="001E510B">
      <w:pPr>
        <w:pStyle w:val="Corpotesto"/>
      </w:pPr>
    </w:p>
    <w:p w14:paraId="6492662A" w14:textId="77777777" w:rsidR="001E510B" w:rsidRDefault="001E510B" w:rsidP="001E510B">
      <w:pPr>
        <w:pStyle w:val="Corpotesto"/>
      </w:pPr>
      <w:r w:rsidRPr="0068593F">
        <w:rPr>
          <w:b/>
          <w:bCs/>
        </w:rPr>
        <w:t xml:space="preserve">Ufficio Stampa Apollo </w:t>
      </w:r>
      <w:proofErr w:type="spellStart"/>
      <w:r w:rsidRPr="0068593F">
        <w:rPr>
          <w:b/>
          <w:bCs/>
        </w:rPr>
        <w:t>Vredestein</w:t>
      </w:r>
      <w:proofErr w:type="spellEnd"/>
      <w:r w:rsidRPr="0068593F">
        <w:rPr>
          <w:b/>
          <w:bCs/>
        </w:rPr>
        <w:t xml:space="preserve"> Italia</w:t>
      </w:r>
      <w:r w:rsidRPr="0068593F">
        <w:rPr>
          <w:b/>
          <w:bCs/>
        </w:rPr>
        <w:br/>
      </w:r>
      <w:r>
        <w:t xml:space="preserve">Anice </w:t>
      </w:r>
      <w:proofErr w:type="spellStart"/>
      <w:r>
        <w:t>Srl</w:t>
      </w:r>
      <w:proofErr w:type="spellEnd"/>
      <w:r>
        <w:t xml:space="preserve"> – Via Torre Pellice 17 – 10156 Torino</w:t>
      </w:r>
      <w:r>
        <w:br/>
        <w:t>Tel. +39 011 0161111</w:t>
      </w:r>
      <w:r>
        <w:br/>
      </w:r>
      <w:hyperlink r:id="rId11" w:history="1">
        <w:r w:rsidRPr="00DC16F4">
          <w:rPr>
            <w:rStyle w:val="Collegamentoipertestuale"/>
          </w:rPr>
          <w:t>press@anicecommunication.com</w:t>
        </w:r>
      </w:hyperlink>
    </w:p>
    <w:p w14:paraId="5F664BD2" w14:textId="77777777" w:rsidR="001E510B" w:rsidRDefault="001E510B" w:rsidP="001E510B">
      <w:pPr>
        <w:pStyle w:val="Corpotesto"/>
      </w:pPr>
      <w:r>
        <w:br/>
        <w:t>Roberto Beltramolli - +39 335 6068559</w:t>
      </w:r>
      <w:r>
        <w:br/>
      </w:r>
      <w:hyperlink r:id="rId12" w:history="1">
        <w:r w:rsidRPr="00DC16F4">
          <w:rPr>
            <w:rStyle w:val="Collegamentoipertestuale"/>
          </w:rPr>
          <w:t>roberto.beltramolli@anicecommunication.com</w:t>
        </w:r>
      </w:hyperlink>
    </w:p>
    <w:p w14:paraId="7277AD13" w14:textId="77777777" w:rsidR="001E510B" w:rsidRDefault="001E510B" w:rsidP="001E510B">
      <w:pPr>
        <w:pStyle w:val="Corpotesto"/>
      </w:pPr>
    </w:p>
    <w:p w14:paraId="7437A06B" w14:textId="77777777" w:rsidR="001E510B" w:rsidRDefault="001E510B" w:rsidP="001E510B">
      <w:pPr>
        <w:pStyle w:val="Corpotesto"/>
      </w:pPr>
      <w:r>
        <w:t xml:space="preserve">Patrizia </w:t>
      </w:r>
      <w:proofErr w:type="spellStart"/>
      <w:r>
        <w:t>Tontini</w:t>
      </w:r>
      <w:proofErr w:type="spellEnd"/>
      <w:r>
        <w:t xml:space="preserve"> - +39 335 6068557</w:t>
      </w:r>
    </w:p>
    <w:p w14:paraId="15122614" w14:textId="77777777" w:rsidR="001E510B" w:rsidRDefault="00561DA4" w:rsidP="001E510B">
      <w:pPr>
        <w:pStyle w:val="Corpotesto"/>
      </w:pPr>
      <w:hyperlink r:id="rId13" w:history="1">
        <w:r w:rsidR="001E510B" w:rsidRPr="00DC16F4">
          <w:rPr>
            <w:rStyle w:val="Collegamentoipertestuale"/>
          </w:rPr>
          <w:t>patrizia.tontini@anicecommunication.com</w:t>
        </w:r>
      </w:hyperlink>
    </w:p>
    <w:p w14:paraId="744B94D2" w14:textId="77777777" w:rsidR="001E510B" w:rsidRDefault="001E510B" w:rsidP="001E510B">
      <w:pPr>
        <w:pStyle w:val="Corpotesto"/>
      </w:pPr>
    </w:p>
    <w:p w14:paraId="1299280A" w14:textId="77777777" w:rsidR="001E510B" w:rsidRDefault="001E510B" w:rsidP="001E510B">
      <w:pPr>
        <w:pStyle w:val="Corpotesto"/>
      </w:pPr>
      <w:r>
        <w:t>Paola Maina - +39 347 6713167</w:t>
      </w:r>
      <w:r>
        <w:br/>
      </w:r>
      <w:hyperlink r:id="rId14" w:history="1">
        <w:r w:rsidRPr="00DC16F4">
          <w:rPr>
            <w:rStyle w:val="Collegamentoipertestuale"/>
          </w:rPr>
          <w:t>paola.maina@anicecommunication.com</w:t>
        </w:r>
      </w:hyperlink>
    </w:p>
    <w:sectPr w:rsidR="001E51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67F05"/>
    <w:multiLevelType w:val="hybridMultilevel"/>
    <w:tmpl w:val="4D60D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2944C5"/>
    <w:multiLevelType w:val="hybridMultilevel"/>
    <w:tmpl w:val="1CA088A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8F5"/>
    <w:rsid w:val="00002213"/>
    <w:rsid w:val="00002F7E"/>
    <w:rsid w:val="000104FD"/>
    <w:rsid w:val="00015E61"/>
    <w:rsid w:val="000528FF"/>
    <w:rsid w:val="00053C6F"/>
    <w:rsid w:val="00071F9D"/>
    <w:rsid w:val="00082816"/>
    <w:rsid w:val="000A122C"/>
    <w:rsid w:val="000C034E"/>
    <w:rsid w:val="000C642E"/>
    <w:rsid w:val="000D216C"/>
    <w:rsid w:val="000D764D"/>
    <w:rsid w:val="0010144D"/>
    <w:rsid w:val="00102698"/>
    <w:rsid w:val="00103A02"/>
    <w:rsid w:val="00111E71"/>
    <w:rsid w:val="0011308D"/>
    <w:rsid w:val="0011D409"/>
    <w:rsid w:val="00130ED3"/>
    <w:rsid w:val="001413BE"/>
    <w:rsid w:val="00147668"/>
    <w:rsid w:val="0016753A"/>
    <w:rsid w:val="00174323"/>
    <w:rsid w:val="00181FA2"/>
    <w:rsid w:val="00184923"/>
    <w:rsid w:val="001861C5"/>
    <w:rsid w:val="001944D7"/>
    <w:rsid w:val="00195C19"/>
    <w:rsid w:val="001A289E"/>
    <w:rsid w:val="001B0C4C"/>
    <w:rsid w:val="001C04CC"/>
    <w:rsid w:val="001C197F"/>
    <w:rsid w:val="001D7DDF"/>
    <w:rsid w:val="001E0FB8"/>
    <w:rsid w:val="001E19BC"/>
    <w:rsid w:val="001E510B"/>
    <w:rsid w:val="001F0C63"/>
    <w:rsid w:val="00240079"/>
    <w:rsid w:val="0024242D"/>
    <w:rsid w:val="00266791"/>
    <w:rsid w:val="00283F5C"/>
    <w:rsid w:val="00290BC1"/>
    <w:rsid w:val="00292487"/>
    <w:rsid w:val="00296078"/>
    <w:rsid w:val="003026F5"/>
    <w:rsid w:val="00333B17"/>
    <w:rsid w:val="0034192F"/>
    <w:rsid w:val="00344672"/>
    <w:rsid w:val="003861EA"/>
    <w:rsid w:val="00390B78"/>
    <w:rsid w:val="0039204B"/>
    <w:rsid w:val="003A0E6F"/>
    <w:rsid w:val="003A2B9F"/>
    <w:rsid w:val="003A4B57"/>
    <w:rsid w:val="003B2048"/>
    <w:rsid w:val="003B2D7C"/>
    <w:rsid w:val="003C4BAE"/>
    <w:rsid w:val="003F0C15"/>
    <w:rsid w:val="004001BD"/>
    <w:rsid w:val="0040075D"/>
    <w:rsid w:val="0043433F"/>
    <w:rsid w:val="00452105"/>
    <w:rsid w:val="00454F8E"/>
    <w:rsid w:val="00467FC4"/>
    <w:rsid w:val="0048302D"/>
    <w:rsid w:val="004B47AA"/>
    <w:rsid w:val="004B7A13"/>
    <w:rsid w:val="004C4A1A"/>
    <w:rsid w:val="004C78C7"/>
    <w:rsid w:val="004E4477"/>
    <w:rsid w:val="00504BDC"/>
    <w:rsid w:val="00524E15"/>
    <w:rsid w:val="005504AF"/>
    <w:rsid w:val="00561DA4"/>
    <w:rsid w:val="00565F2A"/>
    <w:rsid w:val="00573FC3"/>
    <w:rsid w:val="00587F95"/>
    <w:rsid w:val="005A0384"/>
    <w:rsid w:val="005D5CF9"/>
    <w:rsid w:val="005F448B"/>
    <w:rsid w:val="00601A9A"/>
    <w:rsid w:val="00605E29"/>
    <w:rsid w:val="00634129"/>
    <w:rsid w:val="006354C4"/>
    <w:rsid w:val="00652927"/>
    <w:rsid w:val="006570A7"/>
    <w:rsid w:val="00676095"/>
    <w:rsid w:val="00682505"/>
    <w:rsid w:val="00690FF8"/>
    <w:rsid w:val="006A1B25"/>
    <w:rsid w:val="006A6919"/>
    <w:rsid w:val="006B0C4D"/>
    <w:rsid w:val="006C0DD9"/>
    <w:rsid w:val="006C4EAB"/>
    <w:rsid w:val="006D31D1"/>
    <w:rsid w:val="006E43A5"/>
    <w:rsid w:val="0071381F"/>
    <w:rsid w:val="007258F5"/>
    <w:rsid w:val="007326B4"/>
    <w:rsid w:val="007337E7"/>
    <w:rsid w:val="00740226"/>
    <w:rsid w:val="007453AF"/>
    <w:rsid w:val="00754437"/>
    <w:rsid w:val="00755939"/>
    <w:rsid w:val="00756053"/>
    <w:rsid w:val="00756B42"/>
    <w:rsid w:val="00760AD7"/>
    <w:rsid w:val="00764F0A"/>
    <w:rsid w:val="00781A5E"/>
    <w:rsid w:val="007862DA"/>
    <w:rsid w:val="00796CDF"/>
    <w:rsid w:val="007C742E"/>
    <w:rsid w:val="00841192"/>
    <w:rsid w:val="00852668"/>
    <w:rsid w:val="00864ABF"/>
    <w:rsid w:val="008658EA"/>
    <w:rsid w:val="00896AB1"/>
    <w:rsid w:val="008A24E2"/>
    <w:rsid w:val="008A4794"/>
    <w:rsid w:val="008A4A4C"/>
    <w:rsid w:val="008A71D7"/>
    <w:rsid w:val="008B755C"/>
    <w:rsid w:val="008E0474"/>
    <w:rsid w:val="0091054A"/>
    <w:rsid w:val="00914086"/>
    <w:rsid w:val="009160FB"/>
    <w:rsid w:val="009203D1"/>
    <w:rsid w:val="00937AAE"/>
    <w:rsid w:val="00951A0E"/>
    <w:rsid w:val="00954A10"/>
    <w:rsid w:val="009659B3"/>
    <w:rsid w:val="00970F39"/>
    <w:rsid w:val="00990670"/>
    <w:rsid w:val="009A2C0F"/>
    <w:rsid w:val="009A4DA4"/>
    <w:rsid w:val="009B69E1"/>
    <w:rsid w:val="009D1F99"/>
    <w:rsid w:val="009F0300"/>
    <w:rsid w:val="009F3336"/>
    <w:rsid w:val="00A04463"/>
    <w:rsid w:val="00A13CB4"/>
    <w:rsid w:val="00A230A4"/>
    <w:rsid w:val="00A306C0"/>
    <w:rsid w:val="00A84D5C"/>
    <w:rsid w:val="00A95D6D"/>
    <w:rsid w:val="00AA0B6E"/>
    <w:rsid w:val="00AA5F0E"/>
    <w:rsid w:val="00AC5CAF"/>
    <w:rsid w:val="00AD752D"/>
    <w:rsid w:val="00AE337B"/>
    <w:rsid w:val="00AE498B"/>
    <w:rsid w:val="00AF0E4C"/>
    <w:rsid w:val="00AF2D6E"/>
    <w:rsid w:val="00AF5B94"/>
    <w:rsid w:val="00B11EDF"/>
    <w:rsid w:val="00B13B88"/>
    <w:rsid w:val="00B339DC"/>
    <w:rsid w:val="00B40900"/>
    <w:rsid w:val="00B52E10"/>
    <w:rsid w:val="00B66EF2"/>
    <w:rsid w:val="00B72A8D"/>
    <w:rsid w:val="00B76DFF"/>
    <w:rsid w:val="00B85D5E"/>
    <w:rsid w:val="00B86192"/>
    <w:rsid w:val="00BA393E"/>
    <w:rsid w:val="00BB0517"/>
    <w:rsid w:val="00BB0979"/>
    <w:rsid w:val="00BC57D5"/>
    <w:rsid w:val="00BC7721"/>
    <w:rsid w:val="00BD5766"/>
    <w:rsid w:val="00BD7CAE"/>
    <w:rsid w:val="00BE4636"/>
    <w:rsid w:val="00BE531E"/>
    <w:rsid w:val="00BE662A"/>
    <w:rsid w:val="00BF6F2C"/>
    <w:rsid w:val="00C2409C"/>
    <w:rsid w:val="00C346C9"/>
    <w:rsid w:val="00C44CA3"/>
    <w:rsid w:val="00C45901"/>
    <w:rsid w:val="00C55627"/>
    <w:rsid w:val="00C55F90"/>
    <w:rsid w:val="00C8113E"/>
    <w:rsid w:val="00C94B55"/>
    <w:rsid w:val="00C971AF"/>
    <w:rsid w:val="00CB1991"/>
    <w:rsid w:val="00CB6DD8"/>
    <w:rsid w:val="00CD3D42"/>
    <w:rsid w:val="00CE2B2C"/>
    <w:rsid w:val="00CF579D"/>
    <w:rsid w:val="00D111A8"/>
    <w:rsid w:val="00D13F7D"/>
    <w:rsid w:val="00D17359"/>
    <w:rsid w:val="00D30020"/>
    <w:rsid w:val="00D31245"/>
    <w:rsid w:val="00D36CF3"/>
    <w:rsid w:val="00D45E1B"/>
    <w:rsid w:val="00D45FE9"/>
    <w:rsid w:val="00D46D1E"/>
    <w:rsid w:val="00D60E76"/>
    <w:rsid w:val="00D65F90"/>
    <w:rsid w:val="00D71713"/>
    <w:rsid w:val="00D85C36"/>
    <w:rsid w:val="00D920D1"/>
    <w:rsid w:val="00D95A82"/>
    <w:rsid w:val="00DA627C"/>
    <w:rsid w:val="00DB1E80"/>
    <w:rsid w:val="00DC73D3"/>
    <w:rsid w:val="00DE2B85"/>
    <w:rsid w:val="00DE6C81"/>
    <w:rsid w:val="00DF4DB9"/>
    <w:rsid w:val="00E0353E"/>
    <w:rsid w:val="00E3184D"/>
    <w:rsid w:val="00E32DA9"/>
    <w:rsid w:val="00E343C0"/>
    <w:rsid w:val="00E46F33"/>
    <w:rsid w:val="00E555CC"/>
    <w:rsid w:val="00E6292D"/>
    <w:rsid w:val="00E779E0"/>
    <w:rsid w:val="00E94E9B"/>
    <w:rsid w:val="00EA40D8"/>
    <w:rsid w:val="00EB0735"/>
    <w:rsid w:val="00EB23F6"/>
    <w:rsid w:val="00EB54AB"/>
    <w:rsid w:val="00EC1E7D"/>
    <w:rsid w:val="00ED0151"/>
    <w:rsid w:val="00EF758C"/>
    <w:rsid w:val="00F27387"/>
    <w:rsid w:val="00F47C63"/>
    <w:rsid w:val="00F50DD8"/>
    <w:rsid w:val="00F54B3D"/>
    <w:rsid w:val="00F55CB2"/>
    <w:rsid w:val="00F75D99"/>
    <w:rsid w:val="00F91442"/>
    <w:rsid w:val="00FC6CE7"/>
    <w:rsid w:val="00FC7A8F"/>
    <w:rsid w:val="00FF7C66"/>
    <w:rsid w:val="039AB8FB"/>
    <w:rsid w:val="0577AB42"/>
    <w:rsid w:val="0672661C"/>
    <w:rsid w:val="076E7F11"/>
    <w:rsid w:val="082E3168"/>
    <w:rsid w:val="0BC79E81"/>
    <w:rsid w:val="0D0A705B"/>
    <w:rsid w:val="0D42A8EE"/>
    <w:rsid w:val="0E27E203"/>
    <w:rsid w:val="0E868EB2"/>
    <w:rsid w:val="11029269"/>
    <w:rsid w:val="11B18D68"/>
    <w:rsid w:val="15B2FE5A"/>
    <w:rsid w:val="172658EF"/>
    <w:rsid w:val="1968CF9E"/>
    <w:rsid w:val="19C9D27B"/>
    <w:rsid w:val="1C10CC21"/>
    <w:rsid w:val="1D1BA7CA"/>
    <w:rsid w:val="1D57D7DA"/>
    <w:rsid w:val="1FBEF2CE"/>
    <w:rsid w:val="23C7195E"/>
    <w:rsid w:val="28DBBECF"/>
    <w:rsid w:val="292BB59E"/>
    <w:rsid w:val="293931CF"/>
    <w:rsid w:val="2AC785FF"/>
    <w:rsid w:val="2D6DFBA4"/>
    <w:rsid w:val="2EF15522"/>
    <w:rsid w:val="2EFFA4A0"/>
    <w:rsid w:val="398B48E1"/>
    <w:rsid w:val="3A1422EB"/>
    <w:rsid w:val="3B271942"/>
    <w:rsid w:val="40F6220F"/>
    <w:rsid w:val="44735138"/>
    <w:rsid w:val="4969835F"/>
    <w:rsid w:val="4C7E631D"/>
    <w:rsid w:val="4FB603DF"/>
    <w:rsid w:val="50190FC6"/>
    <w:rsid w:val="50EB48C5"/>
    <w:rsid w:val="521ADD59"/>
    <w:rsid w:val="52A04183"/>
    <w:rsid w:val="53301D62"/>
    <w:rsid w:val="5337141A"/>
    <w:rsid w:val="55D246DC"/>
    <w:rsid w:val="5687DD39"/>
    <w:rsid w:val="5BBB72FA"/>
    <w:rsid w:val="5C2DFB6C"/>
    <w:rsid w:val="5DEDDEF7"/>
    <w:rsid w:val="61AFEE7C"/>
    <w:rsid w:val="62A52A76"/>
    <w:rsid w:val="63D04339"/>
    <w:rsid w:val="652D81BE"/>
    <w:rsid w:val="6642D421"/>
    <w:rsid w:val="66C8A0A5"/>
    <w:rsid w:val="6C4C0CBC"/>
    <w:rsid w:val="6E229621"/>
    <w:rsid w:val="71136909"/>
    <w:rsid w:val="7894C3C2"/>
    <w:rsid w:val="7CD8318D"/>
    <w:rsid w:val="7EFD7B8A"/>
    <w:rsid w:val="7F52E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A7CFB"/>
  <w15:chartTrackingRefBased/>
  <w15:docId w15:val="{3E5D568D-1C78-4D6E-96AE-5DAA5669F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258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258F5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7258F5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F91442"/>
    <w:rPr>
      <w:color w:val="0563C1"/>
      <w:u w:val="single"/>
    </w:rPr>
  </w:style>
  <w:style w:type="paragraph" w:customStyle="1" w:styleId="paragraph">
    <w:name w:val="paragraph"/>
    <w:basedOn w:val="Normale"/>
    <w:rsid w:val="00F91442"/>
    <w:pPr>
      <w:spacing w:before="100" w:beforeAutospacing="1" w:after="100" w:afterAutospacing="1" w:line="240" w:lineRule="auto"/>
    </w:pPr>
    <w:rPr>
      <w:rFonts w:ascii="Calibri" w:hAnsi="Calibri" w:cs="Calibri"/>
      <w:lang w:eastAsia="en-GB"/>
    </w:rPr>
  </w:style>
  <w:style w:type="character" w:customStyle="1" w:styleId="normaltextrun">
    <w:name w:val="normaltextrun"/>
    <w:basedOn w:val="Carpredefinitoparagrafo"/>
    <w:rsid w:val="00F91442"/>
  </w:style>
  <w:style w:type="character" w:customStyle="1" w:styleId="eop">
    <w:name w:val="eop"/>
    <w:basedOn w:val="Carpredefinitoparagrafo"/>
    <w:rsid w:val="00F91442"/>
  </w:style>
  <w:style w:type="paragraph" w:styleId="Testocommento">
    <w:name w:val="annotation text"/>
    <w:basedOn w:val="Normale"/>
    <w:link w:val="TestocommentoCaratter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Corpotesto">
    <w:name w:val="Body Text"/>
    <w:basedOn w:val="Normale"/>
    <w:link w:val="CorpotestoCarattere"/>
    <w:semiHidden/>
    <w:rsid w:val="00EB54AB"/>
    <w:pPr>
      <w:spacing w:after="0" w:line="240" w:lineRule="auto"/>
    </w:pPr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EB54AB"/>
    <w:rPr>
      <w:rFonts w:ascii="Arial" w:eastAsia="MS Mincho" w:hAnsi="Arial" w:cs="Times New Roman"/>
      <w:sz w:val="20"/>
      <w:szCs w:val="20"/>
      <w:lang w:eastAsia="nl-NL"/>
    </w:rPr>
  </w:style>
  <w:style w:type="character" w:styleId="Menzionenonrisolta">
    <w:name w:val="Unresolved Mention"/>
    <w:basedOn w:val="Carpredefinitoparagrafo"/>
    <w:uiPriority w:val="99"/>
    <w:semiHidden/>
    <w:unhideWhenUsed/>
    <w:rsid w:val="00C55F90"/>
    <w:rPr>
      <w:color w:val="605E5C"/>
      <w:shd w:val="clear" w:color="auto" w:fill="E1DFDD"/>
    </w:rPr>
  </w:style>
  <w:style w:type="character" w:customStyle="1" w:styleId="text">
    <w:name w:val="text"/>
    <w:basedOn w:val="Carpredefinitoparagrafo"/>
    <w:rsid w:val="00C34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6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2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0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atrizia.tontini@anicecommunication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oberto.beltramolli@anicecommunication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ess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hyperlink" Target="http://www.apollotyres.com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hyperlink" Target="mailto:paola.maina@anicecommunicati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5" ma:contentTypeDescription="Create a new document." ma:contentTypeScope="" ma:versionID="5841ac82b8c3dfe4b1345bab2433036e">
  <xsd:schema xmlns:xsd="http://www.w3.org/2001/XMLSchema" xmlns:xs="http://www.w3.org/2001/XMLSchema" xmlns:p="http://schemas.microsoft.com/office/2006/metadata/properties" xmlns:ns2="c8da104e-6a1d-4b01-a720-a1e29024104e" targetNamespace="http://schemas.microsoft.com/office/2006/metadata/properties" ma:root="true" ma:fieldsID="5427c3791d25eb08c78c10adeeeabb30" ns2:_="">
    <xsd:import namespace="c8da104e-6a1d-4b01-a720-a1e290241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539784-9E9F-4899-954F-461696EF29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F1D09B-30D9-4B17-B280-E37F0EE0E8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F37814-D6AA-4E80-BAAE-369E993CA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63C87B-0D66-4BCC-BE65-E6F6837D6C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841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5624</CharactersWithSpaces>
  <SharedDoc>false</SharedDoc>
  <HLinks>
    <vt:vector size="6" baseType="variant">
      <vt:variant>
        <vt:i4>3276926</vt:i4>
      </vt:variant>
      <vt:variant>
        <vt:i4>0</vt:i4>
      </vt:variant>
      <vt:variant>
        <vt:i4>0</vt:i4>
      </vt:variant>
      <vt:variant>
        <vt:i4>5</vt:i4>
      </vt:variant>
      <vt:variant>
        <vt:lpwstr>http://www.apollotyres.com/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Molly Prout</dc:creator>
  <cp:keywords/>
  <dc:description/>
  <cp:lastModifiedBy>Roberto Beltramolli</cp:lastModifiedBy>
  <cp:revision>4</cp:revision>
  <cp:lastPrinted>2021-06-24T11:06:00Z</cp:lastPrinted>
  <dcterms:created xsi:type="dcterms:W3CDTF">2021-06-24T09:32:00Z</dcterms:created>
  <dcterms:modified xsi:type="dcterms:W3CDTF">2021-06-24T11:07:00Z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