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33A9A" w14:textId="578581FC" w:rsidR="00B11590" w:rsidRPr="001904BA" w:rsidRDefault="00B11590" w:rsidP="00B11590">
      <w:pPr>
        <w:rPr>
          <w:rFonts w:eastAsia="Calibri" w:cs="Arial"/>
          <w:b/>
          <w:bCs/>
        </w:rPr>
      </w:pPr>
    </w:p>
    <w:p w14:paraId="25526468" w14:textId="77777777" w:rsidR="00C053A6" w:rsidRPr="001904BA" w:rsidRDefault="00C053A6" w:rsidP="00B11590">
      <w:pPr>
        <w:rPr>
          <w:rFonts w:eastAsia="Calibri" w:cs="Arial"/>
          <w:b/>
          <w:bCs/>
        </w:rPr>
      </w:pPr>
    </w:p>
    <w:p w14:paraId="38C8518D" w14:textId="04E215BA" w:rsidR="00C42D62" w:rsidRPr="00F8082D" w:rsidRDefault="00EF09FA" w:rsidP="0032188A">
      <w:pPr>
        <w:rPr>
          <w:rFonts w:eastAsia="Calibri" w:cs="Arial"/>
          <w:b/>
          <w:bCs/>
          <w:sz w:val="28"/>
          <w:szCs w:val="28"/>
        </w:rPr>
      </w:pPr>
      <w:r>
        <w:rPr>
          <w:b/>
          <w:sz w:val="28"/>
        </w:rPr>
        <w:t>Dal sondaggio emerge che la maggior parte dei conducenti non conosce le nuove valutazioni di tenuta di strada, efficienza e rumorosità degli pneumatici</w:t>
      </w:r>
    </w:p>
    <w:p w14:paraId="6EAD4A9E" w14:textId="77777777" w:rsidR="003E738C" w:rsidRPr="001904BA" w:rsidRDefault="003E738C" w:rsidP="00F8082D">
      <w:pPr>
        <w:autoSpaceDE w:val="0"/>
        <w:autoSpaceDN w:val="0"/>
        <w:adjustRightInd w:val="0"/>
        <w:rPr>
          <w:rFonts w:eastAsia="Calibri" w:cs="Arial"/>
          <w:b/>
          <w:bCs/>
        </w:rPr>
      </w:pPr>
    </w:p>
    <w:p w14:paraId="00C0BEF5" w14:textId="00192545" w:rsidR="00AD4E45" w:rsidRPr="001904BA" w:rsidRDefault="00AD4E45" w:rsidP="0032188A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rFonts w:eastAsia="Calibri" w:cs="Arial"/>
          <w:b/>
          <w:bCs/>
        </w:rPr>
      </w:pPr>
      <w:r>
        <w:rPr>
          <w:b/>
        </w:rPr>
        <w:t>Solo il 51% dei conducenti era a conoscenza delle valutazioni indipendenti degli pneumatici in termini di resistenza al rotolamento, aderenza sul bagnato e rumorosità prima dell'acquisto</w:t>
      </w:r>
    </w:p>
    <w:p w14:paraId="2457F3E1" w14:textId="60C0B832" w:rsidR="00AD4E45" w:rsidRPr="001904BA" w:rsidRDefault="006961F9" w:rsidP="0032188A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rFonts w:eastAsia="Calibri" w:cs="Arial"/>
          <w:b/>
          <w:bCs/>
        </w:rPr>
      </w:pPr>
      <w:r>
        <w:rPr>
          <w:b/>
        </w:rPr>
        <w:t>Solo il 51% dei proprietari di auto ha dichiarato di essere stato informato dal rivenditore in merito alle valutazioni di efficienza e rumorosità</w:t>
      </w:r>
    </w:p>
    <w:p w14:paraId="292E8C3F" w14:textId="019E3500" w:rsidR="008154BD" w:rsidRPr="001904BA" w:rsidRDefault="00136F03" w:rsidP="003E738C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rFonts w:eastAsia="Calibri" w:cs="Arial"/>
          <w:b/>
          <w:bCs/>
        </w:rPr>
      </w:pPr>
      <w:r>
        <w:rPr>
          <w:b/>
        </w:rPr>
        <w:t>L'89% ha dichiarato che maggiori informazioni su queste valutazioni avrebbero influito sulla loro scelta degli pneumatici di ricambio</w:t>
      </w:r>
    </w:p>
    <w:p w14:paraId="1257BE53" w14:textId="29B3DB54" w:rsidR="00C92C48" w:rsidRPr="001904BA" w:rsidRDefault="00C92C48" w:rsidP="003E738C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rFonts w:eastAsia="Calibri" w:cs="Arial"/>
          <w:b/>
          <w:bCs/>
        </w:rPr>
      </w:pPr>
      <w:r>
        <w:rPr>
          <w:b/>
        </w:rPr>
        <w:t>Dal 1° maggio le etichette degli pneumatici sono state aggiornate con dati più dettagliati e più chiari; tuttavia, pochissimi automobilisti sono a conoscenza di questo cambiamento</w:t>
      </w:r>
    </w:p>
    <w:p w14:paraId="66200157" w14:textId="77777777" w:rsidR="003E738C" w:rsidRPr="00F8082D" w:rsidRDefault="003E738C" w:rsidP="00F8082D">
      <w:pPr>
        <w:autoSpaceDE w:val="0"/>
        <w:autoSpaceDN w:val="0"/>
        <w:adjustRightInd w:val="0"/>
        <w:spacing w:line="360" w:lineRule="auto"/>
        <w:rPr>
          <w:rFonts w:eastAsia="Calibri" w:cs="Arial"/>
        </w:rPr>
      </w:pPr>
    </w:p>
    <w:p w14:paraId="371A64DD" w14:textId="1FBE3FFE" w:rsidR="009019B5" w:rsidRPr="001904BA" w:rsidRDefault="008154BD">
      <w:pPr>
        <w:spacing w:line="360" w:lineRule="auto"/>
        <w:rPr>
          <w:rFonts w:eastAsia="Calibri" w:cs="Arial"/>
        </w:rPr>
      </w:pPr>
      <w:r>
        <w:rPr>
          <w:b/>
        </w:rPr>
        <w:t xml:space="preserve">Amsterdam, </w:t>
      </w:r>
      <w:r w:rsidR="004A792D">
        <w:rPr>
          <w:b/>
        </w:rPr>
        <w:t>25</w:t>
      </w:r>
      <w:r w:rsidR="00A27005" w:rsidRPr="00A27005">
        <w:rPr>
          <w:b/>
        </w:rPr>
        <w:t xml:space="preserve"> giugno 2021</w:t>
      </w:r>
      <w:r w:rsidR="00A27005">
        <w:rPr>
          <w:bCs/>
        </w:rPr>
        <w:t xml:space="preserve"> -</w:t>
      </w:r>
      <w:r>
        <w:t xml:space="preserve"> A partire dal 1° maggio 2021 i rivenditori di pneumatici sono tenuti per legge* a informare i clienti delle valutazioni di efficienza, aderenza sul bagnato e rumorosità degli pneumatici prima dell'acquisto. Tuttavia, da una nuova ricerca condotta da Apollo Vredestein emerge che solo la metà delle persone che acquistano pneumatici di ricambio è a conoscenza di tali valutazioni. Il sondaggio rivela anche che la stragrande maggioranza degli acquirenti vorrebbe utilizzare tali informazioni per scegliere i prodotti da acquistare.</w:t>
      </w:r>
    </w:p>
    <w:p w14:paraId="2A57AB55" w14:textId="77777777" w:rsidR="009019B5" w:rsidRPr="001904BA" w:rsidRDefault="009019B5">
      <w:pPr>
        <w:spacing w:line="360" w:lineRule="auto"/>
        <w:rPr>
          <w:rFonts w:eastAsia="Calibri" w:cs="Arial"/>
        </w:rPr>
      </w:pPr>
    </w:p>
    <w:p w14:paraId="1DC1D927" w14:textId="744A1F5E" w:rsidR="001D4C91" w:rsidRPr="001904BA" w:rsidRDefault="00C435A6" w:rsidP="00AD4E45">
      <w:pPr>
        <w:spacing w:line="360" w:lineRule="auto"/>
        <w:rPr>
          <w:rFonts w:eastAsia="Calibri" w:cs="Arial"/>
        </w:rPr>
      </w:pPr>
      <w:r>
        <w:t>Il nuovo regolamento UE impone l'uso delle nuove etichette per gli pneumatici, simili a quelle per il consumo energetico degli elettrodomestici, che classificano i prodotti in termini di prestazioni ed efficienza. Le etichette aggiornate sono caratterizzate da un nuovo sistema di classificazione a cinque fasi (da A a E) per valutare la resistenza al rotolamento, l'aderenza sul bagnato e la rumorosità esterna; inoltre, includono simboli aggiuntivi per indicare se lo pneumatico è adatto alla guida sulla neve e/o sul ghiaccio. L'inclusione di un nuovo codice QR consente ai clienti di accedere facilmente a un database online indipendente in cui sono indicate le valutazioni degli pneumatici.</w:t>
      </w:r>
    </w:p>
    <w:p w14:paraId="7468F9FE" w14:textId="77777777" w:rsidR="00937792" w:rsidRPr="001904BA" w:rsidRDefault="00937792" w:rsidP="00AD4E45">
      <w:pPr>
        <w:spacing w:line="360" w:lineRule="auto"/>
        <w:rPr>
          <w:rFonts w:eastAsia="Calibri" w:cs="Arial"/>
        </w:rPr>
      </w:pPr>
    </w:p>
    <w:p w14:paraId="63D6F5E7" w14:textId="75833800" w:rsidR="009420FB" w:rsidRPr="001904BA" w:rsidRDefault="00566B01" w:rsidP="00AD4E45">
      <w:pPr>
        <w:spacing w:line="360" w:lineRule="auto"/>
        <w:rPr>
          <w:rFonts w:eastAsia="Calibri" w:cs="Arial"/>
        </w:rPr>
      </w:pPr>
      <w:r>
        <w:t xml:space="preserve">Nel nuovo sondaggio di Apollo Vredestein sono state poste ai conducenti di tutta Italia alcune domande sul loro ultimo acquisto di pneumatici; è emerso che in media solo il 51% era a conoscenza delle valutazioni di efficienza e rumorosità. </w:t>
      </w:r>
    </w:p>
    <w:p w14:paraId="49006B51" w14:textId="3021F0B9" w:rsidR="009420FB" w:rsidRPr="001904BA" w:rsidRDefault="009420FB" w:rsidP="00AD4E45">
      <w:pPr>
        <w:spacing w:line="360" w:lineRule="auto"/>
        <w:rPr>
          <w:rFonts w:eastAsia="Calibri" w:cs="Arial"/>
        </w:rPr>
      </w:pPr>
    </w:p>
    <w:p w14:paraId="128551B1" w14:textId="33AF918C" w:rsidR="00932A72" w:rsidRDefault="00566B01" w:rsidP="00AD4E45">
      <w:pPr>
        <w:spacing w:line="360" w:lineRule="auto"/>
      </w:pPr>
      <w:r>
        <w:t xml:space="preserve">Sebbene la legge UE imponga ai rivenditori di pneumatici di comunicare ai clienti le valutazioni di efficienza e prestazioni prima di completare una transazione, solo il 51% dei </w:t>
      </w:r>
      <w:r>
        <w:lastRenderedPageBreak/>
        <w:t xml:space="preserve">proprietari di auto ha dichiarato di essere stato informato prima dell'ultimo acquisto di pneumatici di ricambio. </w:t>
      </w:r>
    </w:p>
    <w:p w14:paraId="0BE48304" w14:textId="77777777" w:rsidR="00932A72" w:rsidRPr="00F86385" w:rsidRDefault="00932A72" w:rsidP="00932A72">
      <w:pPr>
        <w:spacing w:line="360" w:lineRule="auto"/>
      </w:pPr>
    </w:p>
    <w:p w14:paraId="5882E55A" w14:textId="2B95B793" w:rsidR="00932A72" w:rsidRPr="00F86385" w:rsidRDefault="00932A72" w:rsidP="00932A72">
      <w:pPr>
        <w:spacing w:line="360" w:lineRule="auto"/>
      </w:pPr>
      <w:r>
        <w:t>È importante sottolineare che l'89% dei proprietari di auto ha dichiarato che una maggiore conoscenza delle valutazioni di efficienza e rumorosità potrebbe influire sulla scelta degli pneumatici di ricambio in futuro. Questo atteggiamento positivo nei confronti delle valutazioni indipendenti è stato riscontrato soprattutto tra i più giovani (90% tra le persone di età compresa tra 25 e 34 anni e 78% nella fascia di età tra 55 e 64 anni).</w:t>
      </w:r>
    </w:p>
    <w:p w14:paraId="34427078" w14:textId="77777777" w:rsidR="00932A72" w:rsidRDefault="00932A72" w:rsidP="00AD4E45">
      <w:pPr>
        <w:spacing w:line="360" w:lineRule="auto"/>
      </w:pPr>
    </w:p>
    <w:p w14:paraId="3DF12CD5" w14:textId="3B282BF5" w:rsidR="001D4C91" w:rsidRPr="001904BA" w:rsidRDefault="00053CA2" w:rsidP="00AD4E45">
      <w:pPr>
        <w:spacing w:line="360" w:lineRule="auto"/>
        <w:rPr>
          <w:rFonts w:eastAsia="Calibri" w:cs="Arial"/>
        </w:rPr>
      </w:pPr>
      <w:r>
        <w:t xml:space="preserve">Il sondaggio condotto da Apollo Vredestein ha rilevato che il 70% dei proprietari di auto non era a conoscenza della modifica del formato delle etichette introdotta dal 1° maggio e ha evidenziato la forte necessità di informare i consumatori dell'esistenza di dati importanti su efficienza e prestazioni. </w:t>
      </w:r>
    </w:p>
    <w:p w14:paraId="0EDC7610" w14:textId="3AA9FE42" w:rsidR="000A4A85" w:rsidRPr="001904BA" w:rsidRDefault="000A4A85" w:rsidP="00AD4E45">
      <w:pPr>
        <w:spacing w:line="360" w:lineRule="auto"/>
      </w:pPr>
    </w:p>
    <w:p w14:paraId="78089E09" w14:textId="578B0CED" w:rsidR="003D0948" w:rsidRDefault="00161FFE" w:rsidP="00AD4E45">
      <w:pPr>
        <w:spacing w:line="360" w:lineRule="auto"/>
      </w:pPr>
      <w:r>
        <w:rPr>
          <w:rStyle w:val="normaltextrun"/>
          <w:color w:val="000000"/>
          <w:shd w:val="clear" w:color="auto" w:fill="FFFFFF"/>
        </w:rPr>
        <w:t xml:space="preserve">Yves </w:t>
      </w:r>
      <w:proofErr w:type="spellStart"/>
      <w:r>
        <w:rPr>
          <w:rStyle w:val="normaltextrun"/>
          <w:color w:val="000000"/>
          <w:shd w:val="clear" w:color="auto" w:fill="FFFFFF"/>
        </w:rPr>
        <w:t>Poulien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, Sales </w:t>
      </w:r>
      <w:r w:rsidR="00166318">
        <w:rPr>
          <w:rStyle w:val="normaltextrun"/>
          <w:color w:val="000000"/>
          <w:shd w:val="clear" w:color="auto" w:fill="FFFFFF"/>
        </w:rPr>
        <w:t>e</w:t>
      </w:r>
      <w:r>
        <w:rPr>
          <w:rStyle w:val="normaltextrun"/>
          <w:color w:val="000000"/>
          <w:shd w:val="clear" w:color="auto" w:fill="FFFFFF"/>
        </w:rPr>
        <w:t xml:space="preserve"> Marketing Director per l'Europa presso Apollo Vredestein,</w:t>
      </w:r>
      <w:r>
        <w:t xml:space="preserve"> ha dichiarato: "Queste valutazioni degli pneumatici sono chiaramente molto apprezzate dai proprietari di auto, ma sono ancora poco note. Questa è una grande opportunità per le autorità pubbliche e per il</w:t>
      </w:r>
      <w:r w:rsidR="00AD0AC7">
        <w:t xml:space="preserve"> </w:t>
      </w:r>
      <w:r>
        <w:t>settore degli pneumatici (produttori, distributori e rivenditori) di migliorare la formazione e permettere ai consumatori di operare decisioni di acquisto informate. Una maggiore consapevolezza aiuterà i consumatori a scegliere gli pneumatici più adatti alle loro esigenze e permetterà di mettere in evidenza i modelli con le migliori credenziali in termini di ambiente e sicurezza.</w:t>
      </w:r>
    </w:p>
    <w:p w14:paraId="32BFE517" w14:textId="77777777" w:rsidR="000A4A85" w:rsidRPr="001904BA" w:rsidRDefault="000A4A85" w:rsidP="00AD4E45">
      <w:pPr>
        <w:spacing w:line="360" w:lineRule="auto"/>
      </w:pPr>
    </w:p>
    <w:p w14:paraId="52011BA3" w14:textId="0CF1C9F1" w:rsidR="003D0948" w:rsidRDefault="000A4A85" w:rsidP="00AD4E45">
      <w:pPr>
        <w:spacing w:line="360" w:lineRule="auto"/>
      </w:pPr>
      <w:r>
        <w:t>"Poiché fino al 20% delle emissioni di CO2 di un'autovettura è attribuibile agli pneumatici, permettere ai clienti di operare scelte informate può fare davvero la differenza nell'ambito delle strategie messe in atto dal governo e dalle autorità pubbliche per ridurre drasticamente l'impatto ambientale del trasporto su strada".</w:t>
      </w:r>
    </w:p>
    <w:p w14:paraId="5AEAD1FF" w14:textId="77777777" w:rsidR="003D0948" w:rsidRDefault="003D0948" w:rsidP="00AD4E45">
      <w:pPr>
        <w:spacing w:line="360" w:lineRule="auto"/>
      </w:pPr>
    </w:p>
    <w:p w14:paraId="57444025" w14:textId="41CED9D3" w:rsidR="00937792" w:rsidRPr="001904BA" w:rsidRDefault="00937792" w:rsidP="00AD4E45">
      <w:pPr>
        <w:spacing w:line="360" w:lineRule="auto"/>
        <w:rPr>
          <w:rFonts w:eastAsia="Times New Roman" w:cs="Arial"/>
          <w:iCs/>
        </w:rPr>
      </w:pPr>
      <w:r>
        <w:t xml:space="preserve">Tutti gli pneumatici devono essere venduti con una scheda informativa sul prodotto e la valutazione </w:t>
      </w:r>
      <w:r w:rsidRPr="00AD0AC7">
        <w:t>dell'efficienza</w:t>
      </w:r>
      <w:r w:rsidR="000C0125" w:rsidRPr="00AD0AC7">
        <w:t>.</w:t>
      </w:r>
      <w:r w:rsidRPr="00AD0AC7">
        <w:t xml:space="preserve"> </w:t>
      </w:r>
      <w:r w:rsidR="000C0125" w:rsidRPr="00AD0AC7">
        <w:t>D</w:t>
      </w:r>
      <w:r w:rsidRPr="00AD0AC7">
        <w:t>evono essere esposte vicino allo pneumatico nei punti vendita al dettaglio o indicate chiaramente</w:t>
      </w:r>
      <w:r w:rsidR="000C0125" w:rsidRPr="00AD0AC7">
        <w:t xml:space="preserve"> sul web</w:t>
      </w:r>
      <w:r w:rsidRPr="00AD0AC7">
        <w:t>. Le</w:t>
      </w:r>
      <w:r>
        <w:t xml:space="preserve"> informazioni saranno consultabili anche in un database online (il Registro europeo dei prodotti per l'etichettatura energetica o "EPREL"). Anche i concessionari di auto, oltre ai rivenditori di pneumatici, devono fornire ai clienti le specifiche degli pneumatici montati sulle nuove autovetture prima della vendita. L'etichetta e la scheda informativa del prodotto devono essere disponibili anche in copia cartacea, per permettere ai potenziali acquirenti di visionarle comodamente a casa. </w:t>
      </w:r>
    </w:p>
    <w:p w14:paraId="749AADA3" w14:textId="36CAA4F2" w:rsidR="00AE164C" w:rsidRPr="001904BA" w:rsidRDefault="00AE164C" w:rsidP="004011B8">
      <w:pPr>
        <w:autoSpaceDE w:val="0"/>
        <w:autoSpaceDN w:val="0"/>
        <w:adjustRightInd w:val="0"/>
        <w:spacing w:line="360" w:lineRule="auto"/>
        <w:contextualSpacing/>
        <w:rPr>
          <w:rFonts w:cs="Arial"/>
          <w:shd w:val="clear" w:color="auto" w:fill="FEFEFE"/>
        </w:rPr>
      </w:pPr>
    </w:p>
    <w:p w14:paraId="17269FD9" w14:textId="08916F31" w:rsidR="000D4791" w:rsidRPr="001904BA" w:rsidRDefault="000D4791" w:rsidP="004011B8">
      <w:pPr>
        <w:autoSpaceDE w:val="0"/>
        <w:autoSpaceDN w:val="0"/>
        <w:adjustRightInd w:val="0"/>
        <w:spacing w:line="360" w:lineRule="auto"/>
        <w:contextualSpacing/>
        <w:rPr>
          <w:rFonts w:cs="Arial"/>
          <w:shd w:val="clear" w:color="auto" w:fill="FEFEFE"/>
        </w:rPr>
      </w:pPr>
      <w:r>
        <w:rPr>
          <w:shd w:val="clear" w:color="auto" w:fill="FEFEFE"/>
        </w:rPr>
        <w:lastRenderedPageBreak/>
        <w:t>Ulteriori informazioni di Apollo Vredestein sulle nuove etichette sono disponib</w:t>
      </w:r>
      <w:r w:rsidRPr="00AD0AC7">
        <w:rPr>
          <w:shd w:val="clear" w:color="auto" w:fill="FEFEFE"/>
        </w:rPr>
        <w:t>ili</w:t>
      </w:r>
      <w:r w:rsidR="000C0125" w:rsidRPr="00AD0AC7">
        <w:rPr>
          <w:shd w:val="clear" w:color="auto" w:fill="FEFEFE"/>
        </w:rPr>
        <w:t xml:space="preserve"> all’indirizzo</w:t>
      </w:r>
      <w:r>
        <w:rPr>
          <w:shd w:val="clear" w:color="auto" w:fill="FEFEFE"/>
        </w:rPr>
        <w:t xml:space="preserve"> </w:t>
      </w:r>
      <w:hyperlink r:id="rId10" w:history="1">
        <w:r w:rsidR="00C80D96" w:rsidRPr="00474265">
          <w:rPr>
            <w:rStyle w:val="Collegamentoipertestuale"/>
          </w:rPr>
          <w:t>https://www.youtube.com/watch?v=sTtz8ljGa9Y</w:t>
        </w:r>
      </w:hyperlink>
      <w:r>
        <w:rPr>
          <w:shd w:val="clear" w:color="auto" w:fill="FEFEFE"/>
        </w:rPr>
        <w:t xml:space="preserve">. </w:t>
      </w:r>
    </w:p>
    <w:p w14:paraId="442EBB59" w14:textId="77777777" w:rsidR="00C92C48" w:rsidRPr="001904BA" w:rsidRDefault="00C92C48" w:rsidP="004011B8">
      <w:pPr>
        <w:autoSpaceDE w:val="0"/>
        <w:autoSpaceDN w:val="0"/>
        <w:adjustRightInd w:val="0"/>
        <w:spacing w:line="360" w:lineRule="auto"/>
        <w:contextualSpacing/>
        <w:rPr>
          <w:rFonts w:cs="Arial"/>
          <w:shd w:val="clear" w:color="auto" w:fill="FEFEFE"/>
        </w:rPr>
      </w:pPr>
    </w:p>
    <w:p w14:paraId="3BF7CCA0" w14:textId="379EDBB1" w:rsidR="00C42D62" w:rsidRPr="001904BA" w:rsidRDefault="004011B8" w:rsidP="00166318">
      <w:pPr>
        <w:spacing w:line="360" w:lineRule="auto"/>
        <w:jc w:val="center"/>
        <w:rPr>
          <w:rFonts w:eastAsia="Calibri" w:cs="Arial"/>
        </w:rPr>
      </w:pPr>
      <w:r>
        <w:t>-Fine-</w:t>
      </w:r>
    </w:p>
    <w:p w14:paraId="2C71E6E6" w14:textId="2D43B8C6" w:rsidR="00C42D62" w:rsidRDefault="00C42D62" w:rsidP="0032188A">
      <w:pPr>
        <w:pStyle w:val="Nessunaspaziatura"/>
        <w:spacing w:line="276" w:lineRule="auto"/>
        <w:rPr>
          <w:rFonts w:ascii="Arial" w:hAnsi="Arial"/>
          <w:shd w:val="clear" w:color="auto" w:fill="FFFFFF"/>
        </w:rPr>
      </w:pPr>
    </w:p>
    <w:p w14:paraId="1A1461F8" w14:textId="48C8DEAA" w:rsidR="00D20912" w:rsidRPr="005A4A62" w:rsidRDefault="00D20912" w:rsidP="0032188A">
      <w:pPr>
        <w:pStyle w:val="Nessunaspaziatura"/>
        <w:spacing w:line="276" w:lineRule="auto"/>
        <w:rPr>
          <w:rFonts w:ascii="Arial" w:hAnsi="Arial"/>
          <w:b/>
          <w:bCs/>
          <w:shd w:val="clear" w:color="auto" w:fill="FFFFFF"/>
        </w:rPr>
      </w:pPr>
      <w:r>
        <w:rPr>
          <w:rFonts w:ascii="Arial" w:hAnsi="Arial"/>
          <w:b/>
          <w:shd w:val="clear" w:color="auto" w:fill="FFFFFF"/>
        </w:rPr>
        <w:t>Note ai redattori</w:t>
      </w:r>
    </w:p>
    <w:p w14:paraId="01226738" w14:textId="4989ADD5" w:rsidR="00D81FBC" w:rsidRDefault="00EE5EBB" w:rsidP="000B7D2A">
      <w:pPr>
        <w:pStyle w:val="Nessunaspaziatura"/>
        <w:spacing w:line="276" w:lineRule="auto"/>
        <w:rPr>
          <w:rFonts w:ascii="Arial" w:hAnsi="Arial"/>
          <w:shd w:val="clear" w:color="auto" w:fill="FFFFFF"/>
        </w:rPr>
      </w:pPr>
      <w:r>
        <w:rPr>
          <w:rFonts w:ascii="Arial" w:hAnsi="Arial"/>
          <w:shd w:val="clear" w:color="auto" w:fill="FFFFFF"/>
        </w:rPr>
        <w:t>* Regolamento (UE) 2020/740</w:t>
      </w:r>
    </w:p>
    <w:p w14:paraId="35844D04" w14:textId="77777777" w:rsidR="00D81FBC" w:rsidRPr="001904BA" w:rsidRDefault="00D81FBC" w:rsidP="0032188A">
      <w:pPr>
        <w:pStyle w:val="Nessunaspaziatura"/>
        <w:spacing w:line="276" w:lineRule="auto"/>
        <w:rPr>
          <w:rFonts w:ascii="Arial" w:hAnsi="Arial"/>
          <w:shd w:val="clear" w:color="auto" w:fill="FFFFFF"/>
        </w:rPr>
      </w:pPr>
    </w:p>
    <w:p w14:paraId="28B3D80D" w14:textId="578449CE" w:rsidR="00C42D62" w:rsidRPr="001904BA" w:rsidRDefault="00C42D62" w:rsidP="0032188A">
      <w:pPr>
        <w:pStyle w:val="Corpotesto"/>
        <w:spacing w:line="276" w:lineRule="auto"/>
        <w:rPr>
          <w:b/>
          <w:bCs/>
        </w:rPr>
      </w:pPr>
      <w:r>
        <w:rPr>
          <w:b/>
        </w:rPr>
        <w:t>Informazioni su Apollo Vredestein</w:t>
      </w:r>
    </w:p>
    <w:p w14:paraId="1674440A" w14:textId="77777777" w:rsidR="00C42D62" w:rsidRPr="001904BA" w:rsidRDefault="00C42D62" w:rsidP="0032188A">
      <w:pPr>
        <w:pStyle w:val="Corpotesto"/>
        <w:spacing w:line="276" w:lineRule="auto"/>
      </w:pPr>
      <w:r>
        <w:t>Apollo Vredestein BV progetta, produce e vende pneumatici di alta qualità per veicoli a due ruote, auto e veicoli commerciali, oltre a una vasta gamma di pneumatici per uso agricolo e industriale, nelle sue sedi in Europa e negli Stati Uniti. Apollo Vredestein fa parte di Apollo Tyres Ltd, azienda internazionale leader nella produzione di pneumatici con stabilimenti di produzione in India, nei Paesi Bassi e in Ungheria. Apollo Tyres Ltd commercializza prodotti con i suoi due marchi globali, Apollo e Vredestein. I suoi prodotti sono disponibili in oltre 100 paesi tramite una vasta rete di rivenditori del marchio, esclusivi e multiprodotto.</w:t>
      </w:r>
    </w:p>
    <w:p w14:paraId="0562FAE5" w14:textId="77777777" w:rsidR="00C42D62" w:rsidRPr="001904BA" w:rsidRDefault="00C42D62" w:rsidP="0032188A">
      <w:pPr>
        <w:pStyle w:val="Corpotesto"/>
        <w:spacing w:line="276" w:lineRule="auto"/>
      </w:pPr>
    </w:p>
    <w:p w14:paraId="12AEE08E" w14:textId="77777777" w:rsidR="00862FFE" w:rsidRPr="0027084A" w:rsidRDefault="00862FFE" w:rsidP="00862FFE">
      <w:pPr>
        <w:pStyle w:val="Corpotesto"/>
        <w:rPr>
          <w:b/>
          <w:bCs/>
        </w:rPr>
      </w:pPr>
      <w:r>
        <w:rPr>
          <w:b/>
          <w:bCs/>
        </w:rPr>
        <w:t xml:space="preserve">Per ulteriori informazioni, contattare: </w:t>
      </w:r>
    </w:p>
    <w:p w14:paraId="59E9707D" w14:textId="77777777" w:rsidR="00862FFE" w:rsidRDefault="00862FFE" w:rsidP="00862FFE">
      <w:pPr>
        <w:pStyle w:val="Corpotesto"/>
      </w:pPr>
    </w:p>
    <w:p w14:paraId="6B8D617F" w14:textId="77777777" w:rsidR="00862FFE" w:rsidRDefault="00862FFE" w:rsidP="00862FFE">
      <w:pPr>
        <w:pStyle w:val="Corpotesto"/>
      </w:pPr>
      <w:r w:rsidRPr="0068593F">
        <w:rPr>
          <w:b/>
          <w:bCs/>
        </w:rPr>
        <w:t xml:space="preserve">Ufficio Stampa Apollo </w:t>
      </w:r>
      <w:proofErr w:type="spellStart"/>
      <w:r w:rsidRPr="0068593F">
        <w:rPr>
          <w:b/>
          <w:bCs/>
        </w:rPr>
        <w:t>Vredestein</w:t>
      </w:r>
      <w:proofErr w:type="spellEnd"/>
      <w:r w:rsidRPr="0068593F">
        <w:rPr>
          <w:b/>
          <w:bCs/>
        </w:rPr>
        <w:t xml:space="preserve"> Italia</w:t>
      </w:r>
      <w:r w:rsidRPr="0068593F">
        <w:rPr>
          <w:b/>
          <w:bCs/>
        </w:rPr>
        <w:br/>
      </w:r>
      <w:r>
        <w:t xml:space="preserve">Anice </w:t>
      </w:r>
      <w:proofErr w:type="spellStart"/>
      <w:r>
        <w:t>Srl</w:t>
      </w:r>
      <w:proofErr w:type="spellEnd"/>
      <w:r>
        <w:t xml:space="preserve"> – Via Torre Pellice 17 – 10156 Torino</w:t>
      </w:r>
      <w:r>
        <w:br/>
        <w:t>Tel. +39 011 0161111</w:t>
      </w:r>
      <w:r>
        <w:br/>
      </w:r>
      <w:hyperlink r:id="rId11" w:history="1">
        <w:r w:rsidRPr="00DC16F4">
          <w:rPr>
            <w:rStyle w:val="Collegamentoipertestuale"/>
          </w:rPr>
          <w:t>press@anicecommunication.com</w:t>
        </w:r>
      </w:hyperlink>
    </w:p>
    <w:p w14:paraId="29E2292B" w14:textId="77777777" w:rsidR="00862FFE" w:rsidRDefault="00862FFE" w:rsidP="00862FFE">
      <w:pPr>
        <w:pStyle w:val="Corpotesto"/>
      </w:pPr>
      <w:r>
        <w:br/>
        <w:t>Roberto Beltramolli - +39 335 6068559</w:t>
      </w:r>
      <w:r>
        <w:br/>
      </w:r>
      <w:hyperlink r:id="rId12" w:history="1">
        <w:r w:rsidRPr="00DC16F4">
          <w:rPr>
            <w:rStyle w:val="Collegamentoipertestuale"/>
          </w:rPr>
          <w:t>roberto.beltramolli@anicecommunication.com</w:t>
        </w:r>
      </w:hyperlink>
    </w:p>
    <w:p w14:paraId="64521CFA" w14:textId="77777777" w:rsidR="00862FFE" w:rsidRDefault="00862FFE" w:rsidP="00862FFE">
      <w:pPr>
        <w:pStyle w:val="Corpotesto"/>
      </w:pPr>
    </w:p>
    <w:p w14:paraId="3D2E922A" w14:textId="77777777" w:rsidR="00862FFE" w:rsidRDefault="00862FFE" w:rsidP="00862FFE">
      <w:pPr>
        <w:pStyle w:val="Corpotesto"/>
      </w:pPr>
      <w:r>
        <w:t xml:space="preserve">Patrizia </w:t>
      </w:r>
      <w:proofErr w:type="spellStart"/>
      <w:r>
        <w:t>Tontini</w:t>
      </w:r>
      <w:proofErr w:type="spellEnd"/>
      <w:r>
        <w:t xml:space="preserve"> - +39 335 6068557</w:t>
      </w:r>
    </w:p>
    <w:p w14:paraId="3EAA2BF3" w14:textId="77777777" w:rsidR="00862FFE" w:rsidRDefault="009178F2" w:rsidP="00862FFE">
      <w:pPr>
        <w:pStyle w:val="Corpotesto"/>
      </w:pPr>
      <w:hyperlink r:id="rId13" w:history="1">
        <w:r w:rsidR="00862FFE" w:rsidRPr="00DC16F4">
          <w:rPr>
            <w:rStyle w:val="Collegamentoipertestuale"/>
          </w:rPr>
          <w:t>patrizia.tontini@anicecommunication.com</w:t>
        </w:r>
      </w:hyperlink>
    </w:p>
    <w:p w14:paraId="2164E930" w14:textId="77777777" w:rsidR="00862FFE" w:rsidRDefault="00862FFE" w:rsidP="00862FFE">
      <w:pPr>
        <w:pStyle w:val="Corpotesto"/>
      </w:pPr>
    </w:p>
    <w:p w14:paraId="37529D19" w14:textId="77777777" w:rsidR="00862FFE" w:rsidRDefault="00862FFE" w:rsidP="00862FFE">
      <w:pPr>
        <w:pStyle w:val="Corpotesto"/>
      </w:pPr>
      <w:r>
        <w:t>Paola Maina - +39 347 6713167</w:t>
      </w:r>
      <w:r>
        <w:br/>
      </w:r>
      <w:hyperlink r:id="rId14" w:history="1">
        <w:r w:rsidRPr="00DC16F4">
          <w:rPr>
            <w:rStyle w:val="Collegamentoipertestuale"/>
          </w:rPr>
          <w:t>paola.maina@anicecommunication.com</w:t>
        </w:r>
      </w:hyperlink>
    </w:p>
    <w:p w14:paraId="77618692" w14:textId="77777777" w:rsidR="00862FFE" w:rsidRPr="0027084A" w:rsidRDefault="00862FFE" w:rsidP="00862FFE">
      <w:pPr>
        <w:pStyle w:val="Corpotesto"/>
      </w:pPr>
    </w:p>
    <w:p w14:paraId="42891A67" w14:textId="77777777" w:rsidR="001621FC" w:rsidRPr="00862FFE" w:rsidRDefault="001621FC" w:rsidP="00862FFE">
      <w:pPr>
        <w:pStyle w:val="Corpotesto"/>
        <w:spacing w:line="276" w:lineRule="auto"/>
      </w:pPr>
    </w:p>
    <w:sectPr w:rsidR="001621FC" w:rsidRPr="00862FFE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8C10" w14:textId="77777777" w:rsidR="009178F2" w:rsidRDefault="009178F2" w:rsidP="00155275">
      <w:pPr>
        <w:spacing w:line="240" w:lineRule="auto"/>
      </w:pPr>
      <w:r>
        <w:separator/>
      </w:r>
    </w:p>
  </w:endnote>
  <w:endnote w:type="continuationSeparator" w:id="0">
    <w:p w14:paraId="5D1299C7" w14:textId="77777777" w:rsidR="009178F2" w:rsidRDefault="009178F2" w:rsidP="001552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1887470"/>
      <w:docPartObj>
        <w:docPartGallery w:val="Page Numbers (Bottom of Page)"/>
        <w:docPartUnique/>
      </w:docPartObj>
    </w:sdtPr>
    <w:sdtEndPr/>
    <w:sdtContent>
      <w:p w14:paraId="55A74D3B" w14:textId="6105ED04" w:rsidR="00862FFE" w:rsidRDefault="00862FF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6A01A7" w14:textId="77777777" w:rsidR="00862FFE" w:rsidRDefault="00862F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157CB" w14:textId="77777777" w:rsidR="009178F2" w:rsidRDefault="009178F2" w:rsidP="00155275">
      <w:pPr>
        <w:spacing w:line="240" w:lineRule="auto"/>
      </w:pPr>
      <w:r>
        <w:separator/>
      </w:r>
    </w:p>
  </w:footnote>
  <w:footnote w:type="continuationSeparator" w:id="0">
    <w:p w14:paraId="46290226" w14:textId="77777777" w:rsidR="009178F2" w:rsidRDefault="009178F2" w:rsidP="001552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C949C" w14:textId="7FE0174E" w:rsidR="00155275" w:rsidRDefault="00862FFE">
    <w:pPr>
      <w:pStyle w:val="Intestazione"/>
    </w:pPr>
    <w:r w:rsidRPr="00862FFE">
      <w:rPr>
        <w:noProof/>
      </w:rPr>
      <w:drawing>
        <wp:anchor distT="0" distB="0" distL="114300" distR="114300" simplePos="0" relativeHeight="251659264" behindDoc="1" locked="0" layoutInCell="1" allowOverlap="1" wp14:anchorId="52EB02D9" wp14:editId="1CD90DE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063672" cy="409575"/>
          <wp:effectExtent l="0" t="0" r="3175" b="0"/>
          <wp:wrapNone/>
          <wp:docPr id="10" name="Picture 1" descr="C:\Users\oostveen_t\Pictures\apollo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ostveen_t\Pictures\apollo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72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2FFE">
      <w:rPr>
        <w:noProof/>
      </w:rPr>
      <w:drawing>
        <wp:anchor distT="0" distB="0" distL="114300" distR="114300" simplePos="0" relativeHeight="251660288" behindDoc="1" locked="0" layoutInCell="1" allowOverlap="1" wp14:anchorId="4DF662C7" wp14:editId="003857AB">
          <wp:simplePos x="0" y="0"/>
          <wp:positionH relativeFrom="column">
            <wp:posOffset>4391025</wp:posOffset>
          </wp:positionH>
          <wp:positionV relativeFrom="paragraph">
            <wp:posOffset>56515</wp:posOffset>
          </wp:positionV>
          <wp:extent cx="1345186" cy="251719"/>
          <wp:effectExtent l="0" t="0" r="7620" b="0"/>
          <wp:wrapNone/>
          <wp:docPr id="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5186" cy="2517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53050"/>
    <w:multiLevelType w:val="hybridMultilevel"/>
    <w:tmpl w:val="69184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A3382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275"/>
    <w:rsid w:val="00005707"/>
    <w:rsid w:val="00006253"/>
    <w:rsid w:val="000063EB"/>
    <w:rsid w:val="0002569C"/>
    <w:rsid w:val="00040455"/>
    <w:rsid w:val="00040A3D"/>
    <w:rsid w:val="00053CA2"/>
    <w:rsid w:val="00072B4B"/>
    <w:rsid w:val="00074A07"/>
    <w:rsid w:val="000A0CF3"/>
    <w:rsid w:val="000A4A85"/>
    <w:rsid w:val="000B4CB4"/>
    <w:rsid w:val="000B7D2A"/>
    <w:rsid w:val="000C0125"/>
    <w:rsid w:val="000C3466"/>
    <w:rsid w:val="000C5674"/>
    <w:rsid w:val="000D4791"/>
    <w:rsid w:val="00100013"/>
    <w:rsid w:val="00102352"/>
    <w:rsid w:val="00104A9B"/>
    <w:rsid w:val="001116D9"/>
    <w:rsid w:val="00112393"/>
    <w:rsid w:val="00136F03"/>
    <w:rsid w:val="00152F5A"/>
    <w:rsid w:val="00155275"/>
    <w:rsid w:val="00161FFE"/>
    <w:rsid w:val="001621FC"/>
    <w:rsid w:val="0016476B"/>
    <w:rsid w:val="00166318"/>
    <w:rsid w:val="001858D0"/>
    <w:rsid w:val="001864AC"/>
    <w:rsid w:val="001904BA"/>
    <w:rsid w:val="001B013A"/>
    <w:rsid w:val="001B51CC"/>
    <w:rsid w:val="001B7C8A"/>
    <w:rsid w:val="001C076A"/>
    <w:rsid w:val="001D4C91"/>
    <w:rsid w:val="001F34D5"/>
    <w:rsid w:val="00202309"/>
    <w:rsid w:val="00203357"/>
    <w:rsid w:val="00232B04"/>
    <w:rsid w:val="00237526"/>
    <w:rsid w:val="00242D9F"/>
    <w:rsid w:val="00281D23"/>
    <w:rsid w:val="002A5B30"/>
    <w:rsid w:val="002B5773"/>
    <w:rsid w:val="002B783D"/>
    <w:rsid w:val="002C5793"/>
    <w:rsid w:val="002C5DF3"/>
    <w:rsid w:val="002C7DC6"/>
    <w:rsid w:val="002E68DB"/>
    <w:rsid w:val="002F0AA9"/>
    <w:rsid w:val="002F5DBB"/>
    <w:rsid w:val="00317DBD"/>
    <w:rsid w:val="0032188A"/>
    <w:rsid w:val="00331E35"/>
    <w:rsid w:val="0033465C"/>
    <w:rsid w:val="00337517"/>
    <w:rsid w:val="00337EBE"/>
    <w:rsid w:val="00345491"/>
    <w:rsid w:val="0034794F"/>
    <w:rsid w:val="00351BEB"/>
    <w:rsid w:val="00355598"/>
    <w:rsid w:val="00374BB6"/>
    <w:rsid w:val="00395A4A"/>
    <w:rsid w:val="003A6B79"/>
    <w:rsid w:val="003A7F9C"/>
    <w:rsid w:val="003C5AA5"/>
    <w:rsid w:val="003D0948"/>
    <w:rsid w:val="003E1320"/>
    <w:rsid w:val="003E738C"/>
    <w:rsid w:val="003E777D"/>
    <w:rsid w:val="004011B8"/>
    <w:rsid w:val="00403214"/>
    <w:rsid w:val="00404B31"/>
    <w:rsid w:val="00413DED"/>
    <w:rsid w:val="00424B2B"/>
    <w:rsid w:val="004613E7"/>
    <w:rsid w:val="0047301C"/>
    <w:rsid w:val="0049346E"/>
    <w:rsid w:val="004A792D"/>
    <w:rsid w:val="004D659E"/>
    <w:rsid w:val="004E7CD3"/>
    <w:rsid w:val="004F00BE"/>
    <w:rsid w:val="005038B4"/>
    <w:rsid w:val="00517AD4"/>
    <w:rsid w:val="00532024"/>
    <w:rsid w:val="00554733"/>
    <w:rsid w:val="00560260"/>
    <w:rsid w:val="005618F9"/>
    <w:rsid w:val="00566B01"/>
    <w:rsid w:val="00573FD2"/>
    <w:rsid w:val="005A4A62"/>
    <w:rsid w:val="005B32A5"/>
    <w:rsid w:val="005C164A"/>
    <w:rsid w:val="0060668F"/>
    <w:rsid w:val="00607D2A"/>
    <w:rsid w:val="00631D99"/>
    <w:rsid w:val="00642AA3"/>
    <w:rsid w:val="00663B99"/>
    <w:rsid w:val="006961F9"/>
    <w:rsid w:val="006B4770"/>
    <w:rsid w:val="006C3E79"/>
    <w:rsid w:val="006E14F7"/>
    <w:rsid w:val="006F36E2"/>
    <w:rsid w:val="007008A4"/>
    <w:rsid w:val="007048CF"/>
    <w:rsid w:val="0071330F"/>
    <w:rsid w:val="00714B87"/>
    <w:rsid w:val="007204A8"/>
    <w:rsid w:val="0072384D"/>
    <w:rsid w:val="00750FAA"/>
    <w:rsid w:val="0076234B"/>
    <w:rsid w:val="00784CFA"/>
    <w:rsid w:val="007B3C10"/>
    <w:rsid w:val="007C32E6"/>
    <w:rsid w:val="007E5C72"/>
    <w:rsid w:val="007E7E20"/>
    <w:rsid w:val="00805A65"/>
    <w:rsid w:val="008154BD"/>
    <w:rsid w:val="00843B96"/>
    <w:rsid w:val="00844B0A"/>
    <w:rsid w:val="00850599"/>
    <w:rsid w:val="00862FFE"/>
    <w:rsid w:val="008B68F0"/>
    <w:rsid w:val="008C0407"/>
    <w:rsid w:val="009019B5"/>
    <w:rsid w:val="009110F5"/>
    <w:rsid w:val="00916F4D"/>
    <w:rsid w:val="009178F2"/>
    <w:rsid w:val="00932A72"/>
    <w:rsid w:val="0093735F"/>
    <w:rsid w:val="00937792"/>
    <w:rsid w:val="00941898"/>
    <w:rsid w:val="009420FB"/>
    <w:rsid w:val="00946035"/>
    <w:rsid w:val="009761CC"/>
    <w:rsid w:val="0097695C"/>
    <w:rsid w:val="00982D8B"/>
    <w:rsid w:val="009A5549"/>
    <w:rsid w:val="009C6BAE"/>
    <w:rsid w:val="009F18A8"/>
    <w:rsid w:val="00A02A28"/>
    <w:rsid w:val="00A06282"/>
    <w:rsid w:val="00A11EEE"/>
    <w:rsid w:val="00A24375"/>
    <w:rsid w:val="00A27005"/>
    <w:rsid w:val="00A3501D"/>
    <w:rsid w:val="00A44163"/>
    <w:rsid w:val="00A472CF"/>
    <w:rsid w:val="00A62081"/>
    <w:rsid w:val="00A90A69"/>
    <w:rsid w:val="00AA2AB1"/>
    <w:rsid w:val="00AD0AC7"/>
    <w:rsid w:val="00AD467B"/>
    <w:rsid w:val="00AD4E45"/>
    <w:rsid w:val="00AE164C"/>
    <w:rsid w:val="00B11590"/>
    <w:rsid w:val="00B14554"/>
    <w:rsid w:val="00B35D2F"/>
    <w:rsid w:val="00B55E91"/>
    <w:rsid w:val="00B57F02"/>
    <w:rsid w:val="00B62958"/>
    <w:rsid w:val="00B70973"/>
    <w:rsid w:val="00B80A57"/>
    <w:rsid w:val="00B932DA"/>
    <w:rsid w:val="00BD3A0F"/>
    <w:rsid w:val="00C053A6"/>
    <w:rsid w:val="00C42D62"/>
    <w:rsid w:val="00C435A6"/>
    <w:rsid w:val="00C666BC"/>
    <w:rsid w:val="00C80D96"/>
    <w:rsid w:val="00C92C48"/>
    <w:rsid w:val="00CA0F52"/>
    <w:rsid w:val="00CB32D6"/>
    <w:rsid w:val="00CB332D"/>
    <w:rsid w:val="00CC3D40"/>
    <w:rsid w:val="00CD00FF"/>
    <w:rsid w:val="00CE3538"/>
    <w:rsid w:val="00CE54D5"/>
    <w:rsid w:val="00CF475C"/>
    <w:rsid w:val="00D14FC5"/>
    <w:rsid w:val="00D20912"/>
    <w:rsid w:val="00D52D32"/>
    <w:rsid w:val="00D65052"/>
    <w:rsid w:val="00D775FD"/>
    <w:rsid w:val="00D81FBC"/>
    <w:rsid w:val="00DA046C"/>
    <w:rsid w:val="00DA373E"/>
    <w:rsid w:val="00DD6CEE"/>
    <w:rsid w:val="00DE2AAE"/>
    <w:rsid w:val="00DE670B"/>
    <w:rsid w:val="00DF0028"/>
    <w:rsid w:val="00DF5B21"/>
    <w:rsid w:val="00E07127"/>
    <w:rsid w:val="00E14FD7"/>
    <w:rsid w:val="00E24C32"/>
    <w:rsid w:val="00E4356C"/>
    <w:rsid w:val="00E62DBB"/>
    <w:rsid w:val="00E72E9C"/>
    <w:rsid w:val="00E84FCC"/>
    <w:rsid w:val="00E8564D"/>
    <w:rsid w:val="00EA1F4F"/>
    <w:rsid w:val="00EA5E38"/>
    <w:rsid w:val="00EA7963"/>
    <w:rsid w:val="00EB2FFA"/>
    <w:rsid w:val="00ED2EA6"/>
    <w:rsid w:val="00EE5EBB"/>
    <w:rsid w:val="00EE61C0"/>
    <w:rsid w:val="00EF040F"/>
    <w:rsid w:val="00EF09FA"/>
    <w:rsid w:val="00F41DEE"/>
    <w:rsid w:val="00F8082D"/>
    <w:rsid w:val="00FA5E2E"/>
    <w:rsid w:val="00FB0B9A"/>
    <w:rsid w:val="00FB2EC3"/>
    <w:rsid w:val="00FB3F6E"/>
    <w:rsid w:val="00FC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60E39"/>
  <w15:chartTrackingRefBased/>
  <w15:docId w15:val="{C823B5C8-6FA8-416C-A11D-831133201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62958"/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62958"/>
    <w:pPr>
      <w:keepNext/>
      <w:keepLines/>
      <w:outlineLvl w:val="0"/>
    </w:pPr>
    <w:rPr>
      <w:rFonts w:eastAsiaTheme="majorEastAsia" w:cstheme="majorBidi"/>
      <w:b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62958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62958"/>
    <w:pPr>
      <w:keepNext/>
      <w:keepLines/>
      <w:outlineLvl w:val="2"/>
    </w:pPr>
    <w:rPr>
      <w:rFonts w:eastAsiaTheme="majorEastAsia" w:cstheme="majorBidi"/>
      <w:i/>
      <w:color w:val="000000" w:themeColor="text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62958"/>
    <w:rPr>
      <w:rFonts w:ascii="Arial" w:eastAsiaTheme="majorEastAsia" w:hAnsi="Arial" w:cstheme="majorBidi"/>
      <w:b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62958"/>
    <w:rPr>
      <w:rFonts w:ascii="Arial" w:eastAsiaTheme="majorEastAsia" w:hAnsi="Arial" w:cstheme="majorBidi"/>
      <w:b/>
      <w:szCs w:val="2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62958"/>
    <w:pPr>
      <w:numPr>
        <w:ilvl w:val="1"/>
      </w:numPr>
    </w:pPr>
    <w:rPr>
      <w:rFonts w:eastAsiaTheme="minorEastAsia"/>
      <w:b/>
      <w:color w:val="000000" w:themeColor="text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62958"/>
    <w:rPr>
      <w:rFonts w:ascii="Arial" w:eastAsiaTheme="minorEastAsia" w:hAnsi="Arial"/>
      <w:b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62958"/>
    <w:rPr>
      <w:rFonts w:ascii="Arial" w:eastAsiaTheme="majorEastAsia" w:hAnsi="Arial" w:cstheme="majorBidi"/>
      <w:i/>
      <w:color w:val="000000" w:themeColor="text1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55275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5275"/>
    <w:rPr>
      <w:rFonts w:ascii="Arial" w:hAnsi="Arial"/>
    </w:rPr>
  </w:style>
  <w:style w:type="paragraph" w:styleId="Pidipagina">
    <w:name w:val="footer"/>
    <w:basedOn w:val="Normale"/>
    <w:link w:val="PidipaginaCarattere"/>
    <w:uiPriority w:val="99"/>
    <w:unhideWhenUsed/>
    <w:rsid w:val="00155275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5275"/>
    <w:rPr>
      <w:rFonts w:ascii="Arial" w:hAnsi="Arial"/>
    </w:rPr>
  </w:style>
  <w:style w:type="paragraph" w:styleId="Corpotesto">
    <w:name w:val="Body Text"/>
    <w:basedOn w:val="Normale"/>
    <w:link w:val="CorpotestoCarattere"/>
    <w:semiHidden/>
    <w:rsid w:val="00C42D62"/>
    <w:pPr>
      <w:spacing w:line="240" w:lineRule="auto"/>
    </w:pPr>
    <w:rPr>
      <w:rFonts w:eastAsia="MS Mincho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C42D62"/>
    <w:rPr>
      <w:rFonts w:ascii="Arial" w:eastAsia="MS Mincho" w:hAnsi="Arial" w:cs="Times New Roman"/>
      <w:sz w:val="20"/>
      <w:szCs w:val="20"/>
      <w:lang w:eastAsia="nl-NL"/>
    </w:rPr>
  </w:style>
  <w:style w:type="paragraph" w:styleId="Nessunaspaziatura">
    <w:name w:val="No Spacing"/>
    <w:uiPriority w:val="1"/>
    <w:qFormat/>
    <w:rsid w:val="00C42D62"/>
    <w:pPr>
      <w:spacing w:line="240" w:lineRule="auto"/>
    </w:pPr>
    <w:rPr>
      <w:rFonts w:ascii="Calibri" w:eastAsia="Times New Roman" w:hAnsi="Calibri" w:cs="Times New Roman"/>
      <w:lang w:eastAsia="en-GB"/>
    </w:rPr>
  </w:style>
  <w:style w:type="paragraph" w:styleId="Paragrafoelenco">
    <w:name w:val="List Paragraph"/>
    <w:aliases w:val="Numbered List,Bullet points,Bullets,List Paragraph1,References,ReferencesCxSpLast,123 List Paragraph,Dot pt,List Paragraph (numbered (a)),FooterText,Bullet List,numbered,Paragraphe de liste1,Bulletr List Paragraph,列出段落,列出段落1"/>
    <w:basedOn w:val="Normale"/>
    <w:uiPriority w:val="34"/>
    <w:qFormat/>
    <w:rsid w:val="00AE164C"/>
    <w:pPr>
      <w:spacing w:after="160" w:line="259" w:lineRule="auto"/>
      <w:ind w:left="720"/>
      <w:contextualSpacing/>
    </w:pPr>
    <w:rPr>
      <w:rFonts w:asciiTheme="minorHAnsi" w:eastAsiaTheme="minorEastAsia" w:hAnsiTheme="minorHAnsi"/>
    </w:rPr>
  </w:style>
  <w:style w:type="character" w:styleId="Rimandocommento">
    <w:name w:val="annotation reference"/>
    <w:basedOn w:val="Carpredefinitoparagrafo"/>
    <w:uiPriority w:val="99"/>
    <w:semiHidden/>
    <w:unhideWhenUsed/>
    <w:rsid w:val="00AE16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E16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E164C"/>
    <w:rPr>
      <w:rFonts w:ascii="Arial" w:hAnsi="Arial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E16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E164C"/>
    <w:rPr>
      <w:rFonts w:ascii="Arial" w:hAnsi="Arial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16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164C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23752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752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41898"/>
    <w:rPr>
      <w:color w:val="954F72" w:themeColor="followedHyperlink"/>
      <w:u w:val="single"/>
    </w:rPr>
  </w:style>
  <w:style w:type="character" w:customStyle="1" w:styleId="normaltextrun">
    <w:name w:val="normaltextrun"/>
    <w:basedOn w:val="Carpredefinitoparagrafo"/>
    <w:rsid w:val="0016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atrizia.tontini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ess@anicecommunication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youtube.com/watch?v=sTtz8ljGa9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ola.maina@anicecommunication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5" ma:contentTypeDescription="Create a new document." ma:contentTypeScope="" ma:versionID="5841ac82b8c3dfe4b1345bab2433036e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5427c3791d25eb08c78c10adeeeabb30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7A39D4-E49D-4E45-947E-B44DA33488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7AF3C-F8D7-4CC1-A952-AA2AAB54BF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5659FB-48A7-419A-A9CD-1B5D48AE2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Cox</dc:creator>
  <cp:keywords/>
  <dc:description/>
  <cp:lastModifiedBy>Roberto Beltramolli</cp:lastModifiedBy>
  <cp:revision>8</cp:revision>
  <cp:lastPrinted>2021-04-29T13:56:00Z</cp:lastPrinted>
  <dcterms:created xsi:type="dcterms:W3CDTF">2021-06-05T14:27:00Z</dcterms:created>
  <dcterms:modified xsi:type="dcterms:W3CDTF">2021-06-24T18:48:00Z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Order">
    <vt:r8>39400</vt:r8>
  </property>
</Properties>
</file>